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/>
        <w:t>MAPPING OF MENTAL HEALTH &amp; PSYCHOSOCIAL SUPPORT</w:t>
      </w:r>
      <w:r>
        <w:rPr>
          <w:spacing w:val="-59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PHILIPPINES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COVID-19</w:t>
      </w:r>
    </w:p>
    <w:p>
      <w:pPr>
        <w:pStyle w:val="BodyText"/>
        <w:rPr>
          <w:b/>
          <w:sz w:val="32"/>
        </w:rPr>
      </w:pPr>
    </w:p>
    <w:p>
      <w:pPr>
        <w:spacing w:line="237" w:lineRule="auto" w:before="199"/>
        <w:ind w:left="353" w:right="346" w:firstLine="417"/>
        <w:jc w:val="left"/>
        <w:rPr>
          <w:b/>
          <w:sz w:val="24"/>
        </w:rPr>
      </w:pPr>
      <w:r>
        <w:rPr>
          <w:b/>
          <w:sz w:val="24"/>
        </w:rPr>
        <w:t>Elizabeth P. De Castro, PhD</w:t>
      </w:r>
      <w:r>
        <w:rPr>
          <w:b/>
          <w:position w:val="6"/>
          <w:sz w:val="16"/>
        </w:rPr>
        <w:t>1</w:t>
      </w:r>
      <w:r>
        <w:rPr>
          <w:b/>
          <w:sz w:val="24"/>
        </w:rPr>
        <w:t>; Dinah Palmera Nadera, M.D.</w:t>
      </w:r>
      <w:r>
        <w:rPr>
          <w:b/>
          <w:position w:val="6"/>
          <w:sz w:val="16"/>
        </w:rPr>
        <w:t>2</w:t>
      </w:r>
      <w:r>
        <w:rPr>
          <w:b/>
          <w:sz w:val="24"/>
        </w:rPr>
        <w:t>;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Miguel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Silan</w:t>
      </w:r>
      <w:r>
        <w:rPr>
          <w:b/>
          <w:position w:val="6"/>
          <w:sz w:val="16"/>
        </w:rPr>
        <w:t>1</w:t>
      </w:r>
      <w:r>
        <w:rPr>
          <w:b/>
          <w:sz w:val="24"/>
        </w:rPr>
        <w:t>;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Maria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Clarissa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Coronel</w:t>
      </w:r>
      <w:r>
        <w:rPr>
          <w:b/>
          <w:position w:val="6"/>
          <w:sz w:val="16"/>
        </w:rPr>
        <w:t>2</w:t>
      </w:r>
      <w:r>
        <w:rPr>
          <w:b/>
          <w:sz w:val="24"/>
        </w:rPr>
        <w:t>;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Dhan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Lawrenz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Leon</w:t>
      </w:r>
      <w:r>
        <w:rPr>
          <w:b/>
          <w:position w:val="6"/>
          <w:sz w:val="16"/>
        </w:rPr>
        <w:t>1</w:t>
      </w:r>
      <w:r>
        <w:rPr>
          <w:b/>
          <w:sz w:val="24"/>
        </w:rPr>
        <w:t>*</w:t>
      </w:r>
    </w:p>
    <w:p>
      <w:pPr>
        <w:pStyle w:val="BodyText"/>
        <w:spacing w:before="3"/>
        <w:rPr>
          <w:b/>
          <w:sz w:val="24"/>
        </w:rPr>
      </w:pPr>
    </w:p>
    <w:p>
      <w:pPr>
        <w:spacing w:before="1"/>
        <w:ind w:left="1611" w:right="1610" w:firstLine="0"/>
        <w:jc w:val="center"/>
        <w:rPr>
          <w:sz w:val="18"/>
        </w:rPr>
      </w:pPr>
      <w:r>
        <w:rPr>
          <w:position w:val="4"/>
          <w:sz w:val="12"/>
        </w:rPr>
        <w:t>1 </w:t>
      </w:r>
      <w:r>
        <w:rPr>
          <w:sz w:val="18"/>
        </w:rPr>
        <w:t>Psychosocial Support and Children's Rights Resource Center,</w:t>
      </w:r>
      <w:r>
        <w:rPr>
          <w:spacing w:val="-37"/>
          <w:sz w:val="18"/>
        </w:rPr>
        <w:t> </w:t>
      </w:r>
      <w:r>
        <w:rPr>
          <w:sz w:val="18"/>
        </w:rPr>
        <w:t>Mira-Nila</w:t>
      </w:r>
      <w:r>
        <w:rPr>
          <w:spacing w:val="-3"/>
          <w:sz w:val="18"/>
        </w:rPr>
        <w:t> </w:t>
      </w:r>
      <w:r>
        <w:rPr>
          <w:sz w:val="18"/>
        </w:rPr>
        <w:t>Homes,</w:t>
      </w:r>
      <w:r>
        <w:rPr>
          <w:spacing w:val="-2"/>
          <w:sz w:val="18"/>
        </w:rPr>
        <w:t> </w:t>
      </w:r>
      <w:r>
        <w:rPr>
          <w:sz w:val="18"/>
        </w:rPr>
        <w:t>Barangay</w:t>
      </w:r>
      <w:r>
        <w:rPr>
          <w:spacing w:val="-3"/>
          <w:sz w:val="18"/>
        </w:rPr>
        <w:t> </w:t>
      </w:r>
      <w:r>
        <w:rPr>
          <w:sz w:val="18"/>
        </w:rPr>
        <w:t>Pasong</w:t>
      </w:r>
      <w:r>
        <w:rPr>
          <w:spacing w:val="-3"/>
          <w:sz w:val="18"/>
        </w:rPr>
        <w:t> </w:t>
      </w:r>
      <w:r>
        <w:rPr>
          <w:sz w:val="18"/>
        </w:rPr>
        <w:t>Tamo,</w:t>
      </w:r>
      <w:r>
        <w:rPr>
          <w:spacing w:val="-1"/>
          <w:sz w:val="18"/>
        </w:rPr>
        <w:t> </w:t>
      </w:r>
      <w:r>
        <w:rPr>
          <w:sz w:val="18"/>
        </w:rPr>
        <w:t>Quezon</w:t>
      </w:r>
      <w:r>
        <w:rPr>
          <w:spacing w:val="-3"/>
          <w:sz w:val="18"/>
        </w:rPr>
        <w:t> </w:t>
      </w:r>
      <w:r>
        <w:rPr>
          <w:sz w:val="18"/>
        </w:rPr>
        <w:t>City</w:t>
      </w:r>
    </w:p>
    <w:p>
      <w:pPr>
        <w:pStyle w:val="BodyText"/>
        <w:rPr>
          <w:sz w:val="18"/>
        </w:rPr>
      </w:pPr>
    </w:p>
    <w:p>
      <w:pPr>
        <w:spacing w:before="0"/>
        <w:ind w:left="830" w:right="830" w:firstLine="0"/>
        <w:jc w:val="center"/>
        <w:rPr>
          <w:sz w:val="18"/>
        </w:rPr>
      </w:pPr>
      <w:r>
        <w:rPr>
          <w:position w:val="4"/>
          <w:sz w:val="12"/>
        </w:rPr>
        <w:t>2 </w:t>
      </w:r>
      <w:r>
        <w:rPr>
          <w:sz w:val="18"/>
        </w:rPr>
        <w:t>Ateneo School of Medicine and Public Health Center for Research and Innovation,</w:t>
      </w:r>
      <w:r>
        <w:rPr>
          <w:spacing w:val="-37"/>
          <w:sz w:val="18"/>
        </w:rPr>
        <w:t> </w:t>
      </w:r>
      <w:r>
        <w:rPr>
          <w:sz w:val="18"/>
        </w:rPr>
        <w:t>Don</w:t>
      </w:r>
      <w:r>
        <w:rPr>
          <w:spacing w:val="-3"/>
          <w:sz w:val="18"/>
        </w:rPr>
        <w:t> </w:t>
      </w:r>
      <w:r>
        <w:rPr>
          <w:sz w:val="18"/>
        </w:rPr>
        <w:t>Eugenio</w:t>
      </w:r>
      <w:r>
        <w:rPr>
          <w:spacing w:val="-3"/>
          <w:sz w:val="18"/>
        </w:rPr>
        <w:t> </w:t>
      </w:r>
      <w:r>
        <w:rPr>
          <w:sz w:val="18"/>
        </w:rPr>
        <w:t>Lopez</w:t>
      </w:r>
      <w:r>
        <w:rPr>
          <w:spacing w:val="-2"/>
          <w:sz w:val="18"/>
        </w:rPr>
        <w:t> </w:t>
      </w:r>
      <w:r>
        <w:rPr>
          <w:sz w:val="18"/>
        </w:rPr>
        <w:t>Sr.</w:t>
      </w:r>
      <w:r>
        <w:rPr>
          <w:spacing w:val="-2"/>
          <w:sz w:val="18"/>
        </w:rPr>
        <w:t> </w:t>
      </w:r>
      <w:r>
        <w:rPr>
          <w:sz w:val="18"/>
        </w:rPr>
        <w:t>Medical</w:t>
      </w:r>
      <w:r>
        <w:rPr>
          <w:spacing w:val="-1"/>
          <w:sz w:val="18"/>
        </w:rPr>
        <w:t> </w:t>
      </w:r>
      <w:r>
        <w:rPr>
          <w:sz w:val="18"/>
        </w:rPr>
        <w:t>Complex,</w:t>
      </w:r>
      <w:r>
        <w:rPr>
          <w:spacing w:val="-2"/>
          <w:sz w:val="18"/>
        </w:rPr>
        <w:t> </w:t>
      </w:r>
      <w:r>
        <w:rPr>
          <w:sz w:val="18"/>
        </w:rPr>
        <w:t>Ortigas</w:t>
      </w:r>
      <w:r>
        <w:rPr>
          <w:spacing w:val="-2"/>
          <w:sz w:val="18"/>
        </w:rPr>
        <w:t> </w:t>
      </w:r>
      <w:r>
        <w:rPr>
          <w:sz w:val="18"/>
        </w:rPr>
        <w:t>Avenue,</w:t>
      </w:r>
      <w:r>
        <w:rPr>
          <w:spacing w:val="-2"/>
          <w:sz w:val="18"/>
        </w:rPr>
        <w:t> </w:t>
      </w:r>
      <w:r>
        <w:rPr>
          <w:sz w:val="18"/>
        </w:rPr>
        <w:t>Pasig</w:t>
      </w:r>
      <w:r>
        <w:rPr>
          <w:spacing w:val="-2"/>
          <w:sz w:val="18"/>
        </w:rPr>
        <w:t> </w:t>
      </w:r>
      <w:r>
        <w:rPr>
          <w:sz w:val="18"/>
        </w:rPr>
        <w:t>City</w:t>
      </w:r>
    </w:p>
    <w:p>
      <w:pPr>
        <w:pStyle w:val="BodyText"/>
        <w:rPr>
          <w:sz w:val="18"/>
        </w:rPr>
      </w:pPr>
    </w:p>
    <w:p>
      <w:pPr>
        <w:spacing w:before="1"/>
        <w:ind w:left="690" w:right="529" w:firstLine="1589"/>
        <w:jc w:val="left"/>
        <w:rPr>
          <w:sz w:val="18"/>
        </w:rPr>
      </w:pPr>
      <w:r>
        <w:rPr>
          <w:sz w:val="18"/>
        </w:rPr>
        <w:t>beth_pst@yahoo.com; dnadera@ateneo.edu;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miguelsilan@gmail.com;</w:t>
      </w:r>
      <w:r>
        <w:rPr>
          <w:spacing w:val="-7"/>
          <w:sz w:val="18"/>
        </w:rPr>
        <w:t> </w:t>
      </w:r>
      <w:r>
        <w:rPr>
          <w:sz w:val="18"/>
        </w:rPr>
        <w:t>clarissacoronel@gmail.com;</w:t>
      </w:r>
      <w:r>
        <w:rPr>
          <w:spacing w:val="-6"/>
          <w:sz w:val="18"/>
        </w:rPr>
        <w:t> </w:t>
      </w:r>
      <w:hyperlink r:id="rId5">
        <w:r>
          <w:rPr>
            <w:sz w:val="18"/>
          </w:rPr>
          <w:t>dhanlawrenzdeleon@gmail.com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pStyle w:val="Heading1"/>
        <w:spacing w:before="0"/>
        <w:ind w:left="209"/>
      </w:pPr>
      <w:r>
        <w:rPr/>
        <w:t>ABSTRACT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BodyText"/>
        <w:ind w:left="112" w:right="112"/>
        <w:jc w:val="both"/>
      </w:pPr>
      <w:r>
        <w:rPr/>
        <w:t>The COVID-19 pandemic has posed mental health risks to people and challenges to</w:t>
      </w:r>
      <w:r>
        <w:rPr>
          <w:spacing w:val="-46"/>
        </w:rPr>
        <w:t> </w:t>
      </w:r>
      <w:r>
        <w:rPr/>
        <w:t>the mental healthcare system. In line with this, different individuals and groups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addressed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psychosocial</w:t>
      </w:r>
      <w:r>
        <w:rPr>
          <w:spacing w:val="1"/>
        </w:rPr>
        <w:t> </w:t>
      </w:r>
      <w:r>
        <w:rPr/>
        <w:t>needs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individuals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MHPSS</w:t>
      </w:r>
      <w:r>
        <w:rPr>
          <w:spacing w:val="1"/>
        </w:rPr>
        <w:t> </w:t>
      </w:r>
      <w:r>
        <w:rPr/>
        <w:t>services. Thus, this paper aims to explore and map the various MHPSS provided by</w:t>
      </w:r>
      <w:r>
        <w:rPr>
          <w:spacing w:val="-46"/>
        </w:rPr>
        <w:t> </w:t>
      </w:r>
      <w:r>
        <w:rPr/>
        <w:t>individuals, groups, and organizations in the Philippines in response to the COVID-</w:t>
      </w:r>
      <w:r>
        <w:rPr>
          <w:spacing w:val="-46"/>
        </w:rPr>
        <w:t> </w:t>
      </w:r>
      <w:r>
        <w:rPr/>
        <w:t>19 outbreak. The results show that MHPSS service providers were spread all over</w:t>
      </w:r>
      <w:r>
        <w:rPr>
          <w:spacing w:val="1"/>
        </w:rPr>
        <w:t> </w:t>
      </w:r>
      <w:r>
        <w:rPr/>
        <w:t>the country, and their services were aligned with the IASC guidelines for COVID-19</w:t>
      </w:r>
      <w:r>
        <w:rPr>
          <w:spacing w:val="-46"/>
        </w:rPr>
        <w:t> </w:t>
      </w:r>
      <w:r>
        <w:rPr/>
        <w:t>response. Many of these services were also available online. Meanwhile, the DOH</w:t>
      </w:r>
      <w:r>
        <w:rPr>
          <w:spacing w:val="1"/>
        </w:rPr>
        <w:t> </w:t>
      </w:r>
      <w:r>
        <w:rPr/>
        <w:t>MHPSS cluster response has services that were usually more general, supportive,</w:t>
      </w:r>
      <w:r>
        <w:rPr>
          <w:spacing w:val="1"/>
        </w:rPr>
        <w:t> </w:t>
      </w:r>
      <w:r>
        <w:rPr/>
        <w:t>and/or</w:t>
      </w:r>
      <w:r>
        <w:rPr>
          <w:spacing w:val="-2"/>
        </w:rPr>
        <w:t> </w:t>
      </w:r>
      <w:r>
        <w:rPr/>
        <w:t>coordinative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nature.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ind w:left="112" w:right="111"/>
        <w:jc w:val="both"/>
      </w:pPr>
      <w:r>
        <w:rPr>
          <w:b/>
        </w:rPr>
        <w:t>Keywords: </w:t>
      </w:r>
      <w:r>
        <w:rPr/>
        <w:t>MHPSS, mental health, mental health services, psychosocial support,</w:t>
      </w:r>
      <w:r>
        <w:rPr>
          <w:spacing w:val="1"/>
        </w:rPr>
        <w:t> </w:t>
      </w:r>
      <w:r>
        <w:rPr/>
        <w:t>COVID-19</w:t>
      </w:r>
      <w:r>
        <w:rPr>
          <w:spacing w:val="-2"/>
        </w:rPr>
        <w:t> </w:t>
      </w:r>
      <w:r>
        <w:rPr/>
        <w:t>pandemic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spacing w:before="0"/>
        <w:ind w:left="189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*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This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condensed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version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of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this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study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is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principally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re-written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by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Dhan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Lawrenz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G.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De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Leon.</w:t>
      </w:r>
    </w:p>
    <w:p>
      <w:pPr>
        <w:spacing w:before="1"/>
        <w:ind w:left="288" w:right="0" w:firstLine="0"/>
        <w:jc w:val="left"/>
        <w:rPr>
          <w:rFonts w:ascii="Calibri"/>
          <w:sz w:val="20"/>
        </w:rPr>
      </w:pPr>
      <w:r>
        <w:rPr>
          <w:rFonts w:ascii="Calibri"/>
          <w:sz w:val="20"/>
        </w:rPr>
        <w:t>The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original</w:t>
      </w:r>
      <w:r>
        <w:rPr>
          <w:rFonts w:ascii="Calibri"/>
          <w:spacing w:val="-2"/>
          <w:sz w:val="20"/>
        </w:rPr>
        <w:t> </w:t>
      </w:r>
      <w:r>
        <w:rPr>
          <w:rFonts w:ascii="Calibri"/>
          <w:sz w:val="20"/>
        </w:rPr>
        <w:t>version</w:t>
      </w:r>
      <w:r>
        <w:rPr>
          <w:rFonts w:ascii="Calibri"/>
          <w:spacing w:val="-2"/>
          <w:sz w:val="20"/>
        </w:rPr>
        <w:t> </w:t>
      </w:r>
      <w:r>
        <w:rPr>
          <w:rFonts w:ascii="Calibri"/>
          <w:sz w:val="20"/>
        </w:rPr>
        <w:t>of</w:t>
      </w:r>
      <w:r>
        <w:rPr>
          <w:rFonts w:ascii="Calibri"/>
          <w:spacing w:val="-2"/>
          <w:sz w:val="20"/>
        </w:rPr>
        <w:t> </w:t>
      </w:r>
      <w:r>
        <w:rPr>
          <w:rFonts w:ascii="Calibri"/>
          <w:sz w:val="20"/>
        </w:rPr>
        <w:t>this</w:t>
      </w:r>
      <w:r>
        <w:rPr>
          <w:rFonts w:ascii="Calibri"/>
          <w:spacing w:val="-2"/>
          <w:sz w:val="20"/>
        </w:rPr>
        <w:t> </w:t>
      </w:r>
      <w:r>
        <w:rPr>
          <w:rFonts w:ascii="Calibri"/>
          <w:sz w:val="20"/>
        </w:rPr>
        <w:t>document</w:t>
      </w:r>
      <w:r>
        <w:rPr>
          <w:rFonts w:ascii="Calibri"/>
          <w:spacing w:val="-2"/>
          <w:sz w:val="20"/>
        </w:rPr>
        <w:t> </w:t>
      </w:r>
      <w:r>
        <w:rPr>
          <w:rFonts w:ascii="Calibri"/>
          <w:sz w:val="20"/>
        </w:rPr>
        <w:t>can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be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accessed</w:t>
      </w:r>
      <w:r>
        <w:rPr>
          <w:rFonts w:ascii="Calibri"/>
          <w:spacing w:val="-2"/>
          <w:sz w:val="20"/>
        </w:rPr>
        <w:t> </w:t>
      </w:r>
      <w:r>
        <w:rPr>
          <w:rFonts w:ascii="Calibri"/>
          <w:sz w:val="20"/>
        </w:rPr>
        <w:t>at tinyurl.com/MHPSSMappingStudy</w:t>
      </w:r>
    </w:p>
    <w:p>
      <w:pPr>
        <w:spacing w:after="0"/>
        <w:jc w:val="left"/>
        <w:rPr>
          <w:rFonts w:ascii="Calibri"/>
          <w:sz w:val="20"/>
        </w:rPr>
        <w:sectPr>
          <w:type w:val="continuous"/>
          <w:pgSz w:w="10020" w:h="14400"/>
          <w:pgMar w:top="1360" w:bottom="280" w:left="1020" w:right="1020"/>
        </w:sectPr>
      </w:pPr>
    </w:p>
    <w:p>
      <w:pPr>
        <w:pStyle w:val="BodyText"/>
        <w:spacing w:before="1"/>
        <w:rPr>
          <w:rFonts w:ascii="Calibri"/>
          <w:sz w:val="29"/>
        </w:rPr>
      </w:pPr>
    </w:p>
    <w:p>
      <w:pPr>
        <w:pStyle w:val="Heading1"/>
        <w:spacing w:before="101"/>
      </w:pPr>
      <w:r>
        <w:rPr/>
        <w:t>INTRODUCTION</w:t>
      </w:r>
    </w:p>
    <w:p>
      <w:pPr>
        <w:pStyle w:val="BodyText"/>
        <w:spacing w:before="2"/>
        <w:rPr>
          <w:b/>
          <w:sz w:val="20"/>
        </w:rPr>
      </w:pPr>
    </w:p>
    <w:p>
      <w:pPr>
        <w:pStyle w:val="BodyText"/>
        <w:ind w:left="112" w:right="111"/>
        <w:jc w:val="both"/>
      </w:pPr>
      <w:r>
        <w:rPr/>
        <w:t>The</w:t>
      </w:r>
      <w:r>
        <w:rPr>
          <w:spacing w:val="-8"/>
        </w:rPr>
        <w:t> </w:t>
      </w:r>
      <w:r>
        <w:rPr/>
        <w:t>COVID-19</w:t>
      </w:r>
      <w:r>
        <w:rPr>
          <w:spacing w:val="-8"/>
        </w:rPr>
        <w:t> </w:t>
      </w:r>
      <w:r>
        <w:rPr/>
        <w:t>pandemic</w:t>
      </w:r>
      <w:r>
        <w:rPr>
          <w:spacing w:val="-7"/>
        </w:rPr>
        <w:t> </w:t>
      </w:r>
      <w:r>
        <w:rPr/>
        <w:t>has</w:t>
      </w:r>
      <w:r>
        <w:rPr>
          <w:spacing w:val="-8"/>
        </w:rPr>
        <w:t> </w:t>
      </w:r>
      <w:r>
        <w:rPr/>
        <w:t>affected</w:t>
      </w:r>
      <w:r>
        <w:rPr>
          <w:spacing w:val="-7"/>
        </w:rPr>
        <w:t> </w:t>
      </w:r>
      <w:r>
        <w:rPr/>
        <w:t>various</w:t>
      </w:r>
      <w:r>
        <w:rPr>
          <w:spacing w:val="-8"/>
        </w:rPr>
        <w:t> </w:t>
      </w:r>
      <w:r>
        <w:rPr/>
        <w:t>sectors,</w:t>
      </w:r>
      <w:r>
        <w:rPr>
          <w:spacing w:val="-6"/>
        </w:rPr>
        <w:t> </w:t>
      </w:r>
      <w:r>
        <w:rPr/>
        <w:t>leaving</w:t>
      </w:r>
      <w:r>
        <w:rPr>
          <w:spacing w:val="-8"/>
        </w:rPr>
        <w:t> </w:t>
      </w:r>
      <w:r>
        <w:rPr/>
        <w:t>lasting</w:t>
      </w:r>
      <w:r>
        <w:rPr>
          <w:spacing w:val="-8"/>
        </w:rPr>
        <w:t> </w:t>
      </w:r>
      <w:r>
        <w:rPr/>
        <w:t>repercussions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short</w:t>
      </w:r>
      <w:r>
        <w:rPr>
          <w:spacing w:val="1"/>
        </w:rPr>
        <w:t> </w:t>
      </w:r>
      <w:r>
        <w:rPr/>
        <w:t>span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time,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financial</w:t>
      </w:r>
      <w:r>
        <w:rPr>
          <w:spacing w:val="1"/>
        </w:rPr>
        <w:t> </w:t>
      </w:r>
      <w:r>
        <w:rPr/>
        <w:t>losses,</w:t>
      </w:r>
      <w:r>
        <w:rPr>
          <w:spacing w:val="1"/>
        </w:rPr>
        <w:t> </w:t>
      </w:r>
      <w:r>
        <w:rPr/>
        <w:t>resource</w:t>
      </w:r>
      <w:r>
        <w:rPr>
          <w:spacing w:val="1"/>
        </w:rPr>
        <w:t> </w:t>
      </w:r>
      <w:r>
        <w:rPr/>
        <w:t>shortages,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constraining public health measures (Pfefferbaum &amp; North, 2020). Globally, there</w:t>
      </w:r>
      <w:r>
        <w:rPr>
          <w:spacing w:val="1"/>
        </w:rPr>
        <w:t> </w:t>
      </w:r>
      <w:r>
        <w:rPr/>
        <w:t>have been 178,837,204 confirmed cases of COVID-19, including 3,880,450 deaths,</w:t>
      </w:r>
      <w:r>
        <w:rPr>
          <w:spacing w:val="1"/>
        </w:rPr>
        <w:t> </w:t>
      </w:r>
      <w:r>
        <w:rPr/>
        <w:t>as of June 23, 2021 (WHO, 2021). On the same date, the Department of Health’s</w:t>
      </w:r>
      <w:r>
        <w:rPr>
          <w:spacing w:val="1"/>
        </w:rPr>
        <w:t> </w:t>
      </w:r>
      <w:r>
        <w:rPr/>
        <w:t>(DOH) (2021) COVID-19 tracker reported 1,372,232 total cases, including 23,928</w:t>
      </w:r>
      <w:r>
        <w:rPr>
          <w:spacing w:val="1"/>
        </w:rPr>
        <w:t> </w:t>
      </w:r>
      <w:r>
        <w:rPr/>
        <w:t>deaths,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makes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behind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terms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COVID-19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Southeast</w:t>
      </w:r>
      <w:r>
        <w:rPr>
          <w:spacing w:val="-2"/>
        </w:rPr>
        <w:t> </w:t>
      </w:r>
      <w:r>
        <w:rPr/>
        <w:t>Asia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2,033,421</w:t>
      </w:r>
      <w:r>
        <w:rPr>
          <w:spacing w:val="-2"/>
        </w:rPr>
        <w:t> </w:t>
      </w:r>
      <w:r>
        <w:rPr/>
        <w:t>cases</w:t>
      </w:r>
      <w:r>
        <w:rPr>
          <w:spacing w:val="-1"/>
        </w:rPr>
        <w:t> </w:t>
      </w:r>
      <w:r>
        <w:rPr/>
        <w:t>(WHO,</w:t>
      </w:r>
      <w:r>
        <w:rPr>
          <w:spacing w:val="-1"/>
        </w:rPr>
        <w:t> </w:t>
      </w:r>
      <w:r>
        <w:rPr/>
        <w:t>2021).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ind w:left="112" w:right="112"/>
        <w:jc w:val="both"/>
      </w:pPr>
      <w:r>
        <w:rPr/>
        <w:t>The</w:t>
      </w:r>
      <w:r>
        <w:rPr>
          <w:spacing w:val="-8"/>
        </w:rPr>
        <w:t> </w:t>
      </w:r>
      <w:r>
        <w:rPr/>
        <w:t>public</w:t>
      </w:r>
      <w:r>
        <w:rPr>
          <w:spacing w:val="-8"/>
        </w:rPr>
        <w:t> </w:t>
      </w:r>
      <w:r>
        <w:rPr/>
        <w:t>health</w:t>
      </w:r>
      <w:r>
        <w:rPr>
          <w:spacing w:val="-8"/>
        </w:rPr>
        <w:t> </w:t>
      </w:r>
      <w:r>
        <w:rPr/>
        <w:t>emergency</w:t>
      </w:r>
      <w:r>
        <w:rPr>
          <w:spacing w:val="-8"/>
        </w:rPr>
        <w:t> </w:t>
      </w:r>
      <w:r>
        <w:rPr/>
        <w:t>has</w:t>
      </w:r>
      <w:r>
        <w:rPr>
          <w:spacing w:val="-7"/>
        </w:rPr>
        <w:t> </w:t>
      </w:r>
      <w:r>
        <w:rPr/>
        <w:t>unleashed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host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psychosocial</w:t>
      </w:r>
      <w:r>
        <w:rPr>
          <w:spacing w:val="-7"/>
        </w:rPr>
        <w:t> </w:t>
      </w:r>
      <w:r>
        <w:rPr/>
        <w:t>implications</w:t>
      </w:r>
      <w:r>
        <w:rPr>
          <w:spacing w:val="-8"/>
        </w:rPr>
        <w:t> </w:t>
      </w:r>
      <w:r>
        <w:rPr/>
        <w:t>and</w:t>
      </w:r>
      <w:r>
        <w:rPr>
          <w:spacing w:val="-46"/>
        </w:rPr>
        <w:t> </w:t>
      </w:r>
      <w:r>
        <w:rPr/>
        <w:t>a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stressors,</w:t>
      </w:r>
      <w:r>
        <w:rPr>
          <w:spacing w:val="-4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long-lasting</w:t>
      </w:r>
      <w:r>
        <w:rPr>
          <w:spacing w:val="-4"/>
        </w:rPr>
        <w:t> </w:t>
      </w:r>
      <w:r>
        <w:rPr/>
        <w:t>health</w:t>
      </w:r>
      <w:r>
        <w:rPr>
          <w:spacing w:val="-6"/>
        </w:rPr>
        <w:t> </w:t>
      </w:r>
      <w:r>
        <w:rPr/>
        <w:t>problems,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symptoms</w:t>
      </w:r>
      <w:r>
        <w:rPr>
          <w:spacing w:val="-5"/>
        </w:rPr>
        <w:t> </w:t>
      </w:r>
      <w:r>
        <w:rPr/>
        <w:t>of</w:t>
      </w:r>
      <w:r>
        <w:rPr>
          <w:spacing w:val="-46"/>
        </w:rPr>
        <w:t> </w:t>
      </w:r>
      <w:r>
        <w:rPr>
          <w:spacing w:val="-1"/>
        </w:rPr>
        <w:t>anxiety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>
          <w:spacing w:val="-1"/>
        </w:rPr>
        <w:t>depression</w:t>
      </w:r>
      <w:r>
        <w:rPr>
          <w:spacing w:val="-10"/>
        </w:rPr>
        <w:t> </w:t>
      </w:r>
      <w:r>
        <w:rPr/>
        <w:t>compounded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isolation,</w:t>
      </w:r>
      <w:r>
        <w:rPr>
          <w:spacing w:val="-9"/>
        </w:rPr>
        <w:t> </w:t>
      </w:r>
      <w:r>
        <w:rPr/>
        <w:t>stigma,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conflicting/fallacious</w:t>
      </w:r>
      <w:r>
        <w:rPr>
          <w:spacing w:val="-46"/>
        </w:rPr>
        <w:t> </w:t>
      </w:r>
      <w:r>
        <w:rPr/>
        <w:t>news on the matter (IASC, 2020; Torales et al., 2020; Rajkumar, 2020). Its impact</w:t>
      </w:r>
      <w:r>
        <w:rPr>
          <w:spacing w:val="1"/>
        </w:rPr>
        <w:t> </w:t>
      </w:r>
      <w:r>
        <w:rPr/>
        <w:t>cuts</w:t>
      </w:r>
      <w:r>
        <w:rPr>
          <w:spacing w:val="1"/>
        </w:rPr>
        <w:t> </w:t>
      </w:r>
      <w:r>
        <w:rPr/>
        <w:t>across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sectors,</w:t>
      </w:r>
      <w:r>
        <w:rPr>
          <w:spacing w:val="1"/>
        </w:rPr>
        <w:t> </w:t>
      </w:r>
      <w:r>
        <w:rPr/>
        <w:t>leaving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individuals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vulnerable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others</w:t>
      </w:r>
      <w:r>
        <w:rPr>
          <w:spacing w:val="1"/>
        </w:rPr>
        <w:t> </w:t>
      </w:r>
      <w:r>
        <w:rPr/>
        <w:t>(Holmes et al., 2020; Galea, Merchant, &amp; Lurie, 2020). Locally, a study by Tee et al.</w:t>
      </w:r>
      <w:r>
        <w:rPr>
          <w:spacing w:val="1"/>
        </w:rPr>
        <w:t> </w:t>
      </w:r>
      <w:r>
        <w:rPr/>
        <w:t>(2020) found that a considerable portion of their respondents (n = 1879) reported</w:t>
      </w:r>
      <w:r>
        <w:rPr>
          <w:spacing w:val="-46"/>
        </w:rPr>
        <w:t> </w:t>
      </w:r>
      <w:r>
        <w:rPr/>
        <w:t>moderate to severe levels of psychological impact (16.3%), depressive symptoms</w:t>
      </w:r>
      <w:r>
        <w:rPr>
          <w:spacing w:val="1"/>
        </w:rPr>
        <w:t> </w:t>
      </w:r>
      <w:r>
        <w:rPr/>
        <w:t>(16.9%), anxiety symptoms (28.8%), and stress signals (13.4%) during the early</w:t>
      </w:r>
      <w:r>
        <w:rPr>
          <w:spacing w:val="1"/>
        </w:rPr>
        <w:t> </w:t>
      </w:r>
      <w:r>
        <w:rPr/>
        <w:t>stage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COVID-19</w:t>
      </w:r>
      <w:r>
        <w:rPr>
          <w:spacing w:val="-1"/>
        </w:rPr>
        <w:t> </w:t>
      </w:r>
      <w:r>
        <w:rPr/>
        <w:t>pandemic.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112" w:right="112"/>
        <w:jc w:val="both"/>
      </w:pPr>
      <w:r>
        <w:rPr/>
        <w:t>There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numerous</w:t>
      </w:r>
      <w:r>
        <w:rPr>
          <w:spacing w:val="1"/>
        </w:rPr>
        <w:t> </w:t>
      </w:r>
      <w:r>
        <w:rPr/>
        <w:t>responses</w:t>
      </w:r>
      <w:r>
        <w:rPr>
          <w:spacing w:val="1"/>
        </w:rPr>
        <w:t> </w:t>
      </w:r>
      <w:r>
        <w:rPr/>
        <w:t>towards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COVID-19</w:t>
      </w:r>
      <w:r>
        <w:rPr>
          <w:spacing w:val="1"/>
        </w:rPr>
        <w:t> </w:t>
      </w:r>
      <w:r>
        <w:rPr/>
        <w:t>pandemic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different sectors. For instance, globally, WHO‘s Special Initiative for mental health</w:t>
      </w:r>
      <w:r>
        <w:rPr>
          <w:spacing w:val="1"/>
        </w:rPr>
        <w:t> </w:t>
      </w:r>
      <w:r>
        <w:rPr/>
        <w:t>covers the five-year period of 2019 to 2023, with the goal that 100 million more</w:t>
      </w:r>
      <w:r>
        <w:rPr>
          <w:spacing w:val="1"/>
        </w:rPr>
        <w:t> </w:t>
      </w:r>
      <w:r>
        <w:rPr/>
        <w:t>people should have access to quality and affordable mental health care by 2023</w:t>
      </w:r>
      <w:r>
        <w:rPr>
          <w:spacing w:val="1"/>
        </w:rPr>
        <w:t> </w:t>
      </w:r>
      <w:r>
        <w:rPr/>
        <w:t>(WHO,</w:t>
      </w:r>
      <w:r>
        <w:rPr>
          <w:spacing w:val="1"/>
        </w:rPr>
        <w:t> </w:t>
      </w:r>
      <w:r>
        <w:rPr/>
        <w:t>2020b).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Inter-Agency</w:t>
      </w:r>
      <w:r>
        <w:rPr>
          <w:spacing w:val="1"/>
        </w:rPr>
        <w:t> </w:t>
      </w:r>
      <w:r>
        <w:rPr/>
        <w:t>Standing</w:t>
      </w:r>
      <w:r>
        <w:rPr>
          <w:spacing w:val="1"/>
        </w:rPr>
        <w:t> </w:t>
      </w:r>
      <w:r>
        <w:rPr/>
        <w:t>Committee</w:t>
      </w:r>
      <w:r>
        <w:rPr>
          <w:spacing w:val="1"/>
        </w:rPr>
        <w:t> </w:t>
      </w:r>
      <w:r>
        <w:rPr/>
        <w:t>(IASC)</w:t>
      </w:r>
      <w:r>
        <w:rPr>
          <w:spacing w:val="1"/>
        </w:rPr>
        <w:t> </w:t>
      </w:r>
      <w:r>
        <w:rPr/>
        <w:t>(2020)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released</w:t>
      </w:r>
      <w:r>
        <w:rPr>
          <w:spacing w:val="-6"/>
        </w:rPr>
        <w:t> </w:t>
      </w:r>
      <w:r>
        <w:rPr/>
        <w:t>guidelines</w:t>
      </w:r>
      <w:r>
        <w:rPr>
          <w:spacing w:val="-5"/>
        </w:rPr>
        <w:t> </w:t>
      </w:r>
      <w:r>
        <w:rPr/>
        <w:t>specifically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COVID-19</w:t>
      </w:r>
      <w:r>
        <w:rPr>
          <w:spacing w:val="-5"/>
        </w:rPr>
        <w:t> </w:t>
      </w:r>
      <w:r>
        <w:rPr/>
        <w:t>pandemic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recommend</w:t>
      </w:r>
      <w:r>
        <w:rPr>
          <w:spacing w:val="-5"/>
        </w:rPr>
        <w:t> </w:t>
      </w:r>
      <w:r>
        <w:rPr/>
        <w:t>multi-</w:t>
      </w:r>
      <w:r>
        <w:rPr>
          <w:spacing w:val="-46"/>
        </w:rPr>
        <w:t> </w:t>
      </w:r>
      <w:r>
        <w:rPr/>
        <w:t>level interventions, also known as the MHPSS intervention pyramid, with fulfilling</w:t>
      </w:r>
      <w:r>
        <w:rPr>
          <w:spacing w:val="1"/>
        </w:rPr>
        <w:t> </w:t>
      </w:r>
      <w:r>
        <w:rPr/>
        <w:t>basic needs at the bottom and providing specialized services at the top (see Figure</w:t>
      </w:r>
      <w:r>
        <w:rPr>
          <w:spacing w:val="1"/>
        </w:rPr>
        <w:t> </w:t>
      </w:r>
      <w:r>
        <w:rPr/>
        <w:t>1).</w:t>
      </w:r>
    </w:p>
    <w:p>
      <w:pPr>
        <w:spacing w:after="0"/>
        <w:jc w:val="both"/>
        <w:sectPr>
          <w:pgSz w:w="10020" w:h="14400"/>
          <w:pgMar w:top="1360" w:bottom="2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1082"/>
        <w:rPr>
          <w:sz w:val="20"/>
        </w:rPr>
      </w:pPr>
      <w:r>
        <w:rPr>
          <w:sz w:val="20"/>
        </w:rPr>
        <w:drawing>
          <wp:inline distT="0" distB="0" distL="0" distR="0">
            <wp:extent cx="3769007" cy="2191893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9007" cy="219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13"/>
        </w:rPr>
      </w:pPr>
    </w:p>
    <w:p>
      <w:pPr>
        <w:spacing w:before="102"/>
        <w:ind w:left="210" w:right="210" w:firstLine="0"/>
        <w:jc w:val="center"/>
        <w:rPr>
          <w:i/>
          <w:sz w:val="20"/>
        </w:rPr>
      </w:pPr>
      <w:r>
        <w:rPr>
          <w:i/>
          <w:sz w:val="20"/>
        </w:rPr>
        <w:t>Figure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1.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Intervention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Pyramid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MHPSS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(IASC,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2020)</w:t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spacing w:before="178"/>
        <w:ind w:left="112" w:right="111"/>
        <w:jc w:val="both"/>
      </w:pPr>
      <w:r>
        <w:rPr>
          <w:spacing w:val="-1"/>
        </w:rPr>
        <w:t>Locally,</w:t>
      </w:r>
      <w:r>
        <w:rPr>
          <w:spacing w:val="-12"/>
        </w:rPr>
        <w:t> </w:t>
      </w:r>
      <w:r>
        <w:rPr>
          <w:spacing w:val="-1"/>
        </w:rPr>
        <w:t>DOH</w:t>
      </w:r>
      <w:r>
        <w:rPr>
          <w:spacing w:val="-12"/>
        </w:rPr>
        <w:t> </w:t>
      </w:r>
      <w:r>
        <w:rPr>
          <w:spacing w:val="-1"/>
        </w:rPr>
        <w:t>partners</w:t>
      </w:r>
      <w:r>
        <w:rPr>
          <w:spacing w:val="-13"/>
        </w:rPr>
        <w:t> </w:t>
      </w:r>
      <w:r>
        <w:rPr>
          <w:spacing w:val="-1"/>
        </w:rPr>
        <w:t>with</w:t>
      </w:r>
      <w:r>
        <w:rPr>
          <w:spacing w:val="-12"/>
        </w:rPr>
        <w:t> </w:t>
      </w:r>
      <w:r>
        <w:rPr>
          <w:spacing w:val="-1"/>
        </w:rPr>
        <w:t>various</w:t>
      </w:r>
      <w:r>
        <w:rPr>
          <w:spacing w:val="-13"/>
        </w:rPr>
        <w:t> </w:t>
      </w:r>
      <w:r>
        <w:rPr>
          <w:spacing w:val="-1"/>
        </w:rPr>
        <w:t>government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non-government</w:t>
      </w:r>
      <w:r>
        <w:rPr>
          <w:spacing w:val="-11"/>
        </w:rPr>
        <w:t> </w:t>
      </w:r>
      <w:r>
        <w:rPr/>
        <w:t>organizations</w:t>
      </w:r>
      <w:r>
        <w:rPr>
          <w:spacing w:val="-46"/>
        </w:rPr>
        <w:t> </w:t>
      </w:r>
      <w:r>
        <w:rPr/>
        <w:t>for their multi-sectoral approach for mental health across a variety of settings,</w:t>
      </w:r>
      <w:r>
        <w:rPr>
          <w:spacing w:val="1"/>
        </w:rPr>
        <w:t> </w:t>
      </w:r>
      <w:r>
        <w:rPr/>
        <w:t>including information campaigns and psychosocial services (DOH, 2020b). Several</w:t>
      </w:r>
      <w:r>
        <w:rPr>
          <w:spacing w:val="1"/>
        </w:rPr>
        <w:t> </w:t>
      </w:r>
      <w:r>
        <w:rPr/>
        <w:t>professional institutions have also provided free telepsychotherapy services that</w:t>
      </w:r>
      <w:r>
        <w:rPr>
          <w:spacing w:val="1"/>
        </w:rPr>
        <w:t> </w:t>
      </w:r>
      <w:r>
        <w:rPr/>
        <w:t>were</w:t>
      </w:r>
      <w:r>
        <w:rPr>
          <w:spacing w:val="-2"/>
        </w:rPr>
        <w:t> </w:t>
      </w:r>
      <w:r>
        <w:rPr/>
        <w:t>made</w:t>
      </w:r>
      <w:r>
        <w:rPr>
          <w:spacing w:val="-1"/>
        </w:rPr>
        <w:t> </w:t>
      </w:r>
      <w:r>
        <w:rPr/>
        <w:t>available</w:t>
      </w:r>
      <w:r>
        <w:rPr>
          <w:spacing w:val="-2"/>
        </w:rPr>
        <w:t> </w:t>
      </w:r>
      <w:r>
        <w:rPr/>
        <w:t>during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pandemic</w:t>
      </w:r>
      <w:r>
        <w:rPr>
          <w:spacing w:val="-1"/>
        </w:rPr>
        <w:t> </w:t>
      </w:r>
      <w:r>
        <w:rPr/>
        <w:t>(Rappler,</w:t>
      </w:r>
      <w:r>
        <w:rPr>
          <w:spacing w:val="-1"/>
        </w:rPr>
        <w:t> </w:t>
      </w:r>
      <w:r>
        <w:rPr/>
        <w:t>2020).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ind w:left="112" w:right="110"/>
        <w:jc w:val="both"/>
      </w:pPr>
      <w:r>
        <w:rPr/>
        <w:t>With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increasing</w:t>
      </w:r>
      <w:r>
        <w:rPr>
          <w:spacing w:val="1"/>
        </w:rPr>
        <w:t> </w:t>
      </w:r>
      <w:r>
        <w:rPr/>
        <w:t>efforts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address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psychosocial</w:t>
      </w:r>
      <w:r>
        <w:rPr>
          <w:spacing w:val="1"/>
        </w:rPr>
        <w:t> </w:t>
      </w:r>
      <w:r>
        <w:rPr/>
        <w:t>needs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individuals,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mapping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aimed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explore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MHPSS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provided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individuals,</w:t>
      </w:r>
      <w:r>
        <w:rPr>
          <w:spacing w:val="-10"/>
        </w:rPr>
        <w:t> </w:t>
      </w:r>
      <w:r>
        <w:rPr/>
        <w:t>groups,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organizations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Philippines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response</w:t>
      </w:r>
      <w:r>
        <w:rPr>
          <w:spacing w:val="-10"/>
        </w:rPr>
        <w:t> </w:t>
      </w:r>
      <w:r>
        <w:rPr/>
        <w:t>to</w:t>
      </w:r>
      <w:r>
        <w:rPr>
          <w:spacing w:val="-46"/>
        </w:rPr>
        <w:t> </w:t>
      </w:r>
      <w:r>
        <w:rPr/>
        <w:t>the COVID-19 pandemic using the Who is Where, When, doing What (4Ws) in</w:t>
      </w:r>
      <w:r>
        <w:rPr>
          <w:spacing w:val="1"/>
        </w:rPr>
        <w:t> </w:t>
      </w:r>
      <w:r>
        <w:rPr/>
        <w:t>Mental Health and Psychosocial Support (IASC Reference Group for Mental Health</w:t>
      </w:r>
      <w:r>
        <w:rPr>
          <w:spacing w:val="1"/>
        </w:rPr>
        <w:t> </w:t>
      </w:r>
      <w:r>
        <w:rPr/>
        <w:t>and</w:t>
      </w:r>
      <w:r>
        <w:rPr>
          <w:spacing w:val="-7"/>
        </w:rPr>
        <w:t> </w:t>
      </w:r>
      <w:r>
        <w:rPr/>
        <w:t>Psychosocial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Emergency</w:t>
      </w:r>
      <w:r>
        <w:rPr>
          <w:spacing w:val="-5"/>
        </w:rPr>
        <w:t> </w:t>
      </w:r>
      <w:r>
        <w:rPr/>
        <w:t>Settings,</w:t>
      </w:r>
      <w:r>
        <w:rPr>
          <w:spacing w:val="-6"/>
        </w:rPr>
        <w:t> </w:t>
      </w:r>
      <w:r>
        <w:rPr/>
        <w:t>2012).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designed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identify</w:t>
      </w:r>
    </w:p>
    <w:p>
      <w:pPr>
        <w:pStyle w:val="BodyText"/>
        <w:spacing w:before="3"/>
        <w:ind w:left="112" w:right="109"/>
        <w:jc w:val="both"/>
      </w:pPr>
      <w:r>
        <w:rPr/>
        <w:t>(1) the key players in the delivery of MHPSS services, including their clientele</w:t>
      </w:r>
      <w:r>
        <w:rPr>
          <w:spacing w:val="1"/>
        </w:rPr>
        <w:t> </w:t>
      </w:r>
      <w:r>
        <w:rPr/>
        <w:t>and/or institutional partners; (2) the geographical reach of their services; (3) the</w:t>
      </w:r>
      <w:r>
        <w:rPr>
          <w:spacing w:val="1"/>
        </w:rPr>
        <w:t> </w:t>
      </w:r>
      <w:r>
        <w:rPr/>
        <w:t>nature of the cases handled; and (4) the type of programs and/or services offered.</w:t>
      </w:r>
      <w:r>
        <w:rPr>
          <w:spacing w:val="1"/>
        </w:rPr>
        <w:t> </w:t>
      </w:r>
      <w:r>
        <w:rPr/>
        <w:t>This study also aimed to analyze the service gaps according to the IASC MHPSS</w:t>
      </w:r>
      <w:r>
        <w:rPr>
          <w:spacing w:val="1"/>
        </w:rPr>
        <w:t> </w:t>
      </w:r>
      <w:r>
        <w:rPr/>
        <w:t>Intervention</w:t>
      </w:r>
      <w:r>
        <w:rPr>
          <w:spacing w:val="-2"/>
        </w:rPr>
        <w:t> </w:t>
      </w:r>
      <w:r>
        <w:rPr/>
        <w:t>Pyramid</w:t>
      </w:r>
      <w:r>
        <w:rPr>
          <w:spacing w:val="-1"/>
        </w:rPr>
        <w:t> </w:t>
      </w:r>
      <w:r>
        <w:rPr/>
        <w:t>(IASC,</w:t>
      </w:r>
      <w:r>
        <w:rPr>
          <w:spacing w:val="-1"/>
        </w:rPr>
        <w:t> </w:t>
      </w:r>
      <w:r>
        <w:rPr/>
        <w:t>2020).</w:t>
      </w:r>
    </w:p>
    <w:p>
      <w:pPr>
        <w:spacing w:after="0"/>
        <w:jc w:val="both"/>
        <w:sectPr>
          <w:pgSz w:w="10020" w:h="14400"/>
          <w:pgMar w:top="1360" w:bottom="280" w:left="1020" w:right="1020"/>
        </w:sectPr>
      </w:pPr>
    </w:p>
    <w:p>
      <w:pPr>
        <w:pStyle w:val="BodyText"/>
        <w:rPr>
          <w:sz w:val="20"/>
        </w:rPr>
      </w:pPr>
    </w:p>
    <w:p>
      <w:pPr>
        <w:pStyle w:val="Heading1"/>
        <w:ind w:left="209"/>
      </w:pPr>
      <w:r>
        <w:rPr/>
        <w:t>METHODOLOGY</w:t>
      </w:r>
    </w:p>
    <w:p>
      <w:pPr>
        <w:pStyle w:val="BodyText"/>
        <w:spacing w:before="6"/>
        <w:rPr>
          <w:b/>
          <w:sz w:val="20"/>
        </w:rPr>
      </w:pPr>
    </w:p>
    <w:p>
      <w:pPr>
        <w:pStyle w:val="Heading2"/>
        <w:spacing w:before="1"/>
      </w:pPr>
      <w:r>
        <w:rPr/>
        <w:t>Participants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Procedures</w:t>
      </w:r>
    </w:p>
    <w:p>
      <w:pPr>
        <w:pStyle w:val="BodyText"/>
        <w:spacing w:before="6"/>
        <w:rPr>
          <w:b/>
          <w:sz w:val="11"/>
        </w:rPr>
      </w:pPr>
    </w:p>
    <w:p>
      <w:pPr>
        <w:pStyle w:val="BodyText"/>
        <w:spacing w:before="101"/>
        <w:ind w:left="112" w:right="112"/>
        <w:jc w:val="both"/>
      </w:pPr>
      <w:r>
        <w:rPr/>
        <w:t>The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divided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parts:</w:t>
      </w:r>
      <w:r>
        <w:rPr>
          <w:spacing w:val="1"/>
        </w:rPr>
        <w:t> </w:t>
      </w:r>
      <w:r>
        <w:rPr/>
        <w:t>Part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included</w:t>
      </w:r>
      <w:r>
        <w:rPr>
          <w:spacing w:val="1"/>
        </w:rPr>
        <w:t> </w:t>
      </w:r>
      <w:r>
        <w:rPr/>
        <w:t>individuals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non-</w:t>
      </w:r>
      <w:r>
        <w:rPr>
          <w:spacing w:val="1"/>
        </w:rPr>
        <w:t> </w:t>
      </w:r>
      <w:r>
        <w:rPr/>
        <w:t>government</w:t>
      </w:r>
      <w:r>
        <w:rPr>
          <w:spacing w:val="1"/>
        </w:rPr>
        <w:t> </w:t>
      </w:r>
      <w:r>
        <w:rPr/>
        <w:t>organizations</w:t>
      </w:r>
      <w:r>
        <w:rPr>
          <w:spacing w:val="1"/>
        </w:rPr>
        <w:t> </w:t>
      </w:r>
      <w:r>
        <w:rPr/>
        <w:t>(NGOs)</w:t>
      </w:r>
      <w:r>
        <w:rPr>
          <w:spacing w:val="1"/>
        </w:rPr>
        <w:t> </w:t>
      </w:r>
      <w:r>
        <w:rPr/>
        <w:t>(i.e.,</w:t>
      </w:r>
      <w:r>
        <w:rPr>
          <w:spacing w:val="1"/>
        </w:rPr>
        <w:t> </w:t>
      </w:r>
      <w:r>
        <w:rPr/>
        <w:t>international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local</w:t>
      </w:r>
      <w:r>
        <w:rPr>
          <w:spacing w:val="1"/>
        </w:rPr>
        <w:t> </w:t>
      </w:r>
      <w:r>
        <w:rPr/>
        <w:t>non-profit</w:t>
      </w:r>
      <w:r>
        <w:rPr>
          <w:spacing w:val="1"/>
        </w:rPr>
        <w:t> </w:t>
      </w:r>
      <w:r>
        <w:rPr/>
        <w:t>organizations,</w:t>
      </w:r>
      <w:r>
        <w:rPr>
          <w:spacing w:val="1"/>
        </w:rPr>
        <w:t> </w:t>
      </w:r>
      <w:r>
        <w:rPr/>
        <w:t>professional</w:t>
      </w:r>
      <w:r>
        <w:rPr>
          <w:spacing w:val="1"/>
        </w:rPr>
        <w:t> </w:t>
      </w:r>
      <w:r>
        <w:rPr/>
        <w:t>organizations,</w:t>
      </w:r>
      <w:r>
        <w:rPr>
          <w:spacing w:val="1"/>
        </w:rPr>
        <w:t> </w:t>
      </w:r>
      <w:r>
        <w:rPr/>
        <w:t>university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academic-affiliated</w:t>
      </w:r>
      <w:r>
        <w:rPr>
          <w:spacing w:val="1"/>
        </w:rPr>
        <w:t> </w:t>
      </w:r>
      <w:r>
        <w:rPr/>
        <w:t>organizations,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private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clinics)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Part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included</w:t>
      </w:r>
      <w:r>
        <w:rPr>
          <w:spacing w:val="1"/>
        </w:rPr>
        <w:t> </w:t>
      </w:r>
      <w:r>
        <w:rPr/>
        <w:t>government</w:t>
      </w:r>
      <w:r>
        <w:rPr>
          <w:spacing w:val="1"/>
        </w:rPr>
        <w:t> </w:t>
      </w:r>
      <w:r>
        <w:rPr>
          <w:spacing w:val="-1"/>
        </w:rPr>
        <w:t>organizations</w:t>
      </w:r>
      <w:r>
        <w:rPr>
          <w:spacing w:val="-12"/>
        </w:rPr>
        <w:t> </w:t>
      </w:r>
      <w:r>
        <w:rPr>
          <w:spacing w:val="-1"/>
        </w:rPr>
        <w:t>(GOs)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government-related</w:t>
      </w:r>
      <w:r>
        <w:rPr>
          <w:spacing w:val="-11"/>
        </w:rPr>
        <w:t> </w:t>
      </w:r>
      <w:r>
        <w:rPr/>
        <w:t>agencies</w:t>
      </w:r>
      <w:r>
        <w:rPr>
          <w:spacing w:val="-12"/>
        </w:rPr>
        <w:t> </w:t>
      </w:r>
      <w:r>
        <w:rPr/>
        <w:t>(i.e.,</w:t>
      </w:r>
      <w:r>
        <w:rPr>
          <w:spacing w:val="-11"/>
        </w:rPr>
        <w:t> </w:t>
      </w:r>
      <w:r>
        <w:rPr/>
        <w:t>DOH,</w:t>
      </w:r>
      <w:r>
        <w:rPr>
          <w:spacing w:val="-10"/>
        </w:rPr>
        <w:t> </w:t>
      </w:r>
      <w:r>
        <w:rPr/>
        <w:t>DSWD,</w:t>
      </w:r>
      <w:r>
        <w:rPr>
          <w:spacing w:val="-12"/>
        </w:rPr>
        <w:t> </w:t>
      </w:r>
      <w:r>
        <w:rPr/>
        <w:t>DepEd,</w:t>
      </w:r>
      <w:r>
        <w:rPr>
          <w:spacing w:val="-11"/>
        </w:rPr>
        <w:t> </w:t>
      </w:r>
      <w:r>
        <w:rPr/>
        <w:t>and</w:t>
      </w:r>
      <w:r>
        <w:rPr>
          <w:spacing w:val="-46"/>
        </w:rPr>
        <w:t> </w:t>
      </w:r>
      <w:r>
        <w:rPr/>
        <w:t>NCMH).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before="1"/>
        <w:ind w:left="112" w:right="110"/>
        <w:jc w:val="both"/>
      </w:pPr>
      <w:r>
        <w:rPr/>
        <w:t>For Part I, the main inclusion criterion for individuals and NGOs was having their</w:t>
      </w:r>
      <w:r>
        <w:rPr>
          <w:spacing w:val="1"/>
        </w:rPr>
        <w:t> </w:t>
      </w:r>
      <w:r>
        <w:rPr/>
        <w:t>MHPSS services publicly advertised on different social media platforms and among</w:t>
      </w:r>
      <w:r>
        <w:rPr>
          <w:spacing w:val="-47"/>
        </w:rPr>
        <w:t> </w:t>
      </w:r>
      <w:r>
        <w:rPr/>
        <w:t>their</w:t>
      </w:r>
      <w:r>
        <w:rPr>
          <w:spacing w:val="1"/>
        </w:rPr>
        <w:t> </w:t>
      </w:r>
      <w:r>
        <w:rPr/>
        <w:t>colleagues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friends.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general</w:t>
      </w:r>
      <w:r>
        <w:rPr>
          <w:spacing w:val="1"/>
        </w:rPr>
        <w:t> </w:t>
      </w:r>
      <w:r>
        <w:rPr/>
        <w:t>search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purposive</w:t>
      </w:r>
      <w:r>
        <w:rPr>
          <w:spacing w:val="1"/>
        </w:rPr>
        <w:t> </w:t>
      </w:r>
      <w:r>
        <w:rPr/>
        <w:t>sampling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conducted,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respondents</w:t>
      </w:r>
      <w:r>
        <w:rPr>
          <w:spacing w:val="-11"/>
        </w:rPr>
        <w:t> </w:t>
      </w:r>
      <w:r>
        <w:rPr/>
        <w:t>were</w:t>
      </w:r>
      <w:r>
        <w:rPr>
          <w:spacing w:val="-11"/>
        </w:rPr>
        <w:t> </w:t>
      </w:r>
      <w:r>
        <w:rPr/>
        <w:t>able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identify</w:t>
      </w:r>
      <w:r>
        <w:rPr>
          <w:spacing w:val="-11"/>
        </w:rPr>
        <w:t> </w:t>
      </w:r>
      <w:r>
        <w:rPr/>
        <w:t>169</w:t>
      </w:r>
      <w:r>
        <w:rPr>
          <w:spacing w:val="-11"/>
        </w:rPr>
        <w:t> </w:t>
      </w:r>
      <w:r>
        <w:rPr/>
        <w:t>prospective</w:t>
      </w:r>
      <w:r>
        <w:rPr>
          <w:spacing w:val="-11"/>
        </w:rPr>
        <w:t> </w:t>
      </w:r>
      <w:r>
        <w:rPr/>
        <w:t>respondents,</w:t>
      </w:r>
      <w:r>
        <w:rPr>
          <w:spacing w:val="-46"/>
        </w:rPr>
        <w:t> </w:t>
      </w:r>
      <w:r>
        <w:rPr/>
        <w:t>with 118 individuals and 51 organizations. They were then recruited through an</w:t>
      </w:r>
      <w:r>
        <w:rPr>
          <w:spacing w:val="1"/>
        </w:rPr>
        <w:t> </w:t>
      </w:r>
      <w:r>
        <w:rPr>
          <w:spacing w:val="-1"/>
        </w:rPr>
        <w:t>email</w:t>
      </w:r>
      <w:r>
        <w:rPr>
          <w:spacing w:val="-12"/>
        </w:rPr>
        <w:t> </w:t>
      </w:r>
      <w:r>
        <w:rPr>
          <w:spacing w:val="-1"/>
        </w:rPr>
        <w:t>blast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spacing w:val="-1"/>
        </w:rPr>
        <w:t>were</w:t>
      </w:r>
      <w:r>
        <w:rPr>
          <w:spacing w:val="-11"/>
        </w:rPr>
        <w:t> </w:t>
      </w:r>
      <w:r>
        <w:rPr/>
        <w:t>given</w:t>
      </w:r>
      <w:r>
        <w:rPr>
          <w:spacing w:val="-11"/>
        </w:rPr>
        <w:t> </w:t>
      </w:r>
      <w:r>
        <w:rPr/>
        <w:t>three</w:t>
      </w:r>
      <w:r>
        <w:rPr>
          <w:spacing w:val="-11"/>
        </w:rPr>
        <w:t> </w:t>
      </w:r>
      <w:r>
        <w:rPr/>
        <w:t>options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participate:</w:t>
      </w:r>
      <w:r>
        <w:rPr>
          <w:spacing w:val="-11"/>
        </w:rPr>
        <w:t> </w:t>
      </w:r>
      <w:r>
        <w:rPr/>
        <w:t>(1)</w:t>
      </w:r>
      <w:r>
        <w:rPr>
          <w:spacing w:val="-11"/>
        </w:rPr>
        <w:t> </w:t>
      </w:r>
      <w:r>
        <w:rPr/>
        <w:t>online</w:t>
      </w:r>
      <w:r>
        <w:rPr>
          <w:spacing w:val="-11"/>
        </w:rPr>
        <w:t> </w:t>
      </w:r>
      <w:r>
        <w:rPr/>
        <w:t>survey,</w:t>
      </w:r>
      <w:r>
        <w:rPr>
          <w:spacing w:val="-11"/>
        </w:rPr>
        <w:t> </w:t>
      </w:r>
      <w:r>
        <w:rPr/>
        <w:t>(2)</w:t>
      </w:r>
      <w:r>
        <w:rPr>
          <w:spacing w:val="-11"/>
        </w:rPr>
        <w:t> </w:t>
      </w:r>
      <w:r>
        <w:rPr/>
        <w:t>online</w:t>
      </w:r>
      <w:r>
        <w:rPr>
          <w:spacing w:val="-46"/>
        </w:rPr>
        <w:t> </w:t>
      </w:r>
      <w:r>
        <w:rPr/>
        <w:t>interview,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(3)</w:t>
      </w:r>
      <w:r>
        <w:rPr>
          <w:spacing w:val="-1"/>
        </w:rPr>
        <w:t> </w:t>
      </w:r>
      <w:r>
        <w:rPr/>
        <w:t>phone</w:t>
      </w:r>
      <w:r>
        <w:rPr>
          <w:spacing w:val="-1"/>
        </w:rPr>
        <w:t> </w:t>
      </w:r>
      <w:r>
        <w:rPr/>
        <w:t>interview.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ind w:left="112" w:right="113"/>
        <w:jc w:val="both"/>
      </w:pPr>
      <w:r>
        <w:rPr/>
        <w:t>For</w:t>
      </w:r>
      <w:r>
        <w:rPr>
          <w:spacing w:val="-11"/>
        </w:rPr>
        <w:t> </w:t>
      </w:r>
      <w:r>
        <w:rPr/>
        <w:t>Part</w:t>
      </w:r>
      <w:r>
        <w:rPr>
          <w:spacing w:val="-10"/>
        </w:rPr>
        <w:t> </w:t>
      </w:r>
      <w:r>
        <w:rPr/>
        <w:t>II,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were</w:t>
      </w:r>
      <w:r>
        <w:rPr>
          <w:spacing w:val="-11"/>
        </w:rPr>
        <w:t> </w:t>
      </w:r>
      <w:r>
        <w:rPr/>
        <w:t>obtained</w:t>
      </w:r>
      <w:r>
        <w:rPr>
          <w:spacing w:val="-10"/>
        </w:rPr>
        <w:t> </w:t>
      </w:r>
      <w:r>
        <w:rPr/>
        <w:t>from</w:t>
      </w:r>
      <w:r>
        <w:rPr>
          <w:spacing w:val="-11"/>
        </w:rPr>
        <w:t> </w:t>
      </w:r>
      <w:r>
        <w:rPr/>
        <w:t>DOH’s</w:t>
      </w:r>
      <w:r>
        <w:rPr>
          <w:spacing w:val="-12"/>
        </w:rPr>
        <w:t> </w:t>
      </w:r>
      <w:r>
        <w:rPr/>
        <w:t>(2020a)</w:t>
      </w:r>
      <w:r>
        <w:rPr>
          <w:spacing w:val="-10"/>
        </w:rPr>
        <w:t> </w:t>
      </w:r>
      <w:r>
        <w:rPr/>
        <w:t>consolidated</w:t>
      </w:r>
      <w:r>
        <w:rPr>
          <w:spacing w:val="-10"/>
        </w:rPr>
        <w:t> </w:t>
      </w:r>
      <w:r>
        <w:rPr/>
        <w:t>MHPSS</w:t>
      </w:r>
      <w:r>
        <w:rPr>
          <w:spacing w:val="-11"/>
        </w:rPr>
        <w:t> </w:t>
      </w:r>
      <w:r>
        <w:rPr/>
        <w:t>cluster</w:t>
      </w:r>
      <w:r>
        <w:rPr>
          <w:spacing w:val="-46"/>
        </w:rPr>
        <w:t> </w:t>
      </w:r>
      <w:r>
        <w:rPr/>
        <w:t>report</w:t>
      </w:r>
      <w:r>
        <w:rPr>
          <w:spacing w:val="1"/>
        </w:rPr>
        <w:t> </w:t>
      </w:r>
      <w:r>
        <w:rPr/>
        <w:t>which contained the various activities that the 29 cluster members were</w:t>
      </w:r>
      <w:r>
        <w:rPr>
          <w:spacing w:val="1"/>
        </w:rPr>
        <w:t> </w:t>
      </w:r>
      <w:r>
        <w:rPr/>
        <w:t>undertaking as a response to the COVID-19 pandemic. These cluster members,</w:t>
      </w:r>
      <w:r>
        <w:rPr>
          <w:spacing w:val="1"/>
        </w:rPr>
        <w:t> </w:t>
      </w:r>
      <w:r>
        <w:rPr/>
        <w:t>which consisted of GOs, government-related agencies, and NGOs, were asked to</w:t>
      </w:r>
      <w:r>
        <w:rPr>
          <w:spacing w:val="1"/>
        </w:rPr>
        <w:t> </w:t>
      </w:r>
      <w:r>
        <w:rPr/>
        <w:t>respond to an IASC-guided template. For NGOs that already participated in Part I,</w:t>
      </w:r>
      <w:r>
        <w:rPr>
          <w:spacing w:val="1"/>
        </w:rPr>
        <w:t> </w:t>
      </w:r>
      <w:r>
        <w:rPr/>
        <w:t>their</w:t>
      </w:r>
      <w:r>
        <w:rPr>
          <w:spacing w:val="-11"/>
        </w:rPr>
        <w:t> </w:t>
      </w:r>
      <w:r>
        <w:rPr/>
        <w:t>responses</w:t>
      </w:r>
      <w:r>
        <w:rPr>
          <w:spacing w:val="-10"/>
        </w:rPr>
        <w:t> </w:t>
      </w:r>
      <w:r>
        <w:rPr/>
        <w:t>were</w:t>
      </w:r>
      <w:r>
        <w:rPr>
          <w:spacing w:val="-10"/>
        </w:rPr>
        <w:t> </w:t>
      </w:r>
      <w:r>
        <w:rPr/>
        <w:t>already</w:t>
      </w:r>
      <w:r>
        <w:rPr>
          <w:spacing w:val="-11"/>
        </w:rPr>
        <w:t> </w:t>
      </w:r>
      <w:r>
        <w:rPr/>
        <w:t>excluded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analysis.</w:t>
      </w:r>
      <w:r>
        <w:rPr>
          <w:spacing w:val="-10"/>
        </w:rPr>
        <w:t> </w:t>
      </w:r>
      <w:r>
        <w:rPr/>
        <w:t>Meanwhile,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responses</w:t>
      </w:r>
      <w:r>
        <w:rPr>
          <w:spacing w:val="-46"/>
        </w:rPr>
        <w:t> </w:t>
      </w:r>
      <w:r>
        <w:rPr/>
        <w:t>from</w:t>
      </w:r>
      <w:r>
        <w:rPr>
          <w:spacing w:val="-12"/>
        </w:rPr>
        <w:t> </w:t>
      </w:r>
      <w:r>
        <w:rPr/>
        <w:t>GOs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other</w:t>
      </w:r>
      <w:r>
        <w:rPr>
          <w:spacing w:val="-11"/>
        </w:rPr>
        <w:t> </w:t>
      </w:r>
      <w:r>
        <w:rPr/>
        <w:t>government-related</w:t>
      </w:r>
      <w:r>
        <w:rPr>
          <w:spacing w:val="-12"/>
        </w:rPr>
        <w:t> </w:t>
      </w:r>
      <w:r>
        <w:rPr/>
        <w:t>agencies</w:t>
      </w:r>
      <w:r>
        <w:rPr>
          <w:spacing w:val="-11"/>
        </w:rPr>
        <w:t> </w:t>
      </w:r>
      <w:r>
        <w:rPr/>
        <w:t>were</w:t>
      </w:r>
      <w:r>
        <w:rPr>
          <w:spacing w:val="-12"/>
        </w:rPr>
        <w:t> </w:t>
      </w:r>
      <w:r>
        <w:rPr/>
        <w:t>retained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included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46"/>
        </w:rPr>
        <w:t> </w:t>
      </w:r>
      <w:r>
        <w:rPr/>
        <w:t>analysis.</w:t>
      </w:r>
    </w:p>
    <w:p>
      <w:pPr>
        <w:pStyle w:val="BodyText"/>
        <w:spacing w:before="6"/>
        <w:rPr>
          <w:sz w:val="20"/>
        </w:rPr>
      </w:pPr>
    </w:p>
    <w:p>
      <w:pPr>
        <w:pStyle w:val="Heading2"/>
        <w:spacing w:before="1"/>
      </w:pPr>
      <w:r>
        <w:rPr/>
        <w:t>Measures</w:t>
      </w:r>
    </w:p>
    <w:p>
      <w:pPr>
        <w:pStyle w:val="BodyText"/>
        <w:spacing w:before="1"/>
        <w:rPr>
          <w:b/>
          <w:sz w:val="20"/>
        </w:rPr>
      </w:pPr>
    </w:p>
    <w:p>
      <w:pPr>
        <w:pStyle w:val="BodyText"/>
        <w:spacing w:before="1"/>
        <w:ind w:left="112" w:right="111"/>
        <w:jc w:val="both"/>
      </w:pPr>
      <w:r>
        <w:rPr/>
        <w:t>The</w:t>
      </w:r>
      <w:r>
        <w:rPr>
          <w:spacing w:val="-10"/>
        </w:rPr>
        <w:t> </w:t>
      </w:r>
      <w:r>
        <w:rPr/>
        <w:t>questionnaire</w:t>
      </w:r>
      <w:r>
        <w:rPr>
          <w:spacing w:val="-10"/>
        </w:rPr>
        <w:t> </w:t>
      </w:r>
      <w:r>
        <w:rPr/>
        <w:t>design</w:t>
      </w:r>
      <w:r>
        <w:rPr>
          <w:spacing w:val="-11"/>
        </w:rPr>
        <w:t> </w:t>
      </w:r>
      <w:r>
        <w:rPr/>
        <w:t>was</w:t>
      </w:r>
      <w:r>
        <w:rPr>
          <w:spacing w:val="-10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IASC’s</w:t>
      </w:r>
      <w:r>
        <w:rPr>
          <w:spacing w:val="-10"/>
        </w:rPr>
        <w:t> </w:t>
      </w:r>
      <w:r>
        <w:rPr/>
        <w:t>(2012)</w:t>
      </w:r>
      <w:r>
        <w:rPr>
          <w:spacing w:val="-10"/>
        </w:rPr>
        <w:t> </w:t>
      </w:r>
      <w:r>
        <w:rPr/>
        <w:t>4Ws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Mental</w:t>
      </w:r>
      <w:r>
        <w:rPr>
          <w:spacing w:val="-10"/>
        </w:rPr>
        <w:t> </w:t>
      </w:r>
      <w:r>
        <w:rPr/>
        <w:t>Health</w:t>
      </w:r>
      <w:r>
        <w:rPr>
          <w:spacing w:val="-10"/>
        </w:rPr>
        <w:t> </w:t>
      </w:r>
      <w:r>
        <w:rPr/>
        <w:t>and</w:t>
      </w:r>
      <w:r>
        <w:rPr>
          <w:spacing w:val="-46"/>
        </w:rPr>
        <w:t> </w:t>
      </w:r>
      <w:r>
        <w:rPr/>
        <w:t>Psychosocial Support. This was deemed an appropriate model due to its utility for</w:t>
      </w:r>
      <w:r>
        <w:rPr>
          <w:spacing w:val="1"/>
        </w:rPr>
        <w:t> </w:t>
      </w:r>
      <w:r>
        <w:rPr/>
        <w:t>mapping MHPSS activities in humanitarian settings across different sectors. It also</w:t>
      </w:r>
      <w:r>
        <w:rPr>
          <w:spacing w:val="1"/>
        </w:rPr>
        <w:t> </w:t>
      </w:r>
      <w:r>
        <w:rPr>
          <w:spacing w:val="-1"/>
        </w:rPr>
        <w:t>specifically</w:t>
      </w:r>
      <w:r>
        <w:rPr>
          <w:spacing w:val="-10"/>
        </w:rPr>
        <w:t> </w:t>
      </w:r>
      <w:r>
        <w:rPr>
          <w:spacing w:val="-1"/>
        </w:rPr>
        <w:t>maps</w:t>
      </w:r>
      <w:r>
        <w:rPr>
          <w:spacing w:val="-10"/>
        </w:rPr>
        <w:t> </w:t>
      </w:r>
      <w:r>
        <w:rPr>
          <w:spacing w:val="-1"/>
        </w:rPr>
        <w:t>coordination</w:t>
      </w:r>
      <w:r>
        <w:rPr>
          <w:spacing w:val="-10"/>
        </w:rPr>
        <w:t> </w:t>
      </w:r>
      <w:r>
        <w:rPr/>
        <w:t>among</w:t>
      </w:r>
      <w:r>
        <w:rPr>
          <w:spacing w:val="-10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individuals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organizations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1"/>
        </w:rPr>
        <w:t> </w:t>
      </w:r>
      <w:r>
        <w:rPr/>
        <w:t>context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MHPSS.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12" w:right="112"/>
        <w:jc w:val="both"/>
      </w:pPr>
      <w:r>
        <w:rPr/>
        <w:t>Meanwhile, the specific questions were adapted and modified based on the survey</w:t>
      </w:r>
      <w:r>
        <w:rPr>
          <w:spacing w:val="1"/>
        </w:rPr>
        <w:t> </w:t>
      </w:r>
      <w:r>
        <w:rPr/>
        <w:t>tool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was</w:t>
      </w:r>
      <w:r>
        <w:rPr>
          <w:spacing w:val="-6"/>
        </w:rPr>
        <w:t> </w:t>
      </w:r>
      <w:r>
        <w:rPr/>
        <w:t>used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study</w:t>
      </w:r>
      <w:r>
        <w:rPr>
          <w:spacing w:val="-6"/>
        </w:rPr>
        <w:t> </w:t>
      </w:r>
      <w:r>
        <w:rPr/>
        <w:t>entitled</w:t>
      </w:r>
      <w:r>
        <w:rPr>
          <w:spacing w:val="-7"/>
        </w:rPr>
        <w:t> </w:t>
      </w:r>
      <w:r>
        <w:rPr/>
        <w:t>“Rapid</w:t>
      </w:r>
      <w:r>
        <w:rPr>
          <w:spacing w:val="-7"/>
        </w:rPr>
        <w:t> </w:t>
      </w:r>
      <w:r>
        <w:rPr/>
        <w:t>4Ws</w:t>
      </w:r>
      <w:r>
        <w:rPr>
          <w:spacing w:val="-6"/>
        </w:rPr>
        <w:t> </w:t>
      </w:r>
      <w:r>
        <w:rPr/>
        <w:t>Mapping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MHPSS</w:t>
      </w:r>
      <w:r>
        <w:rPr>
          <w:spacing w:val="-6"/>
        </w:rPr>
        <w:t> </w:t>
      </w:r>
      <w:r>
        <w:rPr/>
        <w:t>Response</w:t>
      </w:r>
      <w:r>
        <w:rPr>
          <w:spacing w:val="-7"/>
        </w:rPr>
        <w:t> </w:t>
      </w:r>
      <w:r>
        <w:rPr/>
        <w:t>to</w:t>
      </w:r>
      <w:r>
        <w:rPr>
          <w:spacing w:val="-46"/>
        </w:rPr>
        <w:t> </w:t>
      </w:r>
      <w:r>
        <w:rPr/>
        <w:t>2019</w:t>
      </w:r>
      <w:r>
        <w:rPr>
          <w:spacing w:val="1"/>
        </w:rPr>
        <w:t> </w:t>
      </w:r>
      <w:r>
        <w:rPr/>
        <w:t>Easter</w:t>
      </w:r>
      <w:r>
        <w:rPr>
          <w:spacing w:val="1"/>
        </w:rPr>
        <w:t> </w:t>
      </w:r>
      <w:r>
        <w:rPr/>
        <w:t>Sunday</w:t>
      </w:r>
      <w:r>
        <w:rPr>
          <w:spacing w:val="1"/>
        </w:rPr>
        <w:t> </w:t>
      </w:r>
      <w:r>
        <w:rPr/>
        <w:t>Attacks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Sri</w:t>
      </w:r>
      <w:r>
        <w:rPr>
          <w:spacing w:val="1"/>
        </w:rPr>
        <w:t> </w:t>
      </w:r>
      <w:r>
        <w:rPr/>
        <w:t>Lanka”</w:t>
      </w:r>
      <w:r>
        <w:rPr>
          <w:spacing w:val="1"/>
        </w:rPr>
        <w:t> </w:t>
      </w:r>
      <w:r>
        <w:rPr/>
        <w:t>(Galappatti,</w:t>
      </w:r>
      <w:r>
        <w:rPr>
          <w:spacing w:val="1"/>
        </w:rPr>
        <w:t> </w:t>
      </w:r>
      <w:r>
        <w:rPr/>
        <w:t>2019).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resulting</w:t>
      </w:r>
      <w:r>
        <w:rPr>
          <w:spacing w:val="1"/>
        </w:rPr>
        <w:t> </w:t>
      </w:r>
      <w:r>
        <w:rPr/>
        <w:t>categories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MHPSS</w:t>
      </w:r>
      <w:r>
        <w:rPr>
          <w:spacing w:val="17"/>
        </w:rPr>
        <w:t> </w:t>
      </w:r>
      <w:r>
        <w:rPr/>
        <w:t>services</w:t>
      </w:r>
      <w:r>
        <w:rPr>
          <w:spacing w:val="17"/>
        </w:rPr>
        <w:t> </w:t>
      </w:r>
      <w:r>
        <w:rPr/>
        <w:t>are</w:t>
      </w:r>
      <w:r>
        <w:rPr>
          <w:spacing w:val="18"/>
        </w:rPr>
        <w:t> </w:t>
      </w:r>
      <w:r>
        <w:rPr/>
        <w:t>as</w:t>
      </w:r>
      <w:r>
        <w:rPr>
          <w:spacing w:val="17"/>
        </w:rPr>
        <w:t> </w:t>
      </w:r>
      <w:r>
        <w:rPr/>
        <w:t>follow:</w:t>
      </w:r>
      <w:r>
        <w:rPr>
          <w:spacing w:val="17"/>
        </w:rPr>
        <w:t> </w:t>
      </w:r>
      <w:r>
        <w:rPr/>
        <w:t>(1)</w:t>
      </w:r>
      <w:r>
        <w:rPr>
          <w:spacing w:val="17"/>
        </w:rPr>
        <w:t> </w:t>
      </w:r>
      <w:r>
        <w:rPr/>
        <w:t>Information</w:t>
      </w:r>
      <w:r>
        <w:rPr>
          <w:spacing w:val="17"/>
        </w:rPr>
        <w:t> </w:t>
      </w:r>
      <w:r>
        <w:rPr/>
        <w:t>dissemination</w:t>
      </w:r>
      <w:r>
        <w:rPr>
          <w:spacing w:val="18"/>
        </w:rPr>
        <w:t> </w:t>
      </w:r>
      <w:r>
        <w:rPr/>
        <w:t>to</w:t>
      </w:r>
      <w:r>
        <w:rPr>
          <w:spacing w:val="17"/>
        </w:rPr>
        <w:t> </w:t>
      </w:r>
      <w:r>
        <w:rPr/>
        <w:t>the</w:t>
      </w:r>
    </w:p>
    <w:p>
      <w:pPr>
        <w:spacing w:after="0"/>
        <w:jc w:val="both"/>
        <w:sectPr>
          <w:pgSz w:w="10020" w:h="14400"/>
          <w:pgMar w:top="1360" w:bottom="2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22"/>
        <w:ind w:left="112" w:right="110"/>
        <w:jc w:val="both"/>
      </w:pPr>
      <w:r>
        <w:rPr/>
        <w:t>community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large;</w:t>
      </w:r>
      <w:r>
        <w:rPr>
          <w:spacing w:val="1"/>
        </w:rPr>
        <w:t> </w:t>
      </w:r>
      <w:r>
        <w:rPr/>
        <w:t>(2)</w:t>
      </w:r>
      <w:r>
        <w:rPr>
          <w:spacing w:val="1"/>
        </w:rPr>
        <w:t> </w:t>
      </w:r>
      <w:r>
        <w:rPr/>
        <w:t>Strengthening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community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family</w:t>
      </w:r>
      <w:r>
        <w:rPr>
          <w:spacing w:val="1"/>
        </w:rPr>
        <w:t> </w:t>
      </w:r>
      <w:r>
        <w:rPr/>
        <w:t>support;</w:t>
      </w:r>
      <w:r>
        <w:rPr>
          <w:spacing w:val="1"/>
        </w:rPr>
        <w:t> </w:t>
      </w:r>
      <w:r>
        <w:rPr/>
        <w:t>(3)</w:t>
      </w:r>
      <w:r>
        <w:rPr>
          <w:spacing w:val="1"/>
        </w:rPr>
        <w:t> </w:t>
      </w:r>
      <w:r>
        <w:rPr/>
        <w:t>Psychosocial</w:t>
      </w:r>
      <w:r>
        <w:rPr>
          <w:spacing w:val="-11"/>
        </w:rPr>
        <w:t> </w:t>
      </w:r>
      <w:r>
        <w:rPr/>
        <w:t>support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education;</w:t>
      </w:r>
      <w:r>
        <w:rPr>
          <w:spacing w:val="-11"/>
        </w:rPr>
        <w:t> </w:t>
      </w:r>
      <w:r>
        <w:rPr/>
        <w:t>(4)</w:t>
      </w:r>
      <w:r>
        <w:rPr>
          <w:spacing w:val="-10"/>
        </w:rPr>
        <w:t> </w:t>
      </w:r>
      <w:r>
        <w:rPr/>
        <w:t>Psychosocial</w:t>
      </w:r>
      <w:r>
        <w:rPr>
          <w:spacing w:val="-10"/>
        </w:rPr>
        <w:t> </w:t>
      </w:r>
      <w:r>
        <w:rPr/>
        <w:t>intervention;</w:t>
      </w:r>
      <w:r>
        <w:rPr>
          <w:spacing w:val="-10"/>
        </w:rPr>
        <w:t> </w:t>
      </w:r>
      <w:r>
        <w:rPr/>
        <w:t>(5)</w:t>
      </w:r>
      <w:r>
        <w:rPr>
          <w:spacing w:val="-10"/>
        </w:rPr>
        <w:t> </w:t>
      </w:r>
      <w:r>
        <w:rPr/>
        <w:t>Psychological</w:t>
      </w:r>
      <w:r>
        <w:rPr>
          <w:spacing w:val="-46"/>
        </w:rPr>
        <w:t> </w:t>
      </w:r>
      <w:r>
        <w:rPr/>
        <w:t>intervention;</w:t>
      </w:r>
      <w:r>
        <w:rPr>
          <w:spacing w:val="1"/>
        </w:rPr>
        <w:t> </w:t>
      </w:r>
      <w:r>
        <w:rPr/>
        <w:t>(6)</w:t>
      </w:r>
      <w:r>
        <w:rPr>
          <w:spacing w:val="1"/>
        </w:rPr>
        <w:t> </w:t>
      </w:r>
      <w:r>
        <w:rPr/>
        <w:t>Clinical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mental</w:t>
      </w:r>
      <w:r>
        <w:rPr>
          <w:spacing w:val="1"/>
        </w:rPr>
        <w:t> </w:t>
      </w:r>
      <w:r>
        <w:rPr/>
        <w:t>disorders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non-specialized</w:t>
      </w:r>
      <w:r>
        <w:rPr>
          <w:spacing w:val="1"/>
        </w:rPr>
        <w:t> </w:t>
      </w:r>
      <w:r>
        <w:rPr/>
        <w:t>health care providers (e.g. workers or staff); (7) Clinical management of mental</w:t>
      </w:r>
      <w:r>
        <w:rPr>
          <w:spacing w:val="1"/>
        </w:rPr>
        <w:t> </w:t>
      </w:r>
      <w:r>
        <w:rPr>
          <w:spacing w:val="-1"/>
        </w:rPr>
        <w:t>disorders</w:t>
      </w:r>
      <w:r>
        <w:rPr>
          <w:spacing w:val="-12"/>
        </w:rPr>
        <w:t> </w:t>
      </w:r>
      <w:r>
        <w:rPr>
          <w:spacing w:val="-1"/>
        </w:rPr>
        <w:t>by</w:t>
      </w:r>
      <w:r>
        <w:rPr>
          <w:spacing w:val="-11"/>
        </w:rPr>
        <w:t> </w:t>
      </w:r>
      <w:r>
        <w:rPr>
          <w:spacing w:val="-1"/>
        </w:rPr>
        <w:t>specialized</w:t>
      </w:r>
      <w:r>
        <w:rPr>
          <w:spacing w:val="-11"/>
        </w:rPr>
        <w:t> </w:t>
      </w:r>
      <w:r>
        <w:rPr>
          <w:spacing w:val="-1"/>
        </w:rPr>
        <w:t>mental</w:t>
      </w:r>
      <w:r>
        <w:rPr>
          <w:spacing w:val="-12"/>
        </w:rPr>
        <w:t> </w:t>
      </w:r>
      <w:r>
        <w:rPr>
          <w:spacing w:val="-1"/>
        </w:rPr>
        <w:t>health</w:t>
      </w:r>
      <w:r>
        <w:rPr>
          <w:spacing w:val="-11"/>
        </w:rPr>
        <w:t> </w:t>
      </w:r>
      <w:r>
        <w:rPr>
          <w:spacing w:val="-1"/>
        </w:rPr>
        <w:t>care</w:t>
      </w:r>
      <w:r>
        <w:rPr>
          <w:spacing w:val="-11"/>
        </w:rPr>
        <w:t> </w:t>
      </w:r>
      <w:r>
        <w:rPr>
          <w:spacing w:val="-1"/>
        </w:rPr>
        <w:t>providers</w:t>
      </w:r>
      <w:r>
        <w:rPr>
          <w:spacing w:val="-12"/>
        </w:rPr>
        <w:t> </w:t>
      </w:r>
      <w:r>
        <w:rPr/>
        <w:t>(e.g.</w:t>
      </w:r>
      <w:r>
        <w:rPr>
          <w:spacing w:val="-11"/>
        </w:rPr>
        <w:t> </w:t>
      </w:r>
      <w:r>
        <w:rPr/>
        <w:t>psychiatrists,</w:t>
      </w:r>
      <w:r>
        <w:rPr>
          <w:spacing w:val="-11"/>
        </w:rPr>
        <w:t> </w:t>
      </w:r>
      <w:r>
        <w:rPr/>
        <w:t>psychiatric</w:t>
      </w:r>
      <w:r>
        <w:rPr>
          <w:spacing w:val="1"/>
        </w:rPr>
        <w:t> </w:t>
      </w:r>
      <w:r>
        <w:rPr/>
        <w:t>nurses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psychologists</w:t>
      </w:r>
      <w:r>
        <w:rPr>
          <w:spacing w:val="1"/>
        </w:rPr>
        <w:t> </w:t>
      </w:r>
      <w:r>
        <w:rPr/>
        <w:t>working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general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facilities/mental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facilities); (8) General activities to support MHPSS; and (9) Other/Miscellaneous</w:t>
      </w:r>
      <w:r>
        <w:rPr>
          <w:spacing w:val="1"/>
        </w:rPr>
        <w:t> </w:t>
      </w:r>
      <w:r>
        <w:rPr/>
        <w:t>MHPSS-related activities. Answer options were also modified based on the IASC’s</w:t>
      </w:r>
      <w:r>
        <w:rPr>
          <w:spacing w:val="1"/>
        </w:rPr>
        <w:t> </w:t>
      </w:r>
      <w:r>
        <w:rPr/>
        <w:t>(2020) recommended MHPSS activities for COVID-19 that were implemented by</w:t>
      </w:r>
      <w:r>
        <w:rPr>
          <w:spacing w:val="1"/>
        </w:rPr>
        <w:t> </w:t>
      </w:r>
      <w:r>
        <w:rPr/>
        <w:t>DOH.</w:t>
      </w:r>
    </w:p>
    <w:p>
      <w:pPr>
        <w:pStyle w:val="BodyText"/>
        <w:spacing w:before="4"/>
        <w:rPr>
          <w:sz w:val="20"/>
        </w:rPr>
      </w:pPr>
    </w:p>
    <w:p>
      <w:pPr>
        <w:pStyle w:val="Heading2"/>
      </w:pPr>
      <w:r>
        <w:rPr/>
        <w:t>Statistical</w:t>
      </w:r>
      <w:r>
        <w:rPr>
          <w:spacing w:val="-6"/>
        </w:rPr>
        <w:t> </w:t>
      </w:r>
      <w:r>
        <w:rPr/>
        <w:t>analyses</w:t>
      </w:r>
    </w:p>
    <w:p>
      <w:pPr>
        <w:pStyle w:val="BodyText"/>
        <w:spacing w:before="6"/>
        <w:rPr>
          <w:b/>
          <w:sz w:val="20"/>
        </w:rPr>
      </w:pPr>
    </w:p>
    <w:p>
      <w:pPr>
        <w:pStyle w:val="BodyText"/>
        <w:spacing w:before="1"/>
        <w:ind w:left="112" w:right="112"/>
        <w:jc w:val="both"/>
      </w:pPr>
      <w:r>
        <w:rPr/>
        <w:t>For</w:t>
      </w:r>
      <w:r>
        <w:rPr>
          <w:spacing w:val="-6"/>
        </w:rPr>
        <w:t> </w:t>
      </w:r>
      <w:r>
        <w:rPr/>
        <w:t>Part</w:t>
      </w:r>
      <w:r>
        <w:rPr>
          <w:spacing w:val="-6"/>
        </w:rPr>
        <w:t> </w:t>
      </w:r>
      <w:r>
        <w:rPr/>
        <w:t>I,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data,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were</w:t>
      </w:r>
      <w:r>
        <w:rPr>
          <w:spacing w:val="-5"/>
        </w:rPr>
        <w:t> </w:t>
      </w:r>
      <w:r>
        <w:rPr/>
        <w:t>mostly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form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count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check-all-</w:t>
      </w:r>
      <w:r>
        <w:rPr>
          <w:spacing w:val="-46"/>
        </w:rPr>
        <w:t> </w:t>
      </w:r>
      <w:r>
        <w:rPr/>
        <w:t>that-apply</w:t>
      </w:r>
      <w:r>
        <w:rPr>
          <w:spacing w:val="1"/>
        </w:rPr>
        <w:t> </w:t>
      </w:r>
      <w:r>
        <w:rPr/>
        <w:t>options,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analyzed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descriptive</w:t>
      </w:r>
      <w:r>
        <w:rPr>
          <w:spacing w:val="1"/>
        </w:rPr>
        <w:t> </w:t>
      </w:r>
      <w:r>
        <w:rPr/>
        <w:t>statistics.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visualized and graphed using Tableau (version 2020.2), which was also used to</w:t>
      </w:r>
      <w:r>
        <w:rPr>
          <w:spacing w:val="1"/>
        </w:rPr>
        <w:t> </w:t>
      </w:r>
      <w:r>
        <w:rPr>
          <w:spacing w:val="-1"/>
        </w:rPr>
        <w:t>create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online</w:t>
      </w:r>
      <w:r>
        <w:rPr>
          <w:spacing w:val="-11"/>
        </w:rPr>
        <w:t> </w:t>
      </w:r>
      <w:r>
        <w:rPr>
          <w:spacing w:val="-1"/>
        </w:rPr>
        <w:t>interactive</w:t>
      </w:r>
      <w:r>
        <w:rPr>
          <w:spacing w:val="-11"/>
        </w:rPr>
        <w:t> </w:t>
      </w:r>
      <w:r>
        <w:rPr/>
        <w:t>results.</w:t>
      </w:r>
      <w:r>
        <w:rPr>
          <w:spacing w:val="-10"/>
        </w:rPr>
        <w:t> </w:t>
      </w:r>
      <w:r>
        <w:rPr/>
        <w:t>Responses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“Others</w:t>
      </w:r>
      <w:r>
        <w:rPr>
          <w:spacing w:val="-11"/>
        </w:rPr>
        <w:t> </w:t>
      </w:r>
      <w:r>
        <w:rPr/>
        <w:t>(Please</w:t>
      </w:r>
      <w:r>
        <w:rPr>
          <w:spacing w:val="-11"/>
        </w:rPr>
        <w:t> </w:t>
      </w:r>
      <w:r>
        <w:rPr/>
        <w:t>specify)”</w:t>
      </w:r>
      <w:r>
        <w:rPr>
          <w:spacing w:val="-11"/>
        </w:rPr>
        <w:t> </w:t>
      </w:r>
      <w:r>
        <w:rPr/>
        <w:t>field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qualitatively</w:t>
      </w:r>
      <w:r>
        <w:rPr>
          <w:spacing w:val="1"/>
        </w:rPr>
        <w:t> </w:t>
      </w:r>
      <w:r>
        <w:rPr/>
        <w:t>probed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contextualize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results.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spacing w:val="-1"/>
        </w:rPr>
        <w:t>interpretation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data</w:t>
      </w:r>
      <w:r>
        <w:rPr>
          <w:spacing w:val="-12"/>
        </w:rPr>
        <w:t> </w:t>
      </w:r>
      <w:r>
        <w:rPr>
          <w:spacing w:val="-1"/>
        </w:rPr>
        <w:t>were</w:t>
      </w:r>
      <w:r>
        <w:rPr>
          <w:spacing w:val="-12"/>
        </w:rPr>
        <w:t> </w:t>
      </w:r>
      <w:r>
        <w:rPr>
          <w:spacing w:val="-1"/>
        </w:rPr>
        <w:t>then</w:t>
      </w:r>
      <w:r>
        <w:rPr>
          <w:spacing w:val="-11"/>
        </w:rPr>
        <w:t> </w:t>
      </w:r>
      <w:r>
        <w:rPr>
          <w:spacing w:val="-1"/>
        </w:rPr>
        <w:t>subject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team</w:t>
      </w:r>
      <w:r>
        <w:rPr>
          <w:spacing w:val="-11"/>
        </w:rPr>
        <w:t> </w:t>
      </w:r>
      <w:r>
        <w:rPr/>
        <w:t>discussions.</w:t>
      </w:r>
      <w:r>
        <w:rPr>
          <w:spacing w:val="-7"/>
        </w:rPr>
        <w:t> </w:t>
      </w:r>
      <w:r>
        <w:rPr/>
        <w:t>For</w:t>
      </w:r>
      <w:r>
        <w:rPr>
          <w:spacing w:val="-11"/>
        </w:rPr>
        <w:t> </w:t>
      </w:r>
      <w:r>
        <w:rPr/>
        <w:t>Part</w:t>
      </w:r>
      <w:r>
        <w:rPr>
          <w:spacing w:val="-10"/>
        </w:rPr>
        <w:t> </w:t>
      </w:r>
      <w:r>
        <w:rPr/>
        <w:t>II,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data</w:t>
      </w:r>
      <w:r>
        <w:rPr>
          <w:spacing w:val="-46"/>
        </w:rPr>
        <w:t> </w:t>
      </w:r>
      <w:r>
        <w:rPr/>
        <w:t>from the DOH MHPSS cluster report were reclassified to fit the categories of the</w:t>
      </w:r>
      <w:r>
        <w:rPr>
          <w:spacing w:val="1"/>
        </w:rPr>
        <w:t> </w:t>
      </w:r>
      <w:r>
        <w:rPr/>
        <w:t>questionnaire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Part</w:t>
      </w:r>
      <w:r>
        <w:rPr>
          <w:spacing w:val="-9"/>
        </w:rPr>
        <w:t> </w:t>
      </w:r>
      <w:r>
        <w:rPr/>
        <w:t>I.</w:t>
      </w:r>
      <w:r>
        <w:rPr>
          <w:spacing w:val="-10"/>
        </w:rPr>
        <w:t> </w:t>
      </w:r>
      <w:r>
        <w:rPr/>
        <w:t>Then,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similar</w:t>
      </w:r>
      <w:r>
        <w:rPr>
          <w:spacing w:val="-10"/>
        </w:rPr>
        <w:t> </w:t>
      </w:r>
      <w:r>
        <w:rPr/>
        <w:t>statistical</w:t>
      </w:r>
      <w:r>
        <w:rPr>
          <w:spacing w:val="-9"/>
        </w:rPr>
        <w:t> </w:t>
      </w:r>
      <w:r>
        <w:rPr/>
        <w:t>analysis</w:t>
      </w:r>
      <w:r>
        <w:rPr>
          <w:spacing w:val="-9"/>
        </w:rPr>
        <w:t> </w:t>
      </w:r>
      <w:r>
        <w:rPr/>
        <w:t>done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Part</w:t>
      </w:r>
      <w:r>
        <w:rPr>
          <w:spacing w:val="-9"/>
        </w:rPr>
        <w:t> </w:t>
      </w:r>
      <w:r>
        <w:rPr/>
        <w:t>I</w:t>
      </w:r>
      <w:r>
        <w:rPr>
          <w:spacing w:val="-9"/>
        </w:rPr>
        <w:t> </w:t>
      </w:r>
      <w:r>
        <w:rPr/>
        <w:t>was</w:t>
      </w:r>
      <w:r>
        <w:rPr>
          <w:spacing w:val="-10"/>
        </w:rPr>
        <w:t> </w:t>
      </w:r>
      <w:r>
        <w:rPr/>
        <w:t>applied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Part</w:t>
      </w:r>
      <w:r>
        <w:rPr>
          <w:spacing w:val="-1"/>
        </w:rPr>
        <w:t> </w:t>
      </w:r>
      <w:r>
        <w:rPr/>
        <w:t>II.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6"/>
        </w:rPr>
      </w:pPr>
    </w:p>
    <w:p>
      <w:pPr>
        <w:pStyle w:val="Heading1"/>
        <w:spacing w:before="0"/>
        <w:ind w:left="209"/>
      </w:pPr>
      <w:r>
        <w:rPr/>
        <w:t>RESULTS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Heading2"/>
      </w:pPr>
      <w:r>
        <w:rPr/>
        <w:t>Part</w:t>
      </w:r>
      <w:r>
        <w:rPr>
          <w:spacing w:val="-4"/>
        </w:rPr>
        <w:t> </w:t>
      </w:r>
      <w:r>
        <w:rPr/>
        <w:t>I:</w:t>
      </w:r>
      <w:r>
        <w:rPr>
          <w:spacing w:val="-3"/>
        </w:rPr>
        <w:t> </w:t>
      </w:r>
      <w:r>
        <w:rPr/>
        <w:t>Results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Questionnaire</w:t>
      </w:r>
    </w:p>
    <w:p>
      <w:pPr>
        <w:pStyle w:val="BodyText"/>
        <w:spacing w:before="6"/>
        <w:rPr>
          <w:b/>
          <w:sz w:val="20"/>
        </w:rPr>
      </w:pPr>
    </w:p>
    <w:p>
      <w:pPr>
        <w:pStyle w:val="Heading3"/>
        <w:spacing w:before="1"/>
        <w:jc w:val="left"/>
        <w:rPr>
          <w:i/>
        </w:rPr>
      </w:pPr>
      <w:r>
        <w:rPr>
          <w:i/>
        </w:rPr>
        <w:t>Demographics</w:t>
      </w:r>
    </w:p>
    <w:p>
      <w:pPr>
        <w:pStyle w:val="BodyText"/>
        <w:spacing w:before="1"/>
        <w:rPr>
          <w:b/>
          <w:i/>
          <w:sz w:val="20"/>
        </w:rPr>
      </w:pPr>
    </w:p>
    <w:p>
      <w:pPr>
        <w:pStyle w:val="BodyText"/>
        <w:spacing w:before="1"/>
        <w:ind w:left="112" w:right="109"/>
        <w:jc w:val="both"/>
      </w:pPr>
      <w:r>
        <w:rPr/>
        <w:t>The</w:t>
      </w:r>
      <w:r>
        <w:rPr>
          <w:spacing w:val="-9"/>
        </w:rPr>
        <w:t> </w:t>
      </w:r>
      <w:r>
        <w:rPr/>
        <w:t>response</w:t>
      </w:r>
      <w:r>
        <w:rPr>
          <w:spacing w:val="-8"/>
        </w:rPr>
        <w:t> </w:t>
      </w:r>
      <w:r>
        <w:rPr/>
        <w:t>rate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online</w:t>
      </w:r>
      <w:r>
        <w:rPr>
          <w:spacing w:val="-9"/>
        </w:rPr>
        <w:t> </w:t>
      </w:r>
      <w:r>
        <w:rPr/>
        <w:t>survey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online/phone</w:t>
      </w:r>
      <w:r>
        <w:rPr>
          <w:spacing w:val="-8"/>
        </w:rPr>
        <w:t> </w:t>
      </w:r>
      <w:r>
        <w:rPr/>
        <w:t>interviews</w:t>
      </w:r>
      <w:r>
        <w:rPr>
          <w:spacing w:val="-8"/>
        </w:rPr>
        <w:t> </w:t>
      </w:r>
      <w:r>
        <w:rPr/>
        <w:t>was</w:t>
      </w:r>
      <w:r>
        <w:rPr>
          <w:spacing w:val="-9"/>
        </w:rPr>
        <w:t> </w:t>
      </w:r>
      <w:r>
        <w:rPr/>
        <w:t>64.50%.</w:t>
      </w:r>
      <w:r>
        <w:rPr>
          <w:spacing w:val="-8"/>
        </w:rPr>
        <w:t> </w:t>
      </w:r>
      <w:r>
        <w:rPr/>
        <w:t>A</w:t>
      </w:r>
      <w:r>
        <w:rPr>
          <w:spacing w:val="-46"/>
        </w:rPr>
        <w:t> </w:t>
      </w:r>
      <w:r>
        <w:rPr/>
        <w:t>total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109</w:t>
      </w:r>
      <w:r>
        <w:rPr>
          <w:spacing w:val="-12"/>
        </w:rPr>
        <w:t> </w:t>
      </w:r>
      <w:r>
        <w:rPr/>
        <w:t>respondents</w:t>
      </w:r>
      <w:r>
        <w:rPr>
          <w:spacing w:val="-12"/>
        </w:rPr>
        <w:t> </w:t>
      </w:r>
      <w:r>
        <w:rPr/>
        <w:t>were</w:t>
      </w:r>
      <w:r>
        <w:rPr>
          <w:spacing w:val="-12"/>
        </w:rPr>
        <w:t> </w:t>
      </w:r>
      <w:r>
        <w:rPr/>
        <w:t>recruited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study,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48</w:t>
      </w:r>
      <w:r>
        <w:rPr>
          <w:spacing w:val="-12"/>
        </w:rPr>
        <w:t> </w:t>
      </w:r>
      <w:r>
        <w:rPr/>
        <w:t>individuals</w:t>
      </w:r>
      <w:r>
        <w:rPr>
          <w:spacing w:val="-12"/>
        </w:rPr>
        <w:t> </w:t>
      </w:r>
      <w:r>
        <w:rPr/>
        <w:t>(44%)</w:t>
      </w:r>
      <w:r>
        <w:rPr>
          <w:spacing w:val="-12"/>
        </w:rPr>
        <w:t> </w:t>
      </w:r>
      <w:r>
        <w:rPr/>
        <w:t>and</w:t>
      </w:r>
      <w:r>
        <w:rPr>
          <w:spacing w:val="1"/>
        </w:rPr>
        <w:t> </w:t>
      </w:r>
      <w:r>
        <w:rPr/>
        <w:t>61 organizations (56%). Geographically, MHPSS service providers spanned several</w:t>
      </w:r>
      <w:r>
        <w:rPr>
          <w:spacing w:val="-46"/>
        </w:rPr>
        <w:t> </w:t>
      </w:r>
      <w:r>
        <w:rPr/>
        <w:t>locations, with a large proportion providing services online/virtually (n = 47). The</w:t>
      </w:r>
      <w:r>
        <w:rPr>
          <w:spacing w:val="1"/>
        </w:rPr>
        <w:t> </w:t>
      </w:r>
      <w:r>
        <w:rPr/>
        <w:t>top 3 online platforms used to deliver their services were Facebook Messenger,</w:t>
      </w:r>
      <w:r>
        <w:rPr>
          <w:spacing w:val="1"/>
        </w:rPr>
        <w:t> </w:t>
      </w:r>
      <w:r>
        <w:rPr/>
        <w:t>Zoom, and Viber. Moreover, a large proportion was based in Metro Manila (n = 32)</w:t>
      </w:r>
      <w:r>
        <w:rPr>
          <w:spacing w:val="-46"/>
        </w:rPr>
        <w:t> </w:t>
      </w:r>
      <w:r>
        <w:rPr/>
        <w:t>and was followed by Central Visayas (n = 11) (see Table 1). However, none were</w:t>
      </w:r>
      <w:r>
        <w:rPr>
          <w:spacing w:val="1"/>
        </w:rPr>
        <w:t> </w:t>
      </w:r>
      <w:r>
        <w:rPr/>
        <w:t>based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Regions 4-B,</w:t>
      </w:r>
      <w:r>
        <w:rPr>
          <w:spacing w:val="-1"/>
        </w:rPr>
        <w:t> </w:t>
      </w:r>
      <w:r>
        <w:rPr/>
        <w:t>5,</w:t>
      </w:r>
      <w:r>
        <w:rPr>
          <w:spacing w:val="-1"/>
        </w:rPr>
        <w:t> </w:t>
      </w:r>
      <w:r>
        <w:rPr/>
        <w:t>12,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13.</w:t>
      </w:r>
    </w:p>
    <w:p>
      <w:pPr>
        <w:spacing w:after="0"/>
        <w:jc w:val="both"/>
        <w:sectPr>
          <w:pgSz w:w="10020" w:h="14400"/>
          <w:pgMar w:top="1360" w:bottom="2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spacing w:before="1"/>
        <w:ind w:left="1534" w:right="279" w:hanging="1240"/>
        <w:jc w:val="left"/>
        <w:rPr>
          <w:i/>
          <w:sz w:val="20"/>
        </w:rPr>
      </w:pPr>
      <w:r>
        <w:rPr>
          <w:i/>
          <w:sz w:val="20"/>
        </w:rPr>
        <w:t>Table 1. Number of MHPSS service providers per region. Service providers could list down</w:t>
      </w:r>
      <w:r>
        <w:rPr>
          <w:i/>
          <w:spacing w:val="-42"/>
          <w:sz w:val="20"/>
        </w:rPr>
        <w:t> </w:t>
      </w:r>
      <w:r>
        <w:rPr>
          <w:i/>
          <w:sz w:val="20"/>
        </w:rPr>
        <w:t>more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than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one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region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where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they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provided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MHPSS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services.</w:t>
      </w:r>
    </w:p>
    <w:p>
      <w:pPr>
        <w:pStyle w:val="BodyText"/>
        <w:spacing w:before="4" w:after="1"/>
        <w:rPr>
          <w:i/>
          <w:sz w:val="20"/>
        </w:rPr>
      </w:pPr>
    </w:p>
    <w:tbl>
      <w:tblPr>
        <w:tblW w:w="0" w:type="auto"/>
        <w:jc w:val="left"/>
        <w:tblInd w:w="10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0"/>
        <w:gridCol w:w="2102"/>
      </w:tblGrid>
      <w:tr>
        <w:trPr>
          <w:trHeight w:val="551" w:hRule="atLeast"/>
        </w:trPr>
        <w:tc>
          <w:tcPr>
            <w:tcW w:w="3710" w:type="dxa"/>
          </w:tcPr>
          <w:p>
            <w:pPr>
              <w:pStyle w:val="TableParagraph"/>
              <w:ind w:left="340"/>
              <w:rPr>
                <w:b/>
                <w:sz w:val="20"/>
              </w:rPr>
            </w:pPr>
            <w:r>
              <w:rPr>
                <w:b/>
                <w:sz w:val="20"/>
              </w:rPr>
              <w:t>Region</w:t>
            </w:r>
          </w:p>
        </w:tc>
        <w:tc>
          <w:tcPr>
            <w:tcW w:w="2102" w:type="dxa"/>
          </w:tcPr>
          <w:p>
            <w:pPr>
              <w:pStyle w:val="TableParagraph"/>
              <w:spacing w:line="235" w:lineRule="auto" w:before="5"/>
              <w:ind w:left="600" w:right="182" w:hanging="38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Number of service</w:t>
            </w:r>
            <w:r>
              <w:rPr>
                <w:b/>
                <w:spacing w:val="-42"/>
                <w:sz w:val="20"/>
              </w:rPr>
              <w:t> </w:t>
            </w:r>
            <w:r>
              <w:rPr>
                <w:b/>
                <w:sz w:val="20"/>
              </w:rPr>
              <w:t>providers</w:t>
            </w:r>
          </w:p>
        </w:tc>
      </w:tr>
      <w:tr>
        <w:trPr>
          <w:trHeight w:val="278" w:hRule="atLeast"/>
        </w:trPr>
        <w:tc>
          <w:tcPr>
            <w:tcW w:w="3710" w:type="dxa"/>
          </w:tcPr>
          <w:p>
            <w:pPr>
              <w:pStyle w:val="TableParagraph"/>
              <w:ind w:left="339"/>
              <w:rPr>
                <w:sz w:val="20"/>
              </w:rPr>
            </w:pPr>
            <w:r>
              <w:rPr>
                <w:sz w:val="20"/>
              </w:rPr>
              <w:t>National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Capital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Region</w:t>
            </w:r>
          </w:p>
        </w:tc>
        <w:tc>
          <w:tcPr>
            <w:tcW w:w="2102" w:type="dxa"/>
          </w:tcPr>
          <w:p>
            <w:pPr>
              <w:pStyle w:val="TableParagraph"/>
              <w:ind w:right="926"/>
              <w:jc w:val="righ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</w:tr>
      <w:tr>
        <w:trPr>
          <w:trHeight w:val="273" w:hRule="atLeast"/>
        </w:trPr>
        <w:tc>
          <w:tcPr>
            <w:tcW w:w="3710" w:type="dxa"/>
          </w:tcPr>
          <w:p>
            <w:pPr>
              <w:pStyle w:val="TableParagraph"/>
              <w:ind w:left="340"/>
              <w:rPr>
                <w:sz w:val="20"/>
              </w:rPr>
            </w:pPr>
            <w:r>
              <w:rPr>
                <w:sz w:val="20"/>
              </w:rPr>
              <w:t>Region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Ilocos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Region</w:t>
            </w:r>
          </w:p>
        </w:tc>
        <w:tc>
          <w:tcPr>
            <w:tcW w:w="2102" w:type="dxa"/>
          </w:tcPr>
          <w:p>
            <w:pPr>
              <w:pStyle w:val="TableParagraph"/>
              <w:ind w:right="981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</w:tr>
      <w:tr>
        <w:trPr>
          <w:trHeight w:val="277" w:hRule="atLeast"/>
        </w:trPr>
        <w:tc>
          <w:tcPr>
            <w:tcW w:w="3710" w:type="dxa"/>
          </w:tcPr>
          <w:p>
            <w:pPr>
              <w:pStyle w:val="TableParagraph"/>
              <w:ind w:left="340"/>
              <w:rPr>
                <w:sz w:val="20"/>
              </w:rPr>
            </w:pPr>
            <w:r>
              <w:rPr>
                <w:sz w:val="20"/>
              </w:rPr>
              <w:t>Region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Cagayan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Valley</w:t>
            </w:r>
          </w:p>
        </w:tc>
        <w:tc>
          <w:tcPr>
            <w:tcW w:w="2102" w:type="dxa"/>
          </w:tcPr>
          <w:p>
            <w:pPr>
              <w:pStyle w:val="TableParagraph"/>
              <w:ind w:right="981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</w:tr>
      <w:tr>
        <w:trPr>
          <w:trHeight w:val="282" w:hRule="atLeast"/>
        </w:trPr>
        <w:tc>
          <w:tcPr>
            <w:tcW w:w="3710" w:type="dxa"/>
          </w:tcPr>
          <w:p>
            <w:pPr>
              <w:pStyle w:val="TableParagraph"/>
              <w:ind w:left="340"/>
              <w:rPr>
                <w:sz w:val="20"/>
              </w:rPr>
            </w:pPr>
            <w:r>
              <w:rPr>
                <w:sz w:val="20"/>
              </w:rPr>
              <w:t>Region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3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Central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Luzon</w:t>
            </w:r>
          </w:p>
        </w:tc>
        <w:tc>
          <w:tcPr>
            <w:tcW w:w="2102" w:type="dxa"/>
          </w:tcPr>
          <w:p>
            <w:pPr>
              <w:pStyle w:val="TableParagraph"/>
              <w:ind w:right="981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</w:tr>
      <w:tr>
        <w:trPr>
          <w:trHeight w:val="268" w:hRule="atLeast"/>
        </w:trPr>
        <w:tc>
          <w:tcPr>
            <w:tcW w:w="3710" w:type="dxa"/>
          </w:tcPr>
          <w:p>
            <w:pPr>
              <w:pStyle w:val="TableParagraph"/>
              <w:ind w:left="340"/>
              <w:rPr>
                <w:sz w:val="20"/>
              </w:rPr>
            </w:pPr>
            <w:r>
              <w:rPr>
                <w:sz w:val="20"/>
              </w:rPr>
              <w:t>Region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4-A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Calabarzon</w:t>
            </w:r>
          </w:p>
        </w:tc>
        <w:tc>
          <w:tcPr>
            <w:tcW w:w="2102" w:type="dxa"/>
          </w:tcPr>
          <w:p>
            <w:pPr>
              <w:pStyle w:val="TableParagraph"/>
              <w:ind w:right="981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</w:tr>
      <w:tr>
        <w:trPr>
          <w:trHeight w:val="282" w:hRule="atLeast"/>
        </w:trPr>
        <w:tc>
          <w:tcPr>
            <w:tcW w:w="3710" w:type="dxa"/>
          </w:tcPr>
          <w:p>
            <w:pPr>
              <w:pStyle w:val="TableParagraph"/>
              <w:ind w:left="340"/>
              <w:rPr>
                <w:sz w:val="20"/>
              </w:rPr>
            </w:pPr>
            <w:r>
              <w:rPr>
                <w:sz w:val="20"/>
              </w:rPr>
              <w:t>Region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6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Western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Visayas</w:t>
            </w:r>
          </w:p>
        </w:tc>
        <w:tc>
          <w:tcPr>
            <w:tcW w:w="2102" w:type="dxa"/>
          </w:tcPr>
          <w:p>
            <w:pPr>
              <w:pStyle w:val="TableParagraph"/>
              <w:ind w:right="981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</w:tr>
      <w:tr>
        <w:trPr>
          <w:trHeight w:val="277" w:hRule="atLeast"/>
        </w:trPr>
        <w:tc>
          <w:tcPr>
            <w:tcW w:w="3710" w:type="dxa"/>
          </w:tcPr>
          <w:p>
            <w:pPr>
              <w:pStyle w:val="TableParagraph"/>
              <w:ind w:left="340"/>
              <w:rPr>
                <w:sz w:val="20"/>
              </w:rPr>
            </w:pPr>
            <w:r>
              <w:rPr>
                <w:sz w:val="20"/>
              </w:rPr>
              <w:t>Region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7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Central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Visayas</w:t>
            </w:r>
          </w:p>
        </w:tc>
        <w:tc>
          <w:tcPr>
            <w:tcW w:w="2102" w:type="dxa"/>
          </w:tcPr>
          <w:p>
            <w:pPr>
              <w:pStyle w:val="TableParagraph"/>
              <w:ind w:right="926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73" w:hRule="atLeast"/>
        </w:trPr>
        <w:tc>
          <w:tcPr>
            <w:tcW w:w="3710" w:type="dxa"/>
          </w:tcPr>
          <w:p>
            <w:pPr>
              <w:pStyle w:val="TableParagraph"/>
              <w:ind w:left="340"/>
              <w:rPr>
                <w:sz w:val="20"/>
              </w:rPr>
            </w:pPr>
            <w:r>
              <w:rPr>
                <w:sz w:val="20"/>
              </w:rPr>
              <w:t>Region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8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Eastern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Visayas</w:t>
            </w:r>
          </w:p>
        </w:tc>
        <w:tc>
          <w:tcPr>
            <w:tcW w:w="2102" w:type="dxa"/>
          </w:tcPr>
          <w:p>
            <w:pPr>
              <w:pStyle w:val="TableParagraph"/>
              <w:ind w:right="981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3710" w:type="dxa"/>
          </w:tcPr>
          <w:p>
            <w:pPr>
              <w:pStyle w:val="TableParagraph"/>
              <w:ind w:left="340"/>
              <w:rPr>
                <w:sz w:val="20"/>
              </w:rPr>
            </w:pPr>
            <w:r>
              <w:rPr>
                <w:sz w:val="20"/>
              </w:rPr>
              <w:t>Region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9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Zamboanga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Peninsula</w:t>
            </w:r>
          </w:p>
        </w:tc>
        <w:tc>
          <w:tcPr>
            <w:tcW w:w="2102" w:type="dxa"/>
          </w:tcPr>
          <w:p>
            <w:pPr>
              <w:pStyle w:val="TableParagraph"/>
              <w:ind w:right="981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282" w:hRule="atLeast"/>
        </w:trPr>
        <w:tc>
          <w:tcPr>
            <w:tcW w:w="3710" w:type="dxa"/>
          </w:tcPr>
          <w:p>
            <w:pPr>
              <w:pStyle w:val="TableParagraph"/>
              <w:ind w:left="339"/>
              <w:rPr>
                <w:sz w:val="20"/>
              </w:rPr>
            </w:pPr>
            <w:r>
              <w:rPr>
                <w:sz w:val="20"/>
              </w:rPr>
              <w:t>Region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10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Northern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Mindanao</w:t>
            </w:r>
          </w:p>
        </w:tc>
        <w:tc>
          <w:tcPr>
            <w:tcW w:w="2102" w:type="dxa"/>
          </w:tcPr>
          <w:p>
            <w:pPr>
              <w:pStyle w:val="TableParagraph"/>
              <w:ind w:right="981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</w:tr>
      <w:tr>
        <w:trPr>
          <w:trHeight w:val="268" w:hRule="atLeast"/>
        </w:trPr>
        <w:tc>
          <w:tcPr>
            <w:tcW w:w="3710" w:type="dxa"/>
          </w:tcPr>
          <w:p>
            <w:pPr>
              <w:pStyle w:val="TableParagraph"/>
              <w:ind w:left="339"/>
              <w:rPr>
                <w:sz w:val="20"/>
              </w:rPr>
            </w:pPr>
            <w:r>
              <w:rPr>
                <w:sz w:val="20"/>
              </w:rPr>
              <w:t>Region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Davao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Region</w:t>
            </w:r>
          </w:p>
        </w:tc>
        <w:tc>
          <w:tcPr>
            <w:tcW w:w="2102" w:type="dxa"/>
          </w:tcPr>
          <w:p>
            <w:pPr>
              <w:pStyle w:val="TableParagraph"/>
              <w:ind w:right="981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282" w:hRule="atLeast"/>
        </w:trPr>
        <w:tc>
          <w:tcPr>
            <w:tcW w:w="3710" w:type="dxa"/>
          </w:tcPr>
          <w:p>
            <w:pPr>
              <w:pStyle w:val="TableParagraph"/>
              <w:ind w:left="339"/>
              <w:rPr>
                <w:sz w:val="20"/>
              </w:rPr>
            </w:pPr>
            <w:r>
              <w:rPr>
                <w:sz w:val="20"/>
              </w:rPr>
              <w:t>CAR</w:t>
            </w:r>
          </w:p>
        </w:tc>
        <w:tc>
          <w:tcPr>
            <w:tcW w:w="2102" w:type="dxa"/>
          </w:tcPr>
          <w:p>
            <w:pPr>
              <w:pStyle w:val="TableParagraph"/>
              <w:ind w:right="981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</w:tr>
      <w:tr>
        <w:trPr>
          <w:trHeight w:val="268" w:hRule="atLeast"/>
        </w:trPr>
        <w:tc>
          <w:tcPr>
            <w:tcW w:w="3710" w:type="dxa"/>
          </w:tcPr>
          <w:p>
            <w:pPr>
              <w:pStyle w:val="TableParagraph"/>
              <w:ind w:left="340"/>
              <w:rPr>
                <w:sz w:val="20"/>
              </w:rPr>
            </w:pPr>
            <w:r>
              <w:rPr>
                <w:sz w:val="20"/>
              </w:rPr>
              <w:t>BARMM</w:t>
            </w:r>
          </w:p>
        </w:tc>
        <w:tc>
          <w:tcPr>
            <w:tcW w:w="2102" w:type="dxa"/>
          </w:tcPr>
          <w:p>
            <w:pPr>
              <w:pStyle w:val="TableParagraph"/>
              <w:ind w:right="981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</w:tr>
      <w:tr>
        <w:trPr>
          <w:trHeight w:val="282" w:hRule="atLeast"/>
        </w:trPr>
        <w:tc>
          <w:tcPr>
            <w:tcW w:w="3710" w:type="dxa"/>
          </w:tcPr>
          <w:p>
            <w:pPr>
              <w:pStyle w:val="TableParagraph"/>
              <w:ind w:left="341"/>
              <w:rPr>
                <w:sz w:val="20"/>
              </w:rPr>
            </w:pPr>
            <w:r>
              <w:rPr>
                <w:sz w:val="20"/>
              </w:rPr>
              <w:t>Virtual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Places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internet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reach</w:t>
            </w:r>
          </w:p>
        </w:tc>
        <w:tc>
          <w:tcPr>
            <w:tcW w:w="2102" w:type="dxa"/>
          </w:tcPr>
          <w:p>
            <w:pPr>
              <w:pStyle w:val="TableParagraph"/>
              <w:ind w:right="926"/>
              <w:jc w:val="right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</w:tr>
      <w:tr>
        <w:trPr>
          <w:trHeight w:val="278" w:hRule="atLeast"/>
        </w:trPr>
        <w:tc>
          <w:tcPr>
            <w:tcW w:w="3710" w:type="dxa"/>
          </w:tcPr>
          <w:p>
            <w:pPr>
              <w:pStyle w:val="TableParagraph"/>
              <w:ind w:left="339"/>
              <w:rPr>
                <w:sz w:val="20"/>
              </w:rPr>
            </w:pPr>
            <w:r>
              <w:rPr>
                <w:sz w:val="20"/>
              </w:rPr>
              <w:t>Nationwide</w:t>
            </w:r>
          </w:p>
        </w:tc>
        <w:tc>
          <w:tcPr>
            <w:tcW w:w="2102" w:type="dxa"/>
          </w:tcPr>
          <w:p>
            <w:pPr>
              <w:pStyle w:val="TableParagraph"/>
              <w:ind w:right="981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</w:tr>
    </w:tbl>
    <w:p>
      <w:pPr>
        <w:pStyle w:val="BodyText"/>
        <w:rPr>
          <w:i/>
          <w:sz w:val="24"/>
        </w:rPr>
      </w:pPr>
    </w:p>
    <w:p>
      <w:pPr>
        <w:pStyle w:val="BodyText"/>
        <w:spacing w:before="5"/>
        <w:rPr>
          <w:i/>
          <w:sz w:val="19"/>
        </w:rPr>
      </w:pPr>
    </w:p>
    <w:p>
      <w:pPr>
        <w:pStyle w:val="Heading3"/>
        <w:rPr>
          <w:i/>
        </w:rPr>
      </w:pPr>
      <w:r>
        <w:rPr>
          <w:i/>
        </w:rPr>
        <w:t>Specific</w:t>
      </w:r>
      <w:r>
        <w:rPr>
          <w:i/>
          <w:spacing w:val="-5"/>
        </w:rPr>
        <w:t> </w:t>
      </w:r>
      <w:r>
        <w:rPr>
          <w:i/>
        </w:rPr>
        <w:t>Services</w:t>
      </w:r>
    </w:p>
    <w:p>
      <w:pPr>
        <w:pStyle w:val="BodyText"/>
        <w:spacing w:before="6"/>
        <w:rPr>
          <w:b/>
          <w:i/>
          <w:sz w:val="20"/>
        </w:rPr>
      </w:pPr>
    </w:p>
    <w:p>
      <w:pPr>
        <w:pStyle w:val="BodyText"/>
        <w:spacing w:before="1"/>
        <w:ind w:left="112" w:right="111"/>
        <w:jc w:val="both"/>
      </w:pPr>
      <w:r>
        <w:rPr/>
        <w:t>Overall,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respondents</w:t>
      </w:r>
      <w:r>
        <w:rPr>
          <w:spacing w:val="1"/>
        </w:rPr>
        <w:t> </w:t>
      </w:r>
      <w:r>
        <w:rPr/>
        <w:t>reported</w:t>
      </w:r>
      <w:r>
        <w:rPr>
          <w:spacing w:val="1"/>
        </w:rPr>
        <w:t> </w:t>
      </w:r>
      <w:r>
        <w:rPr/>
        <w:t>(1)</w:t>
      </w:r>
      <w:r>
        <w:rPr>
          <w:spacing w:val="1"/>
        </w:rPr>
        <w:t> </w:t>
      </w:r>
      <w:r>
        <w:rPr/>
        <w:t>Psychosocial</w:t>
      </w:r>
      <w:r>
        <w:rPr>
          <w:spacing w:val="1"/>
        </w:rPr>
        <w:t> </w:t>
      </w:r>
      <w:r>
        <w:rPr/>
        <w:t>intervention</w:t>
      </w:r>
      <w:r>
        <w:rPr>
          <w:spacing w:val="1"/>
        </w:rPr>
        <w:t> </w:t>
      </w:r>
      <w:r>
        <w:rPr/>
        <w:t>(n</w:t>
      </w:r>
      <w:r>
        <w:rPr>
          <w:spacing w:val="1"/>
        </w:rPr>
        <w:t> </w:t>
      </w:r>
      <w:r>
        <w:rPr/>
        <w:t>=94);</w:t>
      </w:r>
      <w:r>
        <w:rPr>
          <w:spacing w:val="1"/>
        </w:rPr>
        <w:t> </w:t>
      </w:r>
      <w:r>
        <w:rPr/>
        <w:t>(2)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dissemination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community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large</w:t>
      </w:r>
      <w:r>
        <w:rPr>
          <w:spacing w:val="1"/>
        </w:rPr>
        <w:t> </w:t>
      </w:r>
      <w:r>
        <w:rPr/>
        <w:t>(n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92);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(3)</w:t>
      </w:r>
      <w:r>
        <w:rPr>
          <w:spacing w:val="1"/>
        </w:rPr>
        <w:t> </w:t>
      </w:r>
      <w:r>
        <w:rPr/>
        <w:t>Psychological</w:t>
      </w:r>
      <w:r>
        <w:rPr>
          <w:spacing w:val="1"/>
        </w:rPr>
        <w:t> </w:t>
      </w:r>
      <w:r>
        <w:rPr/>
        <w:t>intervention</w:t>
      </w:r>
      <w:r>
        <w:rPr>
          <w:spacing w:val="1"/>
        </w:rPr>
        <w:t> </w:t>
      </w:r>
      <w:r>
        <w:rPr/>
        <w:t>(n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88)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top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frequently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categories of MHPSS services (see Figure 2). Meanwhile, the 3 least frequently</w:t>
      </w:r>
      <w:r>
        <w:rPr>
          <w:spacing w:val="1"/>
        </w:rPr>
        <w:t> </w:t>
      </w:r>
      <w:r>
        <w:rPr/>
        <w:t>provided categories were as follow: (1) Clinical management of mental disorders</w:t>
      </w:r>
      <w:r>
        <w:rPr>
          <w:spacing w:val="1"/>
        </w:rPr>
        <w:t> </w:t>
      </w:r>
      <w:r>
        <w:rPr/>
        <w:t>by specialized mental health care providers (n = 63); (2) Psychosocial support in</w:t>
      </w:r>
      <w:r>
        <w:rPr>
          <w:spacing w:val="1"/>
        </w:rPr>
        <w:t> </w:t>
      </w:r>
      <w:r>
        <w:rPr/>
        <w:t>education</w:t>
      </w:r>
      <w:r>
        <w:rPr>
          <w:spacing w:val="-9"/>
        </w:rPr>
        <w:t> </w:t>
      </w:r>
      <w:r>
        <w:rPr/>
        <w:t>(n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57);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(3)</w:t>
      </w:r>
      <w:r>
        <w:rPr>
          <w:spacing w:val="-9"/>
        </w:rPr>
        <w:t> </w:t>
      </w:r>
      <w:r>
        <w:rPr/>
        <w:t>Clinical</w:t>
      </w:r>
      <w:r>
        <w:rPr>
          <w:spacing w:val="-9"/>
        </w:rPr>
        <w:t> </w:t>
      </w:r>
      <w:r>
        <w:rPr/>
        <w:t>management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mental</w:t>
      </w:r>
      <w:r>
        <w:rPr>
          <w:spacing w:val="-9"/>
        </w:rPr>
        <w:t> </w:t>
      </w:r>
      <w:r>
        <w:rPr/>
        <w:t>health</w:t>
      </w:r>
      <w:r>
        <w:rPr>
          <w:spacing w:val="-9"/>
        </w:rPr>
        <w:t> </w:t>
      </w:r>
      <w:r>
        <w:rPr/>
        <w:t>disorders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non-</w:t>
      </w:r>
      <w:r>
        <w:rPr>
          <w:spacing w:val="-46"/>
        </w:rPr>
        <w:t> </w:t>
      </w:r>
      <w:r>
        <w:rPr/>
        <w:t>specialized</w:t>
      </w:r>
      <w:r>
        <w:rPr>
          <w:spacing w:val="-2"/>
        </w:rPr>
        <w:t> </w:t>
      </w:r>
      <w:r>
        <w:rPr/>
        <w:t>health</w:t>
      </w:r>
      <w:r>
        <w:rPr>
          <w:spacing w:val="-1"/>
        </w:rPr>
        <w:t> </w:t>
      </w:r>
      <w:r>
        <w:rPr/>
        <w:t>care</w:t>
      </w:r>
      <w:r>
        <w:rPr>
          <w:spacing w:val="-2"/>
        </w:rPr>
        <w:t> </w:t>
      </w:r>
      <w:r>
        <w:rPr/>
        <w:t>providers</w:t>
      </w:r>
      <w:r>
        <w:rPr>
          <w:spacing w:val="-1"/>
        </w:rPr>
        <w:t> </w:t>
      </w:r>
      <w:r>
        <w:rPr/>
        <w:t>(n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39).</w:t>
      </w:r>
    </w:p>
    <w:p>
      <w:pPr>
        <w:spacing w:after="0"/>
        <w:jc w:val="both"/>
        <w:sectPr>
          <w:pgSz w:w="10020" w:h="14400"/>
          <w:pgMar w:top="1360" w:bottom="2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 w:after="1"/>
        <w:rPr>
          <w:sz w:val="19"/>
        </w:rPr>
      </w:pPr>
    </w:p>
    <w:p>
      <w:pPr>
        <w:pStyle w:val="BodyText"/>
        <w:ind w:left="568"/>
        <w:rPr>
          <w:sz w:val="20"/>
        </w:rPr>
      </w:pPr>
      <w:r>
        <w:rPr>
          <w:sz w:val="20"/>
        </w:rPr>
        <w:pict>
          <v:group style="width:341.85pt;height:202.9pt;mso-position-horizontal-relative:char;mso-position-vertical-relative:line" id="docshapegroup1" coordorigin="0,0" coordsize="6837,4058">
            <v:shape style="position:absolute;left:6;top:0;width:6830;height:4058" type="#_x0000_t75" id="docshape2" stroked="false">
              <v:imagedata r:id="rId7" o:title=""/>
            </v:shape>
            <v:rect style="position:absolute;left:0;top:206;width:709;height:114" id="docshape3" filled="true" fillcolor="#ffffff" stroked="false">
              <v:fill type="solid"/>
            </v:rect>
          </v:group>
        </w:pict>
      </w:r>
      <w:r>
        <w:rPr>
          <w:sz w:val="20"/>
        </w:rPr>
      </w:r>
    </w:p>
    <w:p>
      <w:pPr>
        <w:pStyle w:val="BodyText"/>
        <w:spacing w:before="5"/>
        <w:rPr>
          <w:sz w:val="12"/>
        </w:rPr>
      </w:pPr>
    </w:p>
    <w:p>
      <w:pPr>
        <w:spacing w:line="240" w:lineRule="auto" w:before="102"/>
        <w:ind w:left="209" w:right="210" w:firstLine="0"/>
        <w:jc w:val="center"/>
        <w:rPr>
          <w:i/>
          <w:sz w:val="20"/>
        </w:rPr>
      </w:pPr>
      <w:r>
        <w:rPr>
          <w:i/>
          <w:sz w:val="20"/>
        </w:rPr>
        <w:t>Figure 2. Number of Service Providers in each MHPSS category. The percentage below each</w:t>
      </w:r>
      <w:r>
        <w:rPr>
          <w:i/>
          <w:spacing w:val="-42"/>
          <w:sz w:val="20"/>
        </w:rPr>
        <w:t> </w:t>
      </w:r>
      <w:r>
        <w:rPr>
          <w:i/>
          <w:sz w:val="20"/>
        </w:rPr>
        <w:t>count shows the proportion of service providers that have services under that particular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category (i.e., 85% of all service providers in the sample have at least one service under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Information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Dissemination).</w:t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spacing w:before="175"/>
        <w:ind w:left="112" w:right="112"/>
        <w:jc w:val="both"/>
      </w:pP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specific</w:t>
      </w:r>
      <w:r>
        <w:rPr>
          <w:spacing w:val="-10"/>
        </w:rPr>
        <w:t> </w:t>
      </w:r>
      <w:r>
        <w:rPr/>
        <w:t>services,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five</w:t>
      </w:r>
      <w:r>
        <w:rPr>
          <w:spacing w:val="-10"/>
        </w:rPr>
        <w:t> </w:t>
      </w:r>
      <w:r>
        <w:rPr/>
        <w:t>most</w:t>
      </w:r>
      <w:r>
        <w:rPr>
          <w:spacing w:val="-11"/>
        </w:rPr>
        <w:t> </w:t>
      </w:r>
      <w:r>
        <w:rPr/>
        <w:t>frequently</w:t>
      </w:r>
      <w:r>
        <w:rPr>
          <w:spacing w:val="-10"/>
        </w:rPr>
        <w:t> </w:t>
      </w:r>
      <w:r>
        <w:rPr/>
        <w:t>provided</w:t>
      </w:r>
      <w:r>
        <w:rPr>
          <w:spacing w:val="-9"/>
        </w:rPr>
        <w:t> </w:t>
      </w:r>
      <w:r>
        <w:rPr/>
        <w:t>were</w:t>
      </w:r>
      <w:r>
        <w:rPr>
          <w:spacing w:val="-11"/>
        </w:rPr>
        <w:t> </w:t>
      </w:r>
      <w:r>
        <w:rPr/>
        <w:t>as</w:t>
      </w:r>
      <w:r>
        <w:rPr>
          <w:spacing w:val="-9"/>
        </w:rPr>
        <w:t> </w:t>
      </w:r>
      <w:r>
        <w:rPr/>
        <w:t>follow:</w:t>
      </w:r>
      <w:r>
        <w:rPr>
          <w:spacing w:val="-9"/>
        </w:rPr>
        <w:t> </w:t>
      </w:r>
      <w:r>
        <w:rPr/>
        <w:t>(1)</w:t>
      </w:r>
      <w:r>
        <w:rPr>
          <w:spacing w:val="-10"/>
        </w:rPr>
        <w:t> </w:t>
      </w:r>
      <w:r>
        <w:rPr/>
        <w:t>Basic</w:t>
      </w:r>
      <w:r>
        <w:rPr>
          <w:spacing w:val="-46"/>
        </w:rPr>
        <w:t> </w:t>
      </w:r>
      <w:r>
        <w:rPr/>
        <w:t>counseling for individuals (n = 79); (2) Information, education, &amp; communication</w:t>
      </w:r>
      <w:r>
        <w:rPr>
          <w:spacing w:val="1"/>
        </w:rPr>
        <w:t> </w:t>
      </w:r>
      <w:r>
        <w:rPr/>
        <w:t>(IEC)</w:t>
      </w:r>
      <w:r>
        <w:rPr>
          <w:spacing w:val="-1"/>
        </w:rPr>
        <w:t> </w:t>
      </w:r>
      <w:r>
        <w:rPr/>
        <w:t>materials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current</w:t>
      </w:r>
      <w:r>
        <w:rPr>
          <w:spacing w:val="-1"/>
        </w:rPr>
        <w:t> </w:t>
      </w:r>
      <w:r>
        <w:rPr/>
        <w:t>situation, relief</w:t>
      </w:r>
      <w:r>
        <w:rPr>
          <w:spacing w:val="-1"/>
        </w:rPr>
        <w:t> </w:t>
      </w:r>
      <w:r>
        <w:rPr/>
        <w:t>efforts,</w:t>
      </w:r>
      <w:r>
        <w:rPr>
          <w:spacing w:val="-1"/>
        </w:rPr>
        <w:t> </w:t>
      </w:r>
      <w:r>
        <w:rPr/>
        <w:t>or available</w:t>
      </w:r>
      <w:r>
        <w:rPr>
          <w:spacing w:val="-1"/>
        </w:rPr>
        <w:t> </w:t>
      </w:r>
      <w:r>
        <w:rPr/>
        <w:t>service</w:t>
      </w:r>
      <w:r>
        <w:rPr>
          <w:spacing w:val="-2"/>
        </w:rPr>
        <w:t> </w:t>
      </w:r>
      <w:r>
        <w:rPr/>
        <w:t>(n =</w:t>
      </w:r>
      <w:r>
        <w:rPr>
          <w:spacing w:val="-2"/>
        </w:rPr>
        <w:t> </w:t>
      </w:r>
      <w:r>
        <w:rPr/>
        <w:t>77);</w:t>
      </w:r>
    </w:p>
    <w:p>
      <w:pPr>
        <w:pStyle w:val="BodyText"/>
        <w:ind w:left="112" w:right="109"/>
        <w:jc w:val="both"/>
      </w:pPr>
      <w:r>
        <w:rPr/>
        <w:t>(3)</w:t>
      </w:r>
      <w:r>
        <w:rPr>
          <w:spacing w:val="1"/>
        </w:rPr>
        <w:t> </w:t>
      </w:r>
      <w:r>
        <w:rPr/>
        <w:t>Psychological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aid</w:t>
      </w:r>
      <w:r>
        <w:rPr>
          <w:spacing w:val="1"/>
        </w:rPr>
        <w:t> </w:t>
      </w:r>
      <w:r>
        <w:rPr/>
        <w:t>(n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74);</w:t>
      </w:r>
      <w:r>
        <w:rPr>
          <w:spacing w:val="1"/>
        </w:rPr>
        <w:t> </w:t>
      </w:r>
      <w:r>
        <w:rPr/>
        <w:t>(4)</w:t>
      </w:r>
      <w:r>
        <w:rPr>
          <w:spacing w:val="1"/>
        </w:rPr>
        <w:t> </w:t>
      </w:r>
      <w:r>
        <w:rPr/>
        <w:t>Psychological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staff/volunteers/frontliners (n = 63); and (5) Case management, referrals, and</w:t>
      </w:r>
      <w:r>
        <w:rPr>
          <w:spacing w:val="1"/>
        </w:rPr>
        <w:t> </w:t>
      </w:r>
      <w:r>
        <w:rPr/>
        <w:t>linking vulnerable individuals to resources (n = 60) (see Figure 3). Meanwhile, the</w:t>
      </w:r>
      <w:r>
        <w:rPr>
          <w:spacing w:val="1"/>
        </w:rPr>
        <w:t> </w:t>
      </w:r>
      <w:r>
        <w:rPr/>
        <w:t>respondents reported the following as their 5 least provided services among the</w:t>
      </w:r>
      <w:r>
        <w:rPr>
          <w:spacing w:val="1"/>
        </w:rPr>
        <w:t> </w:t>
      </w:r>
      <w:r>
        <w:rPr/>
        <w:t>options</w:t>
      </w:r>
      <w:r>
        <w:rPr>
          <w:spacing w:val="-11"/>
        </w:rPr>
        <w:t> </w:t>
      </w:r>
      <w:r>
        <w:rPr/>
        <w:t>given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questionnaire:</w:t>
      </w:r>
      <w:r>
        <w:rPr>
          <w:spacing w:val="-10"/>
        </w:rPr>
        <w:t> </w:t>
      </w:r>
      <w:r>
        <w:rPr/>
        <w:t>(1)</w:t>
      </w:r>
      <w:r>
        <w:rPr>
          <w:spacing w:val="-10"/>
        </w:rPr>
        <w:t> </w:t>
      </w:r>
      <w:r>
        <w:rPr/>
        <w:t>Structured</w:t>
      </w:r>
      <w:r>
        <w:rPr>
          <w:spacing w:val="-10"/>
        </w:rPr>
        <w:t> </w:t>
      </w:r>
      <w:r>
        <w:rPr/>
        <w:t>recreational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creative</w:t>
      </w:r>
      <w:r>
        <w:rPr>
          <w:spacing w:val="-10"/>
        </w:rPr>
        <w:t> </w:t>
      </w:r>
      <w:r>
        <w:rPr/>
        <w:t>activities</w:t>
      </w:r>
      <w:r>
        <w:rPr>
          <w:spacing w:val="1"/>
        </w:rPr>
        <w:t> </w:t>
      </w:r>
      <w:r>
        <w:rPr/>
        <w:t>(n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14);</w:t>
      </w:r>
      <w:r>
        <w:rPr>
          <w:spacing w:val="1"/>
        </w:rPr>
        <w:t> </w:t>
      </w:r>
      <w:r>
        <w:rPr/>
        <w:t>(2)</w:t>
      </w:r>
      <w:r>
        <w:rPr>
          <w:spacing w:val="1"/>
        </w:rPr>
        <w:t> </w:t>
      </w:r>
      <w:r>
        <w:rPr/>
        <w:t>Facilitation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indigenous</w:t>
      </w:r>
      <w:r>
        <w:rPr>
          <w:spacing w:val="1"/>
        </w:rPr>
        <w:t> </w:t>
      </w:r>
      <w:r>
        <w:rPr/>
        <w:t>traditional,</w:t>
      </w:r>
      <w:r>
        <w:rPr>
          <w:spacing w:val="1"/>
        </w:rPr>
        <w:t> </w:t>
      </w:r>
      <w:r>
        <w:rPr/>
        <w:t>spiritual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religious</w:t>
      </w:r>
      <w:r>
        <w:rPr>
          <w:spacing w:val="-7"/>
        </w:rPr>
        <w:t> </w:t>
      </w:r>
      <w:r>
        <w:rPr/>
        <w:t>supports</w:t>
      </w:r>
      <w:r>
        <w:rPr>
          <w:spacing w:val="-6"/>
        </w:rPr>
        <w:t> </w:t>
      </w:r>
      <w:r>
        <w:rPr/>
        <w:t>(n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10);</w:t>
      </w:r>
      <w:r>
        <w:rPr>
          <w:spacing w:val="-5"/>
        </w:rPr>
        <w:t> </w:t>
      </w:r>
      <w:r>
        <w:rPr/>
        <w:t>(3)</w:t>
      </w:r>
      <w:r>
        <w:rPr>
          <w:spacing w:val="-6"/>
        </w:rPr>
        <w:t> </w:t>
      </w:r>
      <w:r>
        <w:rPr/>
        <w:t>Unstructured</w:t>
      </w:r>
      <w:r>
        <w:rPr>
          <w:spacing w:val="-7"/>
        </w:rPr>
        <w:t> </w:t>
      </w:r>
      <w:r>
        <w:rPr/>
        <w:t>social</w:t>
      </w:r>
      <w:r>
        <w:rPr>
          <w:spacing w:val="-5"/>
        </w:rPr>
        <w:t> </w:t>
      </w:r>
      <w:r>
        <w:rPr/>
        <w:t>activities</w:t>
      </w:r>
      <w:r>
        <w:rPr>
          <w:spacing w:val="-5"/>
        </w:rPr>
        <w:t> </w:t>
      </w:r>
      <w:r>
        <w:rPr/>
        <w:t>(e.g.,</w:t>
      </w:r>
      <w:r>
        <w:rPr>
          <w:spacing w:val="-5"/>
        </w:rPr>
        <w:t> </w:t>
      </w:r>
      <w:r>
        <w:rPr/>
        <w:t>group</w:t>
      </w:r>
      <w:r>
        <w:rPr>
          <w:spacing w:val="-6"/>
        </w:rPr>
        <w:t> </w:t>
      </w:r>
      <w:r>
        <w:rPr/>
        <w:t>activities)</w:t>
      </w:r>
      <w:r>
        <w:rPr>
          <w:spacing w:val="1"/>
        </w:rPr>
        <w:t> </w:t>
      </w:r>
      <w:r>
        <w:rPr/>
        <w:t>(n = 9); (4) Unstructured recreational or creative activities (n = 8); and (5) Early</w:t>
      </w:r>
      <w:r>
        <w:rPr>
          <w:spacing w:val="1"/>
        </w:rPr>
        <w:t> </w:t>
      </w:r>
      <w:r>
        <w:rPr/>
        <w:t>childhood</w:t>
      </w:r>
      <w:r>
        <w:rPr>
          <w:spacing w:val="-2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(ECD)</w:t>
      </w:r>
      <w:r>
        <w:rPr>
          <w:spacing w:val="-2"/>
        </w:rPr>
        <w:t> </w:t>
      </w:r>
      <w:r>
        <w:rPr/>
        <w:t>activities</w:t>
      </w:r>
      <w:r>
        <w:rPr>
          <w:spacing w:val="-1"/>
        </w:rPr>
        <w:t> </w:t>
      </w:r>
      <w:r>
        <w:rPr/>
        <w:t>(n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6)</w:t>
      </w:r>
      <w:r>
        <w:rPr>
          <w:spacing w:val="-2"/>
        </w:rPr>
        <w:t> </w:t>
      </w:r>
      <w:r>
        <w:rPr/>
        <w:t>(see</w:t>
      </w:r>
      <w:r>
        <w:rPr>
          <w:spacing w:val="-1"/>
        </w:rPr>
        <w:t> </w:t>
      </w:r>
      <w:r>
        <w:rPr/>
        <w:t>Figure</w:t>
      </w:r>
      <w:r>
        <w:rPr>
          <w:spacing w:val="-2"/>
        </w:rPr>
        <w:t> </w:t>
      </w:r>
      <w:r>
        <w:rPr/>
        <w:t>4).</w:t>
      </w:r>
    </w:p>
    <w:p>
      <w:pPr>
        <w:spacing w:after="0"/>
        <w:jc w:val="both"/>
        <w:sectPr>
          <w:pgSz w:w="10020" w:h="14400"/>
          <w:pgMar w:top="1360" w:bottom="280" w:left="1020" w:right="102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364.69989pt;margin-top:143.050095pt;width:5.15pt;height:5.6pt;mso-position-horizontal-relative:page;mso-position-vertical-relative:page;z-index:-16059904" id="docshape4" filled="true" fillcolor="#70ad47" stroked="false">
            <v:fill type="solid"/>
            <w10:wrap type="none"/>
          </v:rect>
        </w:pict>
      </w:r>
      <w:r>
        <w:rPr/>
        <w:pict>
          <v:rect style="position:absolute;margin-left:365.099792pt;margin-top:160.599792pt;width:5.15pt;height:5.6pt;mso-position-horizontal-relative:page;mso-position-vertical-relative:page;z-index:-16059392" id="docshape5" filled="true" fillcolor="#5b9bd5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0"/>
        </w:rPr>
      </w:pPr>
    </w:p>
    <w:p>
      <w:pPr>
        <w:pStyle w:val="BodyText"/>
        <w:ind w:left="6162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55.6pt;height:101.55pt;mso-position-horizontal-relative:char;mso-position-vertical-relative:line" type="#_x0000_t202" id="docshape6" filled="false" stroked="true" strokeweight=".25pt" strokecolor="#000000">
            <w10:anchorlock/>
            <v:textbox inset="0,0,0,0">
              <w:txbxContent>
                <w:p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>
                  <w:pPr>
                    <w:spacing w:line="244" w:lineRule="auto" w:before="0"/>
                    <w:ind w:left="262" w:right="295" w:firstLine="0"/>
                    <w:jc w:val="left"/>
                    <w:rPr>
                      <w:rFonts w:ascii="Calibri"/>
                      <w:sz w:val="10"/>
                    </w:rPr>
                  </w:pPr>
                  <w:r>
                    <w:rPr>
                      <w:rFonts w:ascii="Calibri"/>
                      <w:spacing w:val="-1"/>
                      <w:sz w:val="10"/>
                    </w:rPr>
                    <w:t>Psychological</w:t>
                  </w:r>
                  <w:r>
                    <w:rPr>
                      <w:rFonts w:ascii="Calibri"/>
                      <w:spacing w:val="-20"/>
                      <w:sz w:val="10"/>
                    </w:rPr>
                    <w:t> </w:t>
                  </w:r>
                  <w:r>
                    <w:rPr>
                      <w:rFonts w:ascii="Calibri"/>
                      <w:sz w:val="10"/>
                    </w:rPr>
                    <w:t>Intervention</w:t>
                  </w:r>
                </w:p>
                <w:p>
                  <w:pPr>
                    <w:pStyle w:val="BodyText"/>
                    <w:spacing w:before="3"/>
                    <w:rPr>
                      <w:rFonts w:ascii="Calibri"/>
                      <w:sz w:val="10"/>
                    </w:rPr>
                  </w:pPr>
                </w:p>
                <w:p>
                  <w:pPr>
                    <w:spacing w:line="240" w:lineRule="auto" w:before="0"/>
                    <w:ind w:left="262" w:right="158" w:firstLine="0"/>
                    <w:jc w:val="left"/>
                    <w:rPr>
                      <w:rFonts w:ascii="Calibri"/>
                      <w:sz w:val="10"/>
                    </w:rPr>
                  </w:pPr>
                  <w:r>
                    <w:rPr>
                      <w:rFonts w:ascii="Calibri"/>
                      <w:sz w:val="10"/>
                    </w:rPr>
                    <w:t>Information</w:t>
                  </w:r>
                  <w:r>
                    <w:rPr>
                      <w:rFonts w:ascii="Calibri"/>
                      <w:spacing w:val="1"/>
                      <w:sz w:val="10"/>
                    </w:rPr>
                    <w:t> </w:t>
                  </w:r>
                  <w:r>
                    <w:rPr>
                      <w:rFonts w:ascii="Calibri"/>
                      <w:spacing w:val="-1"/>
                      <w:sz w:val="10"/>
                    </w:rPr>
                    <w:t>dissemination</w:t>
                  </w:r>
                  <w:r>
                    <w:rPr>
                      <w:rFonts w:ascii="Calibri"/>
                      <w:spacing w:val="2"/>
                      <w:sz w:val="10"/>
                    </w:rPr>
                    <w:t> </w:t>
                  </w:r>
                  <w:r>
                    <w:rPr>
                      <w:rFonts w:ascii="Calibri"/>
                      <w:sz w:val="10"/>
                    </w:rPr>
                    <w:t>to</w:t>
                  </w:r>
                  <w:r>
                    <w:rPr>
                      <w:rFonts w:ascii="Calibri"/>
                      <w:spacing w:val="-20"/>
                      <w:sz w:val="10"/>
                    </w:rPr>
                    <w:t> </w:t>
                  </w:r>
                  <w:r>
                    <w:rPr>
                      <w:rFonts w:ascii="Calibri"/>
                      <w:sz w:val="10"/>
                    </w:rPr>
                    <w:t>the community</w:t>
                  </w:r>
                  <w:r>
                    <w:rPr>
                      <w:rFonts w:ascii="Calibri"/>
                      <w:spacing w:val="1"/>
                      <w:sz w:val="10"/>
                    </w:rPr>
                    <w:t> </w:t>
                  </w:r>
                  <w:r>
                    <w:rPr>
                      <w:rFonts w:ascii="Calibri"/>
                      <w:sz w:val="10"/>
                    </w:rPr>
                    <w:t>at</w:t>
                  </w:r>
                  <w:r>
                    <w:rPr>
                      <w:rFonts w:ascii="Calibri"/>
                      <w:spacing w:val="-2"/>
                      <w:sz w:val="10"/>
                    </w:rPr>
                    <w:t> </w:t>
                  </w:r>
                  <w:r>
                    <w:rPr>
                      <w:rFonts w:ascii="Calibri"/>
                      <w:sz w:val="10"/>
                    </w:rPr>
                    <w:t>large</w:t>
                  </w:r>
                </w:p>
                <w:p>
                  <w:pPr>
                    <w:pStyle w:val="BodyText"/>
                    <w:spacing w:before="1"/>
                    <w:rPr>
                      <w:rFonts w:ascii="Calibri"/>
                      <w:sz w:val="10"/>
                    </w:rPr>
                  </w:pPr>
                </w:p>
                <w:p>
                  <w:pPr>
                    <w:spacing w:line="235" w:lineRule="auto" w:before="1"/>
                    <w:ind w:left="271" w:right="310" w:firstLine="0"/>
                    <w:jc w:val="left"/>
                    <w:rPr>
                      <w:rFonts w:ascii="Calibri"/>
                      <w:sz w:val="10"/>
                    </w:rPr>
                  </w:pPr>
                  <w:r>
                    <w:rPr>
                      <w:rFonts w:ascii="Calibri"/>
                      <w:spacing w:val="-1"/>
                      <w:sz w:val="10"/>
                    </w:rPr>
                    <w:t>Psychosocial</w:t>
                  </w:r>
                  <w:r>
                    <w:rPr>
                      <w:rFonts w:ascii="Calibri"/>
                      <w:spacing w:val="-20"/>
                      <w:sz w:val="10"/>
                    </w:rPr>
                    <w:t> </w:t>
                  </w:r>
                  <w:r>
                    <w:rPr>
                      <w:rFonts w:ascii="Calibri"/>
                      <w:sz w:val="10"/>
                    </w:rPr>
                    <w:t>Intervention</w:t>
                  </w:r>
                </w:p>
                <w:p>
                  <w:pPr>
                    <w:pStyle w:val="BodyText"/>
                    <w:spacing w:before="5"/>
                    <w:rPr>
                      <w:rFonts w:ascii="Calibri"/>
                      <w:sz w:val="12"/>
                    </w:rPr>
                  </w:pPr>
                </w:p>
                <w:p>
                  <w:pPr>
                    <w:spacing w:line="240" w:lineRule="auto" w:before="0"/>
                    <w:ind w:left="262" w:right="209" w:firstLine="0"/>
                    <w:jc w:val="left"/>
                    <w:rPr>
                      <w:rFonts w:ascii="Calibri"/>
                      <w:sz w:val="10"/>
                    </w:rPr>
                  </w:pPr>
                  <w:r>
                    <w:rPr>
                      <w:rFonts w:ascii="Calibri"/>
                      <w:sz w:val="10"/>
                    </w:rPr>
                    <w:t>General</w:t>
                  </w:r>
                  <w:r>
                    <w:rPr>
                      <w:rFonts w:ascii="Calibri"/>
                      <w:spacing w:val="1"/>
                      <w:sz w:val="10"/>
                    </w:rPr>
                    <w:t> </w:t>
                  </w:r>
                  <w:r>
                    <w:rPr>
                      <w:rFonts w:ascii="Calibri"/>
                      <w:sz w:val="10"/>
                    </w:rPr>
                    <w:t>Activities to</w:t>
                  </w:r>
                  <w:r>
                    <w:rPr>
                      <w:rFonts w:ascii="Calibri"/>
                      <w:spacing w:val="1"/>
                      <w:sz w:val="10"/>
                    </w:rPr>
                    <w:t> </w:t>
                  </w:r>
                  <w:r>
                    <w:rPr>
                      <w:rFonts w:ascii="Calibri"/>
                      <w:spacing w:val="-1"/>
                      <w:sz w:val="10"/>
                    </w:rPr>
                    <w:t>support</w:t>
                  </w:r>
                  <w:r>
                    <w:rPr>
                      <w:rFonts w:ascii="Calibri"/>
                      <w:spacing w:val="-4"/>
                      <w:sz w:val="10"/>
                    </w:rPr>
                    <w:t> </w:t>
                  </w:r>
                  <w:r>
                    <w:rPr>
                      <w:rFonts w:ascii="Calibri"/>
                      <w:spacing w:val="-1"/>
                      <w:sz w:val="10"/>
                    </w:rPr>
                    <w:t>MHPSS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4"/>
        </w:rPr>
      </w:pPr>
    </w:p>
    <w:p>
      <w:pPr>
        <w:spacing w:before="102"/>
        <w:ind w:left="3663" w:right="403" w:hanging="3244"/>
        <w:jc w:val="left"/>
        <w:rPr>
          <w:i/>
          <w:sz w:val="20"/>
        </w:rPr>
      </w:pPr>
      <w:r>
        <w:rPr/>
        <w:pict>
          <v:group style="position:absolute;margin-left:56.324921pt;margin-top:-195.313141pt;width:298.6pt;height:188.1pt;mso-position-horizontal-relative:page;mso-position-vertical-relative:paragraph;z-index:15730176" id="docshapegroup7" coordorigin="1126,-3906" coordsize="5972,3762">
            <v:shape style="position:absolute;left:4502;top:-1520;width:1642;height:627" id="docshape8" coordorigin="4502,-1519" coordsize="1642,627" path="m4502,-1037l4502,-892m4502,-1519l4502,-1230m4829,-1037l4829,-892m4829,-1519l4829,-1230m5160,-1037l5160,-892m5160,-1519l5160,-1230m5486,-1037l5486,-892m5486,-1519l5486,-1230m5818,-1037l5818,-892m5818,-1519l5818,-1230m6144,-1519l6144,-892e" filled="false" stroked="true" strokeweight=".75pt" strokecolor="#d9d9d9">
              <v:path arrowok="t"/>
              <v:stroke dashstyle="solid"/>
            </v:shape>
            <v:rect style="position:absolute;left:4174;top:-1230;width:1970;height:193" id="docshape9" filled="true" fillcolor="#ffc000" stroked="false">
              <v:fill type="solid"/>
            </v:rect>
            <v:shape style="position:absolute;left:4502;top:-2002;width:1642;height:290" id="docshape10" coordorigin="4502,-2002" coordsize="1642,290" path="m4502,-2002l4502,-1712m4829,-2002l4829,-1712m5160,-2002l5160,-1712m5486,-2002l5486,-1712m5818,-2002l5818,-1712m6144,-2002l6144,-1712e" filled="false" stroked="true" strokeweight=".75pt" strokecolor="#d9d9d9">
              <v:path arrowok="t"/>
              <v:stroke dashstyle="solid"/>
            </v:shape>
            <v:rect style="position:absolute;left:4174;top:-1713;width:2068;height:193" id="docshape11" filled="true" fillcolor="#ff0000" stroked="false">
              <v:fill type="solid"/>
            </v:rect>
            <v:shape style="position:absolute;left:4502;top:-2484;width:1968;height:1592" id="docshape12" coordorigin="4502,-2484" coordsize="1968,1592" path="m4502,-2484l4502,-2194m4829,-2484l4829,-2194m5160,-2484l5160,-2194m5486,-2484l5486,-2194m5818,-2484l5818,-2194m6144,-2484l6144,-2194m6470,-2002l6470,-892m6470,-2484l6470,-2194e" filled="false" stroked="true" strokeweight=".75pt" strokecolor="#d9d9d9">
              <v:path arrowok="t"/>
              <v:stroke dashstyle="solid"/>
            </v:shape>
            <v:rect style="position:absolute;left:4174;top:-2195;width:2429;height:193" id="docshape13" filled="true" fillcolor="#ffc000" stroked="false">
              <v:fill type="solid"/>
            </v:rect>
            <v:shape style="position:absolute;left:4502;top:-2966;width:1968;height:290" id="docshape14" coordorigin="4502,-2966" coordsize="1968,290" path="m4502,-2966l4502,-2677m4829,-2966l4829,-2677m5160,-2966l5160,-2677m5486,-2966l5486,-2677m5818,-2966l5818,-2677m6144,-2966l6144,-2677m6470,-2966l6470,-2677e" filled="false" stroked="true" strokeweight=".75pt" strokecolor="#d9d9d9">
              <v:path arrowok="t"/>
              <v:stroke dashstyle="solid"/>
            </v:shape>
            <v:rect style="position:absolute;left:4174;top:-2677;width:2527;height:193" id="docshape15" filled="true" fillcolor="#5b9bd5" stroked="false">
              <v:fill type="solid"/>
            </v:rect>
            <v:shape style="position:absolute;left:4502;top:-3304;width:1968;height:145" id="docshape16" coordorigin="4502,-3303" coordsize="1968,145" path="m4502,-3303l4502,-3159m4829,-3303l4829,-3159m5160,-3303l5160,-3159m5486,-3303l5486,-3159m5818,-3303l5818,-3159m6144,-3303l6144,-3159m6470,-3303l6470,-3159e" filled="false" stroked="true" strokeweight=".75pt" strokecolor="#d9d9d9">
              <v:path arrowok="t"/>
              <v:stroke dashstyle="solid"/>
            </v:shape>
            <v:line style="position:absolute" from="6800,-3303" to="6800,-892" stroked="true" strokeweight=".75pt" strokecolor="#d9d9d9">
              <v:stroke dashstyle="solid"/>
            </v:line>
            <v:rect style="position:absolute;left:4174;top:-3159;width:2593;height:193" id="docshape17" filled="true" fillcolor="#70ad47" stroked="false">
              <v:fill type="solid"/>
            </v:rect>
            <v:line style="position:absolute" from="4175,-892" to="4175,-3303" stroked="true" strokeweight=".75pt" strokecolor="#d9d9d9">
              <v:stroke dashstyle="solid"/>
            </v:line>
            <v:rect style="position:absolute;left:1134;top:-3899;width:5957;height:3747" id="docshape18" filled="false" stroked="true" strokeweight=".75pt" strokecolor="#d9d9d9">
              <v:stroke dashstyle="solid"/>
            </v:rect>
            <v:shape style="position:absolute;left:2278;top:-3747;width:3482;height:755" type="#_x0000_t202" id="docshape19" filled="false" stroked="false">
              <v:textbox inset="0,0,0,0">
                <w:txbxContent>
                  <w:p>
                    <w:pPr>
                      <w:spacing w:line="194" w:lineRule="exact" w:before="0"/>
                      <w:ind w:left="205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595959"/>
                        <w:sz w:val="16"/>
                      </w:rPr>
                      <w:t>Most</w:t>
                    </w:r>
                    <w:r>
                      <w:rPr>
                        <w:rFonts w:ascii="Calibri"/>
                        <w:color w:val="595959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Calibri"/>
                        <w:color w:val="595959"/>
                        <w:sz w:val="16"/>
                      </w:rPr>
                      <w:t>Frequently</w:t>
                    </w:r>
                    <w:r>
                      <w:rPr>
                        <w:rFonts w:ascii="Calibri"/>
                        <w:color w:val="595959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Calibri"/>
                        <w:color w:val="595959"/>
                        <w:sz w:val="16"/>
                      </w:rPr>
                      <w:t>Provided</w:t>
                    </w:r>
                    <w:r>
                      <w:rPr>
                        <w:rFonts w:ascii="Calibri"/>
                        <w:color w:val="595959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Calibri"/>
                        <w:color w:val="595959"/>
                        <w:sz w:val="16"/>
                      </w:rPr>
                      <w:t>MHPSS</w:t>
                    </w:r>
                    <w:r>
                      <w:rPr>
                        <w:rFonts w:ascii="Calibri"/>
                        <w:color w:val="595959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Calibri"/>
                        <w:color w:val="595959"/>
                        <w:sz w:val="16"/>
                      </w:rPr>
                      <w:t>Services</w:t>
                    </w:r>
                    <w:r>
                      <w:rPr>
                        <w:rFonts w:ascii="Calibri"/>
                        <w:color w:val="595959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Calibri"/>
                        <w:color w:val="595959"/>
                        <w:sz w:val="16"/>
                      </w:rPr>
                      <w:t>(Top</w:t>
                    </w:r>
                    <w:r>
                      <w:rPr>
                        <w:rFonts w:ascii="Calibri"/>
                        <w:color w:val="595959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Calibri"/>
                        <w:color w:val="595959"/>
                        <w:sz w:val="16"/>
                      </w:rPr>
                      <w:t>5)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8"/>
                      </w:rPr>
                    </w:pPr>
                  </w:p>
                  <w:p>
                    <w:pPr>
                      <w:spacing w:line="240" w:lineRule="auto" w:before="11"/>
                      <w:rPr>
                        <w:rFonts w:ascii="Calibri"/>
                        <w:sz w:val="13"/>
                      </w:rPr>
                    </w:pPr>
                  </w:p>
                  <w:p>
                    <w:pPr>
                      <w:spacing w:line="171" w:lineRule="exact" w:before="0"/>
                      <w:ind w:left="0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595959"/>
                        <w:sz w:val="14"/>
                      </w:rPr>
                      <w:t>Basic</w:t>
                    </w:r>
                    <w:r>
                      <w:rPr>
                        <w:rFonts w:ascii="Calibri"/>
                        <w:color w:val="595959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595959"/>
                        <w:sz w:val="14"/>
                      </w:rPr>
                      <w:t>counseling</w:t>
                    </w:r>
                    <w:r>
                      <w:rPr>
                        <w:rFonts w:ascii="Calibri"/>
                        <w:color w:val="595959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595959"/>
                        <w:sz w:val="14"/>
                      </w:rPr>
                      <w:t>for</w:t>
                    </w:r>
                    <w:r>
                      <w:rPr>
                        <w:rFonts w:ascii="Calibri"/>
                        <w:color w:val="595959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595959"/>
                        <w:sz w:val="14"/>
                      </w:rPr>
                      <w:t>individuals</w:t>
                    </w:r>
                  </w:p>
                </w:txbxContent>
              </v:textbox>
              <w10:wrap type="none"/>
            </v:shape>
            <v:shape style="position:absolute;left:6887;top:-3148;width:163;height:170" type="#_x0000_t202" id="docshape20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404040"/>
                        <w:sz w:val="14"/>
                      </w:rPr>
                      <w:t>79</w:t>
                    </w:r>
                  </w:p>
                </w:txbxContent>
              </v:textbox>
              <w10:wrap type="none"/>
            </v:shape>
            <v:shape style="position:absolute;left:1614;top:-2764;width:2439;height:338" type="#_x0000_t202" id="docshape21" filled="false" stroked="false">
              <v:textbox inset="0,0,0,0">
                <w:txbxContent>
                  <w:p>
                    <w:pPr>
                      <w:spacing w:line="235" w:lineRule="auto" w:before="2"/>
                      <w:ind w:left="75" w:right="0" w:hanging="76"/>
                      <w:jc w:val="left"/>
                      <w:rPr>
                        <w:rFonts w:ascii="Calibri" w:hAnsi="Calibri"/>
                        <w:sz w:val="14"/>
                      </w:rPr>
                    </w:pPr>
                    <w:r>
                      <w:rPr>
                        <w:rFonts w:ascii="Calibri" w:hAnsi="Calibri"/>
                        <w:color w:val="595959"/>
                        <w:spacing w:val="-1"/>
                        <w:sz w:val="14"/>
                      </w:rPr>
                      <w:t>Information, </w:t>
                    </w:r>
                    <w:r>
                      <w:rPr>
                        <w:rFonts w:ascii="Calibri" w:hAnsi="Calibri"/>
                        <w:color w:val="595959"/>
                        <w:sz w:val="14"/>
                      </w:rPr>
                      <w:t>education, &amp; communication</w:t>
                    </w:r>
                    <w:r>
                      <w:rPr>
                        <w:rFonts w:ascii="Calibri" w:hAnsi="Calibri"/>
                        <w:color w:val="595959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color w:val="595959"/>
                        <w:sz w:val="14"/>
                      </w:rPr>
                      <w:t>(IEC)</w:t>
                    </w:r>
                    <w:r>
                      <w:rPr>
                        <w:rFonts w:ascii="Calibri" w:hAnsi="Calibri"/>
                        <w:color w:val="595959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color w:val="595959"/>
                        <w:sz w:val="14"/>
                      </w:rPr>
                      <w:t>materials</w:t>
                    </w:r>
                    <w:r>
                      <w:rPr>
                        <w:rFonts w:ascii="Calibri" w:hAnsi="Calibri"/>
                        <w:color w:val="595959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color w:val="595959"/>
                        <w:sz w:val="14"/>
                      </w:rPr>
                      <w:t>on</w:t>
                    </w:r>
                    <w:r>
                      <w:rPr>
                        <w:rFonts w:ascii="Calibri" w:hAnsi="Calibri"/>
                        <w:color w:val="595959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color w:val="595959"/>
                        <w:sz w:val="14"/>
                      </w:rPr>
                      <w:t>the</w:t>
                    </w:r>
                    <w:r>
                      <w:rPr>
                        <w:rFonts w:ascii="Calibri" w:hAnsi="Calibri"/>
                        <w:color w:val="595959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color w:val="595959"/>
                        <w:sz w:val="14"/>
                      </w:rPr>
                      <w:t>current</w:t>
                    </w:r>
                    <w:r>
                      <w:rPr>
                        <w:rFonts w:ascii="Calibri" w:hAnsi="Calibri"/>
                        <w:color w:val="595959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color w:val="595959"/>
                        <w:sz w:val="14"/>
                      </w:rPr>
                      <w:t>situation,…</w:t>
                    </w:r>
                  </w:p>
                </w:txbxContent>
              </v:textbox>
              <w10:wrap type="none"/>
            </v:shape>
            <v:shape style="position:absolute;left:6821;top:-2663;width:163;height:170" type="#_x0000_t202" id="docshape22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404040"/>
                        <w:sz w:val="14"/>
                      </w:rPr>
                      <w:t>77</w:t>
                    </w:r>
                  </w:p>
                </w:txbxContent>
              </v:textbox>
              <w10:wrap type="none"/>
            </v:shape>
            <v:shape style="position:absolute;left:2792;top:-2198;width:1241;height:170" type="#_x0000_t202" id="docshape23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595959"/>
                        <w:sz w:val="14"/>
                      </w:rPr>
                      <w:t>Psychological</w:t>
                    </w:r>
                    <w:r>
                      <w:rPr>
                        <w:rFonts w:ascii="Calibri"/>
                        <w:color w:val="595959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595959"/>
                        <w:sz w:val="14"/>
                      </w:rPr>
                      <w:t>first</w:t>
                    </w:r>
                    <w:r>
                      <w:rPr>
                        <w:rFonts w:ascii="Calibri"/>
                        <w:color w:val="595959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595959"/>
                        <w:sz w:val="14"/>
                      </w:rPr>
                      <w:t>aid</w:t>
                    </w:r>
                  </w:p>
                </w:txbxContent>
              </v:textbox>
              <w10:wrap type="none"/>
            </v:shape>
            <v:shape style="position:absolute;left:6723;top:-2183;width:163;height:170" type="#_x0000_t202" id="docshape24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404040"/>
                        <w:sz w:val="14"/>
                      </w:rPr>
                      <w:t>74</w:t>
                    </w:r>
                  </w:p>
                </w:txbxContent>
              </v:textbox>
              <w10:wrap type="none"/>
            </v:shape>
            <v:shape style="position:absolute;left:1754;top:-1799;width:2311;height:823" type="#_x0000_t202" id="docshape25" filled="false" stroked="false">
              <v:textbox inset="0,0,0,0">
                <w:txbxContent>
                  <w:p>
                    <w:pPr>
                      <w:spacing w:line="235" w:lineRule="auto" w:before="2"/>
                      <w:ind w:left="724" w:right="2" w:firstLine="66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595959"/>
                        <w:sz w:val="14"/>
                      </w:rPr>
                      <w:t>Psychological support for</w:t>
                    </w:r>
                    <w:r>
                      <w:rPr>
                        <w:rFonts w:ascii="Calibri"/>
                        <w:color w:val="595959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595959"/>
                        <w:spacing w:val="-1"/>
                        <w:sz w:val="14"/>
                      </w:rPr>
                      <w:t>staff/volunteers/frontliners</w:t>
                    </w:r>
                  </w:p>
                  <w:p>
                    <w:pPr>
                      <w:spacing w:before="142"/>
                      <w:ind w:left="154" w:right="2" w:hanging="155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595959"/>
                        <w:sz w:val="14"/>
                      </w:rPr>
                      <w:t>Case management, referrals, and linking</w:t>
                    </w:r>
                    <w:r>
                      <w:rPr>
                        <w:rFonts w:ascii="Calibri"/>
                        <w:color w:val="595959"/>
                        <w:spacing w:val="-30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595959"/>
                        <w:sz w:val="14"/>
                      </w:rPr>
                      <w:t>vulnerable</w:t>
                    </w:r>
                    <w:r>
                      <w:rPr>
                        <w:rFonts w:ascii="Calibri"/>
                        <w:color w:val="595959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595959"/>
                        <w:sz w:val="14"/>
                      </w:rPr>
                      <w:t>individuals</w:t>
                    </w:r>
                    <w:r>
                      <w:rPr>
                        <w:rFonts w:ascii="Calibri"/>
                        <w:color w:val="595959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595959"/>
                        <w:sz w:val="14"/>
                      </w:rPr>
                      <w:t>to</w:t>
                    </w:r>
                    <w:r>
                      <w:rPr>
                        <w:rFonts w:ascii="Calibri"/>
                        <w:color w:val="595959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595959"/>
                        <w:sz w:val="14"/>
                      </w:rPr>
                      <w:t>resources</w:t>
                    </w:r>
                  </w:p>
                </w:txbxContent>
              </v:textbox>
              <w10:wrap type="none"/>
            </v:shape>
            <v:shape style="position:absolute;left:4139;top:-1699;width:2754;height:1068" type="#_x0000_t202" id="docshape26" filled="false" stroked="false">
              <v:textbox inset="0,0,0,0">
                <w:txbxContent>
                  <w:p>
                    <w:pPr>
                      <w:spacing w:line="170" w:lineRule="exact" w:before="0"/>
                      <w:ind w:left="2223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404040"/>
                        <w:sz w:val="14"/>
                      </w:rPr>
                      <w:t>63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6"/>
                      </w:rPr>
                    </w:pPr>
                  </w:p>
                  <w:p>
                    <w:pPr>
                      <w:spacing w:before="113"/>
                      <w:ind w:left="2124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404040"/>
                        <w:sz w:val="14"/>
                      </w:rPr>
                      <w:t>60</w:t>
                    </w:r>
                  </w:p>
                  <w:p>
                    <w:pPr>
                      <w:spacing w:line="240" w:lineRule="auto" w:before="3"/>
                      <w:rPr>
                        <w:rFonts w:ascii="Calibri"/>
                        <w:sz w:val="20"/>
                      </w:rPr>
                    </w:pPr>
                  </w:p>
                  <w:p>
                    <w:pPr>
                      <w:tabs>
                        <w:tab w:pos="292" w:val="left" w:leader="none"/>
                      </w:tabs>
                      <w:spacing w:line="171" w:lineRule="exact" w:before="0"/>
                      <w:ind w:left="0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595959"/>
                        <w:sz w:val="14"/>
                      </w:rPr>
                      <w:t>0</w:t>
                      <w:tab/>
                      <w:t>10    </w:t>
                    </w:r>
                    <w:r>
                      <w:rPr>
                        <w:rFonts w:ascii="Calibri"/>
                        <w:color w:val="595959"/>
                        <w:spacing w:val="26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595959"/>
                        <w:sz w:val="14"/>
                      </w:rPr>
                      <w:t>20    </w:t>
                    </w:r>
                    <w:r>
                      <w:rPr>
                        <w:rFonts w:ascii="Calibri"/>
                        <w:color w:val="595959"/>
                        <w:spacing w:val="27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595959"/>
                        <w:sz w:val="14"/>
                      </w:rPr>
                      <w:t>30    </w:t>
                    </w:r>
                    <w:r>
                      <w:rPr>
                        <w:rFonts w:ascii="Calibri"/>
                        <w:color w:val="595959"/>
                        <w:spacing w:val="27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595959"/>
                        <w:sz w:val="14"/>
                      </w:rPr>
                      <w:t>40    </w:t>
                    </w:r>
                    <w:r>
                      <w:rPr>
                        <w:rFonts w:ascii="Calibri"/>
                        <w:color w:val="595959"/>
                        <w:spacing w:val="27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595959"/>
                        <w:sz w:val="14"/>
                      </w:rPr>
                      <w:t>50    </w:t>
                    </w:r>
                    <w:r>
                      <w:rPr>
                        <w:rFonts w:ascii="Calibri"/>
                        <w:color w:val="595959"/>
                        <w:spacing w:val="27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595959"/>
                        <w:sz w:val="14"/>
                      </w:rPr>
                      <w:t>60    </w:t>
                    </w:r>
                    <w:r>
                      <w:rPr>
                        <w:rFonts w:ascii="Calibri"/>
                        <w:color w:val="595959"/>
                        <w:spacing w:val="27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595959"/>
                        <w:sz w:val="14"/>
                      </w:rPr>
                      <w:t>70    </w:t>
                    </w:r>
                    <w:r>
                      <w:rPr>
                        <w:rFonts w:ascii="Calibri"/>
                        <w:color w:val="595959"/>
                        <w:spacing w:val="26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595959"/>
                        <w:sz w:val="14"/>
                      </w:rPr>
                      <w:t>80</w:t>
                    </w:r>
                  </w:p>
                </w:txbxContent>
              </v:textbox>
              <w10:wrap type="none"/>
            </v:shape>
            <v:shape style="position:absolute;left:4675;top:-571;width:1643;height:170" type="#_x0000_t202" id="docshape27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595959"/>
                        <w:sz w:val="14"/>
                      </w:rPr>
                      <w:t>Number</w:t>
                    </w:r>
                    <w:r>
                      <w:rPr>
                        <w:rFonts w:ascii="Calibri"/>
                        <w:color w:val="595959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595959"/>
                        <w:sz w:val="14"/>
                      </w:rPr>
                      <w:t>of</w:t>
                    </w:r>
                    <w:r>
                      <w:rPr>
                        <w:rFonts w:ascii="Calibri"/>
                        <w:color w:val="595959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595959"/>
                        <w:sz w:val="14"/>
                      </w:rPr>
                      <w:t>Service</w:t>
                    </w:r>
                    <w:r>
                      <w:rPr>
                        <w:rFonts w:ascii="Calibri"/>
                        <w:color w:val="595959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595959"/>
                        <w:sz w:val="14"/>
                      </w:rPr>
                      <w:t>Providers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6.324921pt;margin-top:40.134163pt;width:298.6pt;height:188.1pt;mso-position-horizontal-relative:page;mso-position-vertical-relative:paragraph;z-index:15730688" id="docshapegroup28" coordorigin="1126,803" coordsize="5972,3762">
            <v:line style="position:absolute" from="4632,1743" to="4632,3817" stroked="true" strokeweight=".75pt" strokecolor="#d9d9d9">
              <v:stroke dashstyle="solid"/>
            </v:line>
            <v:shape style="position:absolute;left:4324;top:2032;width:310;height:1158" id="docshape29" coordorigin="4324,2032" coordsize="310,1158" path="m4572,2997l4324,2997,4324,3190,4572,3190,4572,2997xm4603,2515l4324,2515,4324,2707,4603,2707,4603,2515xm4634,2032l4324,2032,4324,2225,4634,2225,4634,2032xe" filled="true" fillcolor="#7030a0" stroked="false">
              <v:path arrowok="t"/>
              <v:fill type="solid"/>
            </v:shape>
            <v:line style="position:absolute" from="4632,1405" to="4632,1550" stroked="true" strokeweight=".75pt" strokecolor="#d9d9d9">
              <v:stroke dashstyle="solid"/>
            </v:line>
            <v:shape style="position:absolute;left:4324;top:1550;width:434;height:2122" id="docshape30" coordorigin="4324,1550" coordsize="434,2122" path="m4510,3479l4324,3479,4324,3672,4510,3672,4510,3479xm4758,1550l4324,1550,4324,1743,4758,1743,4758,1550xe" filled="true" fillcolor="#7030a0" stroked="false">
              <v:path arrowok="t"/>
              <v:fill type="solid"/>
            </v:shape>
            <v:line style="position:absolute" from="4324,3817" to="4324,1405" stroked="true" strokeweight=".75pt" strokecolor="#d9d9d9">
              <v:stroke dashstyle="solid"/>
            </v:line>
            <v:shape style="position:absolute;left:4944;top:1405;width:1856;height:2412" id="docshape31" coordorigin="4944,1405" coordsize="1856,2412" path="m4944,1405l4944,3817m5251,1405l5251,3817m5563,1405l5563,3817m5870,1405l5870,3817m6182,1405l6182,3817m6490,1405l6490,3817m6800,1405l6800,3817e" filled="false" stroked="true" strokeweight=".75pt" strokecolor="#d9d9d9">
              <v:path arrowok="t"/>
              <v:stroke dashstyle="solid"/>
            </v:shape>
            <v:rect style="position:absolute;left:1134;top:810;width:5957;height:3747" id="docshape32" filled="false" stroked="true" strokeweight=".75pt" strokecolor="#d9d9d9">
              <v:stroke dashstyle="solid"/>
            </v:rect>
            <v:shape style="position:absolute;left:2361;top:962;width:3524;height:194" type="#_x0000_t202" id="docshape33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595959"/>
                        <w:sz w:val="16"/>
                      </w:rPr>
                      <w:t>Least</w:t>
                    </w:r>
                    <w:r>
                      <w:rPr>
                        <w:rFonts w:ascii="Calibri"/>
                        <w:color w:val="595959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Calibri"/>
                        <w:color w:val="595959"/>
                        <w:sz w:val="16"/>
                      </w:rPr>
                      <w:t>Frequently</w:t>
                    </w:r>
                    <w:r>
                      <w:rPr>
                        <w:rFonts w:ascii="Calibri"/>
                        <w:color w:val="595959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Calibri"/>
                        <w:color w:val="595959"/>
                        <w:sz w:val="16"/>
                      </w:rPr>
                      <w:t>Provided</w:t>
                    </w:r>
                    <w:r>
                      <w:rPr>
                        <w:rFonts w:ascii="Calibri"/>
                        <w:color w:val="595959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Calibri"/>
                        <w:color w:val="595959"/>
                        <w:sz w:val="16"/>
                      </w:rPr>
                      <w:t>MHPSS</w:t>
                    </w:r>
                    <w:r>
                      <w:rPr>
                        <w:rFonts w:ascii="Calibri"/>
                        <w:color w:val="595959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Calibri"/>
                        <w:color w:val="595959"/>
                        <w:sz w:val="16"/>
                      </w:rPr>
                      <w:t>Services</w:t>
                    </w:r>
                    <w:r>
                      <w:rPr>
                        <w:rFonts w:ascii="Calibri"/>
                        <w:color w:val="595959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Calibri"/>
                        <w:color w:val="595959"/>
                        <w:sz w:val="16"/>
                      </w:rPr>
                      <w:t>(Bottom</w:t>
                    </w:r>
                    <w:r>
                      <w:rPr>
                        <w:rFonts w:ascii="Calibri"/>
                        <w:color w:val="595959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Calibri"/>
                        <w:color w:val="595959"/>
                        <w:sz w:val="16"/>
                      </w:rPr>
                      <w:t>5)</w:t>
                    </w:r>
                  </w:p>
                </w:txbxContent>
              </v:textbox>
              <w10:wrap type="none"/>
            </v:shape>
            <v:shape style="position:absolute;left:1690;top:1546;width:2523;height:170" type="#_x0000_t202" id="docshape34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595959"/>
                        <w:sz w:val="14"/>
                      </w:rPr>
                      <w:t>Structured</w:t>
                    </w:r>
                    <w:r>
                      <w:rPr>
                        <w:rFonts w:ascii="Calibri"/>
                        <w:color w:val="595959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595959"/>
                        <w:sz w:val="14"/>
                      </w:rPr>
                      <w:t>recreational</w:t>
                    </w:r>
                    <w:r>
                      <w:rPr>
                        <w:rFonts w:ascii="Calibri"/>
                        <w:color w:val="595959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595959"/>
                        <w:sz w:val="14"/>
                      </w:rPr>
                      <w:t>or</w:t>
                    </w:r>
                    <w:r>
                      <w:rPr>
                        <w:rFonts w:ascii="Calibri"/>
                        <w:color w:val="595959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595959"/>
                        <w:sz w:val="14"/>
                      </w:rPr>
                      <w:t>creative</w:t>
                    </w:r>
                    <w:r>
                      <w:rPr>
                        <w:rFonts w:ascii="Calibri"/>
                        <w:color w:val="595959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595959"/>
                        <w:sz w:val="14"/>
                      </w:rPr>
                      <w:t>activities</w:t>
                    </w:r>
                  </w:p>
                </w:txbxContent>
              </v:textbox>
              <w10:wrap type="none"/>
            </v:shape>
            <v:shape style="position:absolute;left:4877;top:1561;width:163;height:170" type="#_x0000_t202" id="docshape35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404040"/>
                        <w:sz w:val="14"/>
                      </w:rPr>
                      <w:t>14</w:t>
                    </w:r>
                  </w:p>
                </w:txbxContent>
              </v:textbox>
              <w10:wrap type="none"/>
            </v:shape>
            <v:shape style="position:absolute;left:1865;top:1945;width:2351;height:1303" type="#_x0000_t202" id="docshape36" filled="false" stroked="false">
              <v:textbox inset="0,0,0,0">
                <w:txbxContent>
                  <w:p>
                    <w:pPr>
                      <w:spacing w:line="235" w:lineRule="auto" w:before="2"/>
                      <w:ind w:left="6" w:right="22" w:firstLine="3"/>
                      <w:jc w:val="center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595959"/>
                        <w:sz w:val="14"/>
                      </w:rPr>
                      <w:t>Facilitation of conditions for indigenous</w:t>
                    </w:r>
                    <w:r>
                      <w:rPr>
                        <w:rFonts w:ascii="Calibri"/>
                        <w:color w:val="595959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595959"/>
                        <w:sz w:val="14"/>
                      </w:rPr>
                      <w:t>traditional,</w:t>
                    </w:r>
                    <w:r>
                      <w:rPr>
                        <w:rFonts w:ascii="Calibri"/>
                        <w:color w:val="595959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595959"/>
                        <w:sz w:val="14"/>
                      </w:rPr>
                      <w:t>spiritual</w:t>
                    </w:r>
                    <w:r>
                      <w:rPr>
                        <w:rFonts w:ascii="Calibri"/>
                        <w:color w:val="595959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595959"/>
                        <w:sz w:val="14"/>
                      </w:rPr>
                      <w:t>or</w:t>
                    </w:r>
                    <w:r>
                      <w:rPr>
                        <w:rFonts w:ascii="Calibri"/>
                        <w:color w:val="595959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595959"/>
                        <w:sz w:val="14"/>
                      </w:rPr>
                      <w:t>religious</w:t>
                    </w:r>
                    <w:r>
                      <w:rPr>
                        <w:rFonts w:ascii="Calibri"/>
                        <w:color w:val="595959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595959"/>
                        <w:sz w:val="14"/>
                      </w:rPr>
                      <w:t>supports</w:t>
                    </w:r>
                  </w:p>
                  <w:p>
                    <w:pPr>
                      <w:spacing w:before="142"/>
                      <w:ind w:left="-1" w:right="18" w:firstLine="0"/>
                      <w:jc w:val="center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595959"/>
                        <w:sz w:val="14"/>
                      </w:rPr>
                      <w:t>Unstructured social activities (e.g., group</w:t>
                    </w:r>
                    <w:r>
                      <w:rPr>
                        <w:rFonts w:ascii="Calibri"/>
                        <w:color w:val="595959"/>
                        <w:spacing w:val="-29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595959"/>
                        <w:sz w:val="14"/>
                      </w:rPr>
                      <w:t>activities)</w:t>
                    </w:r>
                  </w:p>
                  <w:p>
                    <w:pPr>
                      <w:spacing w:line="240" w:lineRule="auto" w:before="11"/>
                      <w:rPr>
                        <w:rFonts w:ascii="Calibri"/>
                        <w:sz w:val="11"/>
                      </w:rPr>
                    </w:pPr>
                  </w:p>
                  <w:p>
                    <w:pPr>
                      <w:spacing w:line="235" w:lineRule="auto" w:before="0"/>
                      <w:ind w:left="1015" w:right="3" w:hanging="81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595959"/>
                        <w:sz w:val="14"/>
                      </w:rPr>
                      <w:t>Unstructured recreational or creative</w:t>
                    </w:r>
                    <w:r>
                      <w:rPr>
                        <w:rFonts w:ascii="Calibri"/>
                        <w:color w:val="595959"/>
                        <w:spacing w:val="-29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595959"/>
                        <w:sz w:val="14"/>
                      </w:rPr>
                      <w:t>activities</w:t>
                    </w:r>
                  </w:p>
                </w:txbxContent>
              </v:textbox>
              <w10:wrap type="none"/>
            </v:shape>
            <v:shape style="position:absolute;left:4753;top:2045;width:163;height:170" type="#_x0000_t202" id="docshape37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404040"/>
                        <w:sz w:val="14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4691;top:2525;width:122;height:655" type="#_x0000_t202" id="docshape38" filled="false" stroked="false">
              <v:textbox inset="0,0,0,0">
                <w:txbxContent>
                  <w:p>
                    <w:pPr>
                      <w:spacing w:line="170" w:lineRule="exact" w:before="0"/>
                      <w:ind w:left="30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404040"/>
                        <w:w w:val="99"/>
                        <w:sz w:val="14"/>
                      </w:rPr>
                      <w:t>9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6"/>
                      </w:rPr>
                    </w:pPr>
                  </w:p>
                  <w:p>
                    <w:pPr>
                      <w:spacing w:line="171" w:lineRule="exact" w:before="118"/>
                      <w:ind w:left="0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404040"/>
                        <w:w w:val="99"/>
                        <w:sz w:val="14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1614;top:3476;width:2566;height:170" type="#_x0000_t202" id="docshape39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595959"/>
                        <w:sz w:val="14"/>
                      </w:rPr>
                      <w:t>Early</w:t>
                    </w:r>
                    <w:r>
                      <w:rPr>
                        <w:rFonts w:ascii="Calibri"/>
                        <w:color w:val="595959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595959"/>
                        <w:sz w:val="14"/>
                      </w:rPr>
                      <w:t>childhood</w:t>
                    </w:r>
                    <w:r>
                      <w:rPr>
                        <w:rFonts w:ascii="Calibri"/>
                        <w:color w:val="595959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595959"/>
                        <w:sz w:val="14"/>
                      </w:rPr>
                      <w:t>development</w:t>
                    </w:r>
                    <w:r>
                      <w:rPr>
                        <w:rFonts w:ascii="Calibri"/>
                        <w:color w:val="595959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595959"/>
                        <w:sz w:val="14"/>
                      </w:rPr>
                      <w:t>(ECD)</w:t>
                    </w:r>
                    <w:r>
                      <w:rPr>
                        <w:rFonts w:ascii="Calibri"/>
                        <w:color w:val="595959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595959"/>
                        <w:sz w:val="14"/>
                      </w:rPr>
                      <w:t>activities</w:t>
                    </w:r>
                  </w:p>
                </w:txbxContent>
              </v:textbox>
              <w10:wrap type="none"/>
            </v:shape>
            <v:shape style="position:absolute;left:4630;top:3490;width:91;height:170" type="#_x0000_t202" id="docshape40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404040"/>
                        <w:w w:val="99"/>
                        <w:sz w:val="14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4288;top:3908;width:2605;height:401" type="#_x0000_t202" id="docshape41" filled="false" stroked="false">
              <v:textbox inset="0,0,0,0">
                <w:txbxContent>
                  <w:p>
                    <w:pPr>
                      <w:tabs>
                        <w:tab w:pos="273" w:val="left" w:leader="none"/>
                      </w:tabs>
                      <w:spacing w:line="170" w:lineRule="exact" w:before="0"/>
                      <w:ind w:left="-1" w:right="18" w:firstLine="0"/>
                      <w:jc w:val="center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595959"/>
                        <w:sz w:val="14"/>
                      </w:rPr>
                      <w:t>0</w:t>
                      <w:tab/>
                      <w:t>10    </w:t>
                    </w:r>
                    <w:r>
                      <w:rPr>
                        <w:rFonts w:ascii="Calibri"/>
                        <w:color w:val="595959"/>
                        <w:spacing w:val="8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595959"/>
                        <w:sz w:val="14"/>
                      </w:rPr>
                      <w:t>20    </w:t>
                    </w:r>
                    <w:r>
                      <w:rPr>
                        <w:rFonts w:ascii="Calibri"/>
                        <w:color w:val="595959"/>
                        <w:spacing w:val="8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595959"/>
                        <w:sz w:val="14"/>
                      </w:rPr>
                      <w:t>30    </w:t>
                    </w:r>
                    <w:r>
                      <w:rPr>
                        <w:rFonts w:ascii="Calibri"/>
                        <w:color w:val="595959"/>
                        <w:spacing w:val="8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595959"/>
                        <w:sz w:val="14"/>
                      </w:rPr>
                      <w:t>40    </w:t>
                    </w:r>
                    <w:r>
                      <w:rPr>
                        <w:rFonts w:ascii="Calibri"/>
                        <w:color w:val="595959"/>
                        <w:spacing w:val="8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595959"/>
                        <w:sz w:val="14"/>
                      </w:rPr>
                      <w:t>50    </w:t>
                    </w:r>
                    <w:r>
                      <w:rPr>
                        <w:rFonts w:ascii="Calibri"/>
                        <w:color w:val="595959"/>
                        <w:spacing w:val="8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595959"/>
                        <w:sz w:val="14"/>
                      </w:rPr>
                      <w:t>60    </w:t>
                    </w:r>
                    <w:r>
                      <w:rPr>
                        <w:rFonts w:ascii="Calibri"/>
                        <w:color w:val="595959"/>
                        <w:spacing w:val="9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595959"/>
                        <w:sz w:val="14"/>
                      </w:rPr>
                      <w:t>70    </w:t>
                    </w:r>
                    <w:r>
                      <w:rPr>
                        <w:rFonts w:ascii="Calibri"/>
                        <w:color w:val="595959"/>
                        <w:spacing w:val="8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595959"/>
                        <w:sz w:val="14"/>
                      </w:rPr>
                      <w:t>80</w:t>
                    </w:r>
                  </w:p>
                  <w:p>
                    <w:pPr>
                      <w:spacing w:line="171" w:lineRule="exact" w:before="59"/>
                      <w:ind w:left="445" w:right="501" w:firstLine="0"/>
                      <w:jc w:val="center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595959"/>
                        <w:sz w:val="14"/>
                      </w:rPr>
                      <w:t>Number</w:t>
                    </w:r>
                    <w:r>
                      <w:rPr>
                        <w:rFonts w:ascii="Calibri"/>
                        <w:color w:val="595959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595959"/>
                        <w:sz w:val="14"/>
                      </w:rPr>
                      <w:t>of</w:t>
                    </w:r>
                    <w:r>
                      <w:rPr>
                        <w:rFonts w:ascii="Calibri"/>
                        <w:color w:val="595959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595959"/>
                        <w:sz w:val="14"/>
                      </w:rPr>
                      <w:t>Service</w:t>
                    </w:r>
                    <w:r>
                      <w:rPr>
                        <w:rFonts w:ascii="Calibri"/>
                        <w:color w:val="595959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595959"/>
                        <w:sz w:val="14"/>
                      </w:rPr>
                      <w:t>Providers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365.55011pt;margin-top:-94.288239pt;width:5.15pt;height:5.6pt;mso-position-horizontal-relative:page;mso-position-vertical-relative:paragraph;z-index:-16058880" id="docshape42" filled="true" fillcolor="#ffc000" stroked="false">
            <v:fill type="solid"/>
            <w10:wrap type="none"/>
          </v:rect>
        </w:pict>
      </w:r>
      <w:r>
        <w:rPr/>
        <w:pict>
          <v:rect style="position:absolute;margin-left:365.30011pt;margin-top:-74.538239pt;width:5.15pt;height:5.6pt;mso-position-horizontal-relative:page;mso-position-vertical-relative:paragraph;z-index:-16058368" id="docshape43" filled="true" fillcolor="#ff0000" stroked="false">
            <v:fill type="solid"/>
            <w10:wrap type="none"/>
          </v:rect>
        </w:pict>
      </w:r>
      <w:r>
        <w:rPr/>
        <w:pict>
          <v:rect style="position:absolute;margin-left:365.099792pt;margin-top:118.309166pt;width:5.15pt;height:5.6pt;mso-position-horizontal-relative:page;mso-position-vertical-relative:paragraph;z-index:15733248" id="docshape44" filled="true" fillcolor="#7030a0" stroked="false">
            <v:fill type="solid"/>
            <w10:wrap type="none"/>
          </v:rect>
        </w:pict>
      </w:r>
      <w:r>
        <w:rPr/>
        <w:pict>
          <v:shape style="position:absolute;margin-left:68.292946pt;margin-top:107.037682pt;width:10.5pt;height:47.05pt;mso-position-horizontal-relative:page;mso-position-vertical-relative:paragraph;z-index:15733760" type="#_x0000_t202" id="docshape45" filled="false" stroked="false">
            <v:textbox inset="0,0,0,0" style="layout-flow:vertical;mso-layout-flow-alt:bottom-to-top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rFonts w:ascii="Calibri"/>
                      <w:sz w:val="14"/>
                    </w:rPr>
                  </w:pPr>
                  <w:r>
                    <w:rPr>
                      <w:rFonts w:ascii="Calibri"/>
                      <w:color w:val="595959"/>
                      <w:sz w:val="14"/>
                    </w:rPr>
                    <w:t>MHPSS</w:t>
                  </w:r>
                  <w:r>
                    <w:rPr>
                      <w:rFonts w:ascii="Calibri"/>
                      <w:color w:val="595959"/>
                      <w:spacing w:val="-3"/>
                      <w:sz w:val="14"/>
                    </w:rPr>
                    <w:t> </w:t>
                  </w:r>
                  <w:r>
                    <w:rPr>
                      <w:rFonts w:ascii="Calibri"/>
                      <w:color w:val="595959"/>
                      <w:sz w:val="14"/>
                    </w:rPr>
                    <w:t>Services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8.292946pt;margin-top:-128.402328pt;width:10.5pt;height:47.05pt;mso-position-horizontal-relative:page;mso-position-vertical-relative:paragraph;z-index:15734272" type="#_x0000_t202" id="docshape46" filled="false" stroked="false">
            <v:textbox inset="0,0,0,0" style="layout-flow:vertical;mso-layout-flow-alt:bottom-to-top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rFonts w:ascii="Calibri"/>
                      <w:sz w:val="14"/>
                    </w:rPr>
                  </w:pPr>
                  <w:r>
                    <w:rPr>
                      <w:rFonts w:ascii="Calibri"/>
                      <w:color w:val="595959"/>
                      <w:sz w:val="14"/>
                    </w:rPr>
                    <w:t>MHPSS</w:t>
                  </w:r>
                  <w:r>
                    <w:rPr>
                      <w:rFonts w:ascii="Calibri"/>
                      <w:color w:val="595959"/>
                      <w:spacing w:val="-3"/>
                      <w:sz w:val="14"/>
                    </w:rPr>
                    <w:t> </w:t>
                  </w:r>
                  <w:r>
                    <w:rPr>
                      <w:rFonts w:ascii="Calibri"/>
                      <w:color w:val="595959"/>
                      <w:sz w:val="14"/>
                    </w:rPr>
                    <w:t>Services</w:t>
                  </w:r>
                </w:p>
              </w:txbxContent>
            </v:textbox>
            <w10:wrap type="none"/>
          </v:shape>
        </w:pict>
      </w:r>
      <w:r>
        <w:rPr>
          <w:i/>
          <w:sz w:val="20"/>
        </w:rPr>
        <w:t>Figure 3. Number of Service Providers for each of the most frequently provided MHPSS</w:t>
      </w:r>
      <w:r>
        <w:rPr>
          <w:i/>
          <w:spacing w:val="-42"/>
          <w:sz w:val="20"/>
        </w:rPr>
        <w:t> </w:t>
      </w:r>
      <w:r>
        <w:rPr>
          <w:i/>
          <w:sz w:val="20"/>
        </w:rPr>
        <w:t>services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3"/>
        <w:rPr>
          <w:i/>
          <w:sz w:val="13"/>
        </w:rPr>
      </w:pPr>
      <w:r>
        <w:rPr/>
        <w:pict>
          <v:shape style="position:absolute;margin-left:359.399902pt;margin-top:9.16898pt;width:55.6pt;height:38.7pt;mso-position-horizontal-relative:page;mso-position-vertical-relative:paragraph;z-index:-15727616;mso-wrap-distance-left:0;mso-wrap-distance-right:0" type="#_x0000_t202" id="docshape47" filled="false" stroked="true" strokeweight=".25pt" strokecolor="#000000">
            <v:textbox inset="0,0,0,0">
              <w:txbxContent>
                <w:p>
                  <w:pPr>
                    <w:pStyle w:val="BodyText"/>
                    <w:spacing w:before="9"/>
                    <w:rPr>
                      <w:i/>
                      <w:sz w:val="14"/>
                    </w:rPr>
                  </w:pPr>
                </w:p>
                <w:p>
                  <w:pPr>
                    <w:spacing w:line="240" w:lineRule="auto" w:before="1"/>
                    <w:ind w:left="268" w:right="181" w:firstLine="0"/>
                    <w:jc w:val="left"/>
                    <w:rPr>
                      <w:rFonts w:ascii="Calibri"/>
                      <w:sz w:val="10"/>
                    </w:rPr>
                  </w:pPr>
                  <w:r>
                    <w:rPr>
                      <w:rFonts w:ascii="Calibri"/>
                      <w:sz w:val="10"/>
                    </w:rPr>
                    <w:t>Strengthening</w:t>
                  </w:r>
                  <w:r>
                    <w:rPr>
                      <w:rFonts w:ascii="Calibri"/>
                      <w:spacing w:val="1"/>
                      <w:sz w:val="10"/>
                    </w:rPr>
                    <w:t> </w:t>
                  </w:r>
                  <w:r>
                    <w:rPr>
                      <w:rFonts w:ascii="Calibri"/>
                      <w:sz w:val="10"/>
                    </w:rPr>
                    <w:t>community and</w:t>
                  </w:r>
                  <w:r>
                    <w:rPr>
                      <w:rFonts w:ascii="Calibri"/>
                      <w:spacing w:val="-20"/>
                      <w:sz w:val="10"/>
                    </w:rPr>
                    <w:t> </w:t>
                  </w:r>
                  <w:r>
                    <w:rPr>
                      <w:rFonts w:ascii="Calibri"/>
                      <w:sz w:val="10"/>
                    </w:rPr>
                    <w:t>family</w:t>
                  </w:r>
                  <w:r>
                    <w:rPr>
                      <w:rFonts w:ascii="Calibri"/>
                      <w:spacing w:val="-3"/>
                      <w:sz w:val="10"/>
                    </w:rPr>
                    <w:t> </w:t>
                  </w:r>
                  <w:r>
                    <w:rPr>
                      <w:rFonts w:ascii="Calibri"/>
                      <w:sz w:val="10"/>
                    </w:rPr>
                    <w:t>support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spacing w:before="187"/>
        <w:ind w:left="3663" w:right="409" w:hanging="3239"/>
        <w:jc w:val="left"/>
        <w:rPr>
          <w:i/>
          <w:sz w:val="20"/>
        </w:rPr>
      </w:pPr>
      <w:r>
        <w:rPr>
          <w:i/>
          <w:sz w:val="20"/>
        </w:rPr>
        <w:t>Figure 4. Number of Service Providers for each of the least frequently provided MHPSS</w:t>
      </w:r>
      <w:r>
        <w:rPr>
          <w:i/>
          <w:spacing w:val="-42"/>
          <w:sz w:val="20"/>
        </w:rPr>
        <w:t> </w:t>
      </w:r>
      <w:r>
        <w:rPr>
          <w:i/>
          <w:sz w:val="20"/>
        </w:rPr>
        <w:t>services</w:t>
      </w:r>
    </w:p>
    <w:p>
      <w:pPr>
        <w:spacing w:after="0"/>
        <w:jc w:val="left"/>
        <w:rPr>
          <w:sz w:val="20"/>
        </w:rPr>
        <w:sectPr>
          <w:pgSz w:w="10020" w:h="14400"/>
          <w:pgMar w:top="1360" w:bottom="280" w:left="1020" w:right="1020"/>
        </w:sectPr>
      </w:pPr>
    </w:p>
    <w:p>
      <w:pPr>
        <w:pStyle w:val="BodyText"/>
        <w:rPr>
          <w:i/>
          <w:sz w:val="20"/>
        </w:rPr>
      </w:pPr>
    </w:p>
    <w:p>
      <w:pPr>
        <w:pStyle w:val="Heading3"/>
        <w:spacing w:before="222"/>
        <w:rPr>
          <w:i/>
        </w:rPr>
      </w:pPr>
      <w:r>
        <w:rPr>
          <w:i/>
        </w:rPr>
        <w:t>Target</w:t>
      </w:r>
      <w:r>
        <w:rPr>
          <w:i/>
          <w:spacing w:val="-6"/>
        </w:rPr>
        <w:t> </w:t>
      </w:r>
      <w:r>
        <w:rPr>
          <w:i/>
        </w:rPr>
        <w:t>Beneficiaries</w:t>
      </w:r>
    </w:p>
    <w:p>
      <w:pPr>
        <w:pStyle w:val="BodyText"/>
        <w:spacing w:before="2"/>
        <w:rPr>
          <w:b/>
          <w:i/>
          <w:sz w:val="20"/>
        </w:rPr>
      </w:pPr>
    </w:p>
    <w:p>
      <w:pPr>
        <w:pStyle w:val="BodyText"/>
        <w:ind w:left="112" w:right="112"/>
        <w:jc w:val="both"/>
      </w:pPr>
      <w:r>
        <w:rPr/>
        <w:t>In terms of age, most services across different MHPSS categories were catered to</w:t>
      </w:r>
      <w:r>
        <w:rPr>
          <w:spacing w:val="1"/>
        </w:rPr>
        <w:t> </w:t>
      </w:r>
      <w:r>
        <w:rPr/>
        <w:t>individuals 18 years old and above, and almost half as many were accessible to</w:t>
      </w:r>
      <w:r>
        <w:rPr>
          <w:spacing w:val="1"/>
        </w:rPr>
        <w:t> </w:t>
      </w:r>
      <w:r>
        <w:rPr/>
        <w:t>children and adolescents aged 18 and below. For gender, there were no notable</w:t>
      </w:r>
      <w:r>
        <w:rPr>
          <w:spacing w:val="1"/>
        </w:rPr>
        <w:t> </w:t>
      </w:r>
      <w:r>
        <w:rPr/>
        <w:t>differences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males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females;</w:t>
      </w:r>
      <w:r>
        <w:rPr>
          <w:spacing w:val="1"/>
        </w:rPr>
        <w:t> </w:t>
      </w:r>
      <w:r>
        <w:rPr/>
        <w:t>MHPSS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almost</w:t>
      </w:r>
      <w:r>
        <w:rPr>
          <w:spacing w:val="1"/>
        </w:rPr>
        <w:t> </w:t>
      </w:r>
      <w:r>
        <w:rPr/>
        <w:t>equally</w:t>
      </w:r>
      <w:r>
        <w:rPr>
          <w:spacing w:val="1"/>
        </w:rPr>
        <w:t> </w:t>
      </w:r>
      <w:r>
        <w:rPr/>
        <w:t>available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both</w:t>
      </w:r>
      <w:r>
        <w:rPr>
          <w:spacing w:val="-1"/>
        </w:rPr>
        <w:t> </w:t>
      </w:r>
      <w:r>
        <w:rPr/>
        <w:t>genders.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12" w:right="111"/>
        <w:jc w:val="both"/>
      </w:pPr>
      <w:r>
        <w:rPr/>
        <w:t>Moreover, in terms of the target groups, the majority of these services catered to</w:t>
      </w:r>
      <w:r>
        <w:rPr>
          <w:spacing w:val="1"/>
        </w:rPr>
        <w:t> </w:t>
      </w:r>
      <w:r>
        <w:rPr/>
        <w:t>the general public, and at least half were available for COVID-19 patients, families,</w:t>
      </w:r>
      <w:r>
        <w:rPr>
          <w:spacing w:val="1"/>
        </w:rPr>
        <w:t> </w:t>
      </w:r>
      <w:r>
        <w:rPr/>
        <w:t>relatives,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friends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COVID-19</w:t>
      </w:r>
      <w:r>
        <w:rPr>
          <w:spacing w:val="1"/>
        </w:rPr>
        <w:t> </w:t>
      </w:r>
      <w:r>
        <w:rPr/>
        <w:t>patients,</w:t>
      </w:r>
      <w:r>
        <w:rPr>
          <w:spacing w:val="1"/>
        </w:rPr>
        <w:t> </w:t>
      </w:r>
      <w:r>
        <w:rPr/>
        <w:t>medical</w:t>
      </w:r>
      <w:r>
        <w:rPr>
          <w:spacing w:val="1"/>
        </w:rPr>
        <w:t> </w:t>
      </w:r>
      <w:r>
        <w:rPr/>
        <w:t>frontliners,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>
          <w:spacing w:val="-1"/>
        </w:rPr>
        <w:t>vulnerable</w:t>
      </w:r>
      <w:r>
        <w:rPr>
          <w:spacing w:val="-12"/>
        </w:rPr>
        <w:t> </w:t>
      </w:r>
      <w:r>
        <w:rPr>
          <w:spacing w:val="-1"/>
        </w:rPr>
        <w:t>groups</w:t>
      </w:r>
      <w:r>
        <w:rPr>
          <w:spacing w:val="-12"/>
        </w:rPr>
        <w:t> </w:t>
      </w:r>
      <w:r>
        <w:rPr>
          <w:spacing w:val="-1"/>
        </w:rPr>
        <w:t>(e.g.</w:t>
      </w:r>
      <w:r>
        <w:rPr>
          <w:spacing w:val="-12"/>
        </w:rPr>
        <w:t> </w:t>
      </w:r>
      <w:r>
        <w:rPr>
          <w:spacing w:val="-1"/>
        </w:rPr>
        <w:t>PWDs,</w:t>
      </w:r>
      <w:r>
        <w:rPr>
          <w:spacing w:val="-12"/>
        </w:rPr>
        <w:t> </w:t>
      </w:r>
      <w:r>
        <w:rPr>
          <w:spacing w:val="-1"/>
        </w:rPr>
        <w:t>elderly,</w:t>
      </w:r>
      <w:r>
        <w:rPr>
          <w:spacing w:val="-12"/>
        </w:rPr>
        <w:t> </w:t>
      </w:r>
      <w:r>
        <w:rPr/>
        <w:t>etc.).</w:t>
      </w:r>
      <w:r>
        <w:rPr>
          <w:spacing w:val="-12"/>
        </w:rPr>
        <w:t> </w:t>
      </w:r>
      <w:r>
        <w:rPr/>
        <w:t>Meanwhile,</w:t>
      </w:r>
      <w:r>
        <w:rPr>
          <w:spacing w:val="-12"/>
        </w:rPr>
        <w:t> </w:t>
      </w:r>
      <w:r>
        <w:rPr/>
        <w:t>there</w:t>
      </w:r>
      <w:r>
        <w:rPr>
          <w:spacing w:val="-12"/>
        </w:rPr>
        <w:t> </w:t>
      </w:r>
      <w:r>
        <w:rPr/>
        <w:t>was</w:t>
      </w:r>
      <w:r>
        <w:rPr>
          <w:spacing w:val="-12"/>
        </w:rPr>
        <w:t> </w:t>
      </w:r>
      <w:r>
        <w:rPr/>
        <w:t>less</w:t>
      </w:r>
      <w:r>
        <w:rPr>
          <w:spacing w:val="-12"/>
        </w:rPr>
        <w:t> </w:t>
      </w:r>
      <w:r>
        <w:rPr/>
        <w:t>focus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non-</w:t>
      </w:r>
      <w:r>
        <w:rPr>
          <w:spacing w:val="-46"/>
        </w:rPr>
        <w:t> </w:t>
      </w:r>
      <w:r>
        <w:rPr/>
        <w:t>medical</w:t>
      </w:r>
      <w:r>
        <w:rPr>
          <w:spacing w:val="1"/>
        </w:rPr>
        <w:t> </w:t>
      </w:r>
      <w:r>
        <w:rPr/>
        <w:t>frontliners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37%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MHPSS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specifically</w:t>
      </w:r>
      <w:r>
        <w:rPr>
          <w:spacing w:val="1"/>
        </w:rPr>
        <w:t> </w:t>
      </w:r>
      <w:r>
        <w:rPr/>
        <w:t>directed</w:t>
      </w:r>
      <w:r>
        <w:rPr>
          <w:spacing w:val="1"/>
        </w:rPr>
        <w:t> </w:t>
      </w:r>
      <w:r>
        <w:rPr/>
        <w:t>towards them (see Figure 5). However, it cannot be determined with the current</w:t>
      </w:r>
      <w:r>
        <w:rPr>
          <w:spacing w:val="1"/>
        </w:rPr>
        <w:t> </w:t>
      </w:r>
      <w:r>
        <w:rPr/>
        <w:t>data</w:t>
      </w:r>
      <w:r>
        <w:rPr>
          <w:spacing w:val="-11"/>
        </w:rPr>
        <w:t> </w:t>
      </w:r>
      <w:r>
        <w:rPr/>
        <w:t>if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various</w:t>
      </w:r>
      <w:r>
        <w:rPr>
          <w:spacing w:val="-11"/>
        </w:rPr>
        <w:t> </w:t>
      </w:r>
      <w:r>
        <w:rPr/>
        <w:t>target</w:t>
      </w:r>
      <w:r>
        <w:rPr>
          <w:spacing w:val="-10"/>
        </w:rPr>
        <w:t> </w:t>
      </w:r>
      <w:r>
        <w:rPr/>
        <w:t>groups</w:t>
      </w:r>
      <w:r>
        <w:rPr>
          <w:spacing w:val="-10"/>
        </w:rPr>
        <w:t> </w:t>
      </w:r>
      <w:r>
        <w:rPr/>
        <w:t>availed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services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were</w:t>
      </w:r>
      <w:r>
        <w:rPr>
          <w:spacing w:val="-10"/>
        </w:rPr>
        <w:t> </w:t>
      </w:r>
      <w:r>
        <w:rPr/>
        <w:t>made</w:t>
      </w:r>
      <w:r>
        <w:rPr>
          <w:spacing w:val="-10"/>
        </w:rPr>
        <w:t> </w:t>
      </w:r>
      <w:r>
        <w:rPr/>
        <w:t>available</w:t>
      </w:r>
      <w:r>
        <w:rPr>
          <w:spacing w:val="-11"/>
        </w:rPr>
        <w:t> </w:t>
      </w:r>
      <w:r>
        <w:rPr/>
        <w:t>for</w:t>
      </w:r>
      <w:r>
        <w:rPr>
          <w:spacing w:val="-46"/>
        </w:rPr>
        <w:t> </w:t>
      </w:r>
      <w:r>
        <w:rPr/>
        <w:t>them.</w:t>
      </w:r>
    </w:p>
    <w:p>
      <w:pPr>
        <w:pStyle w:val="BodyText"/>
        <w:spacing w:before="1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1516062</wp:posOffset>
            </wp:positionH>
            <wp:positionV relativeFrom="paragraph">
              <wp:posOffset>172687</wp:posOffset>
            </wp:positionV>
            <wp:extent cx="3293557" cy="2727769"/>
            <wp:effectExtent l="0" t="0" r="0" b="0"/>
            <wp:wrapTopAndBottom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3557" cy="2727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9"/>
        </w:rPr>
      </w:pPr>
    </w:p>
    <w:p>
      <w:pPr>
        <w:spacing w:line="240" w:lineRule="auto" w:before="0"/>
        <w:ind w:left="210" w:right="210" w:firstLine="0"/>
        <w:jc w:val="center"/>
        <w:rPr>
          <w:i/>
          <w:sz w:val="20"/>
        </w:rPr>
      </w:pPr>
      <w:r>
        <w:rPr>
          <w:i/>
          <w:sz w:val="20"/>
        </w:rPr>
        <w:t>Figure 5. Number of Services Catering to Specific Groups. Because the response option was</w:t>
      </w:r>
      <w:r>
        <w:rPr>
          <w:i/>
          <w:spacing w:val="-42"/>
          <w:sz w:val="20"/>
        </w:rPr>
        <w:t> </w:t>
      </w:r>
      <w:r>
        <w:rPr>
          <w:i/>
          <w:sz w:val="20"/>
        </w:rPr>
        <w:t>“Check all that apply,” the percentages do not add up to 100% and is rather interpreted as</w:t>
      </w:r>
      <w:r>
        <w:rPr>
          <w:i/>
          <w:spacing w:val="-42"/>
          <w:sz w:val="20"/>
        </w:rPr>
        <w:t> </w:t>
      </w:r>
      <w:r>
        <w:rPr>
          <w:i/>
          <w:sz w:val="20"/>
        </w:rPr>
        <w:t>the proportion of service providers who provided a specific service (i.e., 50% of all service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providers in the sample reported that at least one of their service was open to individuals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directly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affected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by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COVID-19).</w:t>
      </w:r>
    </w:p>
    <w:p>
      <w:pPr>
        <w:spacing w:after="0" w:line="240" w:lineRule="auto"/>
        <w:jc w:val="center"/>
        <w:rPr>
          <w:sz w:val="20"/>
        </w:rPr>
        <w:sectPr>
          <w:pgSz w:w="10020" w:h="14400"/>
          <w:pgMar w:top="1360" w:bottom="280" w:left="1020" w:right="1020"/>
        </w:sectPr>
      </w:pPr>
    </w:p>
    <w:p>
      <w:pPr>
        <w:pStyle w:val="BodyText"/>
        <w:rPr>
          <w:i/>
          <w:sz w:val="20"/>
        </w:rPr>
      </w:pPr>
    </w:p>
    <w:p>
      <w:pPr>
        <w:pStyle w:val="Heading2"/>
        <w:spacing w:before="222"/>
        <w:jc w:val="both"/>
      </w:pPr>
      <w:r>
        <w:rPr/>
        <w:t>Part</w:t>
      </w:r>
      <w:r>
        <w:rPr>
          <w:spacing w:val="-3"/>
        </w:rPr>
        <w:t> </w:t>
      </w:r>
      <w:r>
        <w:rPr/>
        <w:t>II:</w:t>
      </w:r>
      <w:r>
        <w:rPr>
          <w:spacing w:val="-3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DOH</w:t>
      </w:r>
      <w:r>
        <w:rPr>
          <w:spacing w:val="-3"/>
        </w:rPr>
        <w:t> </w:t>
      </w:r>
      <w:r>
        <w:rPr/>
        <w:t>MHPSS</w:t>
      </w:r>
      <w:r>
        <w:rPr>
          <w:spacing w:val="-3"/>
        </w:rPr>
        <w:t> </w:t>
      </w:r>
      <w:r>
        <w:rPr/>
        <w:t>Cluster</w:t>
      </w:r>
      <w:r>
        <w:rPr>
          <w:spacing w:val="-2"/>
        </w:rPr>
        <w:t> </w:t>
      </w:r>
      <w:r>
        <w:rPr/>
        <w:t>Report</w:t>
      </w:r>
    </w:p>
    <w:p>
      <w:pPr>
        <w:pStyle w:val="BodyText"/>
        <w:spacing w:before="2"/>
        <w:rPr>
          <w:b/>
          <w:sz w:val="20"/>
        </w:rPr>
      </w:pPr>
    </w:p>
    <w:p>
      <w:pPr>
        <w:pStyle w:val="BodyText"/>
        <w:ind w:left="112" w:right="111"/>
        <w:jc w:val="both"/>
      </w:pPr>
      <w:r>
        <w:rPr/>
        <w:t>Among the MHPSS activities reported by the different regional Centers for Health</w:t>
      </w:r>
      <w:r>
        <w:rPr>
          <w:spacing w:val="1"/>
        </w:rPr>
        <w:t> </w:t>
      </w:r>
      <w:r>
        <w:rPr/>
        <w:t>Development (CHDs) that were recategorized according to the current MHPSS</w:t>
      </w:r>
      <w:r>
        <w:rPr>
          <w:spacing w:val="1"/>
        </w:rPr>
        <w:t> </w:t>
      </w:r>
      <w:r>
        <w:rPr/>
        <w:t>categories, the “General activities to support MHPSS” was the most frequently</w:t>
      </w:r>
      <w:r>
        <w:rPr>
          <w:spacing w:val="1"/>
        </w:rPr>
        <w:t> </w:t>
      </w:r>
      <w:r>
        <w:rPr>
          <w:spacing w:val="-1"/>
        </w:rPr>
        <w:t>conducted</w:t>
      </w:r>
      <w:r>
        <w:rPr>
          <w:spacing w:val="-11"/>
        </w:rPr>
        <w:t> </w:t>
      </w:r>
      <w:r>
        <w:rPr>
          <w:spacing w:val="-1"/>
        </w:rPr>
        <w:t>(n</w:t>
      </w:r>
      <w:r>
        <w:rPr>
          <w:spacing w:val="-11"/>
        </w:rPr>
        <w:t> </w:t>
      </w:r>
      <w:r>
        <w:rPr>
          <w:spacing w:val="-1"/>
        </w:rPr>
        <w:t>=</w:t>
      </w:r>
      <w:r>
        <w:rPr>
          <w:spacing w:val="-11"/>
        </w:rPr>
        <w:t> </w:t>
      </w:r>
      <w:r>
        <w:rPr>
          <w:spacing w:val="-1"/>
        </w:rPr>
        <w:t>46),</w:t>
      </w:r>
      <w:r>
        <w:rPr>
          <w:spacing w:val="-10"/>
        </w:rPr>
        <w:t> </w:t>
      </w:r>
      <w:r>
        <w:rPr>
          <w:spacing w:val="-1"/>
        </w:rPr>
        <w:t>with</w:t>
      </w:r>
      <w:r>
        <w:rPr>
          <w:spacing w:val="-11"/>
        </w:rPr>
        <w:t> </w:t>
      </w:r>
      <w:r>
        <w:rPr>
          <w:spacing w:val="-1"/>
        </w:rPr>
        <w:t>a</w:t>
      </w:r>
      <w:r>
        <w:rPr>
          <w:spacing w:val="-11"/>
        </w:rPr>
        <w:t> </w:t>
      </w:r>
      <w:r>
        <w:rPr>
          <w:spacing w:val="-1"/>
        </w:rPr>
        <w:t>large</w:t>
      </w:r>
      <w:r>
        <w:rPr>
          <w:spacing w:val="-11"/>
        </w:rPr>
        <w:t> </w:t>
      </w:r>
      <w:r>
        <w:rPr>
          <w:spacing w:val="-1"/>
        </w:rPr>
        <w:t>gap</w:t>
      </w:r>
      <w:r>
        <w:rPr>
          <w:spacing w:val="-11"/>
        </w:rPr>
        <w:t> </w:t>
      </w:r>
      <w:r>
        <w:rPr/>
        <w:t>from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rest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categories.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contrast,</w:t>
      </w:r>
      <w:r>
        <w:rPr>
          <w:spacing w:val="-11"/>
        </w:rPr>
        <w:t> </w:t>
      </w:r>
      <w:r>
        <w:rPr/>
        <w:t>none</w:t>
      </w:r>
      <w:r>
        <w:rPr>
          <w:spacing w:val="-46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CHDs</w:t>
      </w:r>
      <w:r>
        <w:rPr>
          <w:spacing w:val="-8"/>
        </w:rPr>
        <w:t> </w:t>
      </w:r>
      <w:r>
        <w:rPr/>
        <w:t>reported</w:t>
      </w:r>
      <w:r>
        <w:rPr>
          <w:spacing w:val="-10"/>
        </w:rPr>
        <w:t> </w:t>
      </w:r>
      <w:r>
        <w:rPr/>
        <w:t>conducting</w:t>
      </w:r>
      <w:r>
        <w:rPr>
          <w:spacing w:val="-9"/>
        </w:rPr>
        <w:t> </w:t>
      </w:r>
      <w:r>
        <w:rPr/>
        <w:t>“Clinical</w:t>
      </w:r>
      <w:r>
        <w:rPr>
          <w:spacing w:val="-8"/>
        </w:rPr>
        <w:t> </w:t>
      </w:r>
      <w:r>
        <w:rPr/>
        <w:t>management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mental</w:t>
      </w:r>
      <w:r>
        <w:rPr>
          <w:spacing w:val="-9"/>
        </w:rPr>
        <w:t> </w:t>
      </w:r>
      <w:r>
        <w:rPr/>
        <w:t>disorders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non-</w:t>
      </w:r>
      <w:r>
        <w:rPr>
          <w:spacing w:val="-46"/>
        </w:rPr>
        <w:t> </w:t>
      </w:r>
      <w:r>
        <w:rPr/>
        <w:t>specialized health care providers.” Moreover, “Psychosocial support in education”</w:t>
      </w:r>
      <w:r>
        <w:rPr>
          <w:spacing w:val="1"/>
        </w:rPr>
        <w:t> </w:t>
      </w:r>
      <w:r>
        <w:rPr/>
        <w:t>was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reported</w:t>
      </w:r>
      <w:r>
        <w:rPr>
          <w:spacing w:val="-1"/>
        </w:rPr>
        <w:t> </w:t>
      </w:r>
      <w:r>
        <w:rPr/>
        <w:t>once</w:t>
      </w:r>
      <w:r>
        <w:rPr>
          <w:spacing w:val="-2"/>
        </w:rPr>
        <w:t> </w:t>
      </w:r>
      <w:r>
        <w:rPr/>
        <w:t>(see</w:t>
      </w:r>
      <w:r>
        <w:rPr>
          <w:spacing w:val="-1"/>
        </w:rPr>
        <w:t> </w:t>
      </w:r>
      <w:r>
        <w:rPr/>
        <w:t>Figure</w:t>
      </w:r>
      <w:r>
        <w:rPr>
          <w:spacing w:val="-1"/>
        </w:rPr>
        <w:t> </w:t>
      </w:r>
      <w:r>
        <w:rPr/>
        <w:t>6).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1060755</wp:posOffset>
            </wp:positionH>
            <wp:positionV relativeFrom="paragraph">
              <wp:posOffset>222386</wp:posOffset>
            </wp:positionV>
            <wp:extent cx="4203362" cy="2228088"/>
            <wp:effectExtent l="0" t="0" r="0" b="0"/>
            <wp:wrapTopAndBottom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3362" cy="2228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5"/>
        </w:rPr>
      </w:pPr>
    </w:p>
    <w:p>
      <w:pPr>
        <w:spacing w:before="0"/>
        <w:ind w:left="209" w:right="210" w:firstLine="0"/>
        <w:jc w:val="center"/>
        <w:rPr>
          <w:i/>
          <w:sz w:val="20"/>
        </w:rPr>
      </w:pPr>
      <w:r>
        <w:rPr>
          <w:i/>
          <w:sz w:val="20"/>
        </w:rPr>
        <w:t>Figure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6.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Number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Activities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by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CHDs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under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each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MHPSS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category</w:t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spacing w:before="173"/>
        <w:ind w:left="112" w:right="111"/>
        <w:jc w:val="both"/>
      </w:pPr>
      <w:r>
        <w:rPr/>
        <w:t>For the specific services, the five most frequently reported subcategories were the</w:t>
      </w:r>
      <w:r>
        <w:rPr>
          <w:spacing w:val="1"/>
        </w:rPr>
        <w:t> </w:t>
      </w:r>
      <w:r>
        <w:rPr/>
        <w:t>following: (1) Psychosocial support for staff/volunteers/frontliners (n = 22); (2)</w:t>
      </w:r>
      <w:r>
        <w:rPr>
          <w:spacing w:val="1"/>
        </w:rPr>
        <w:t> </w:t>
      </w:r>
      <w:r>
        <w:rPr/>
        <w:t>Information, education, &amp; communication (IEC) materials on the current situation,</w:t>
      </w:r>
      <w:r>
        <w:rPr>
          <w:spacing w:val="-46"/>
        </w:rPr>
        <w:t> </w:t>
      </w:r>
      <w:r>
        <w:rPr/>
        <w:t>relief</w:t>
      </w:r>
      <w:r>
        <w:rPr>
          <w:spacing w:val="-6"/>
        </w:rPr>
        <w:t> </w:t>
      </w:r>
      <w:r>
        <w:rPr/>
        <w:t>efforts,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available</w:t>
      </w:r>
      <w:r>
        <w:rPr>
          <w:spacing w:val="-6"/>
        </w:rPr>
        <w:t> </w:t>
      </w:r>
      <w:r>
        <w:rPr/>
        <w:t>service</w:t>
      </w:r>
      <w:r>
        <w:rPr>
          <w:spacing w:val="-6"/>
        </w:rPr>
        <w:t> </w:t>
      </w:r>
      <w:r>
        <w:rPr/>
        <w:t>situation</w:t>
      </w:r>
      <w:r>
        <w:rPr>
          <w:spacing w:val="-6"/>
        </w:rPr>
        <w:t> </w:t>
      </w:r>
      <w:r>
        <w:rPr/>
        <w:t>(n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20);</w:t>
      </w:r>
      <w:r>
        <w:rPr>
          <w:spacing w:val="-5"/>
        </w:rPr>
        <w:t> </w:t>
      </w:r>
      <w:r>
        <w:rPr/>
        <w:t>(3)</w:t>
      </w:r>
      <w:r>
        <w:rPr>
          <w:spacing w:val="-6"/>
        </w:rPr>
        <w:t> </w:t>
      </w:r>
      <w:r>
        <w:rPr/>
        <w:t>Others</w:t>
      </w:r>
      <w:r>
        <w:rPr>
          <w:spacing w:val="-6"/>
        </w:rPr>
        <w:t> </w:t>
      </w:r>
      <w:r>
        <w:rPr/>
        <w:t>(e.g.</w:t>
      </w:r>
      <w:r>
        <w:rPr>
          <w:spacing w:val="-5"/>
        </w:rPr>
        <w:t> </w:t>
      </w:r>
      <w:r>
        <w:rPr/>
        <w:t>procurement</w:t>
      </w:r>
      <w:r>
        <w:rPr>
          <w:spacing w:val="-6"/>
        </w:rPr>
        <w:t> </w:t>
      </w:r>
      <w:r>
        <w:rPr/>
        <w:t>of</w:t>
      </w:r>
      <w:r>
        <w:rPr>
          <w:spacing w:val="1"/>
        </w:rPr>
        <w:t> </w:t>
      </w:r>
      <w:r>
        <w:rPr/>
        <w:t>psychotropic</w:t>
      </w:r>
      <w:r>
        <w:rPr>
          <w:spacing w:val="1"/>
        </w:rPr>
        <w:t> </w:t>
      </w:r>
      <w:r>
        <w:rPr/>
        <w:t>medications,</w:t>
      </w:r>
      <w:r>
        <w:rPr>
          <w:spacing w:val="1"/>
        </w:rPr>
        <w:t> </w:t>
      </w:r>
      <w:r>
        <w:rPr/>
        <w:t>etc.)</w:t>
      </w:r>
      <w:r>
        <w:rPr>
          <w:spacing w:val="1"/>
        </w:rPr>
        <w:t> </w:t>
      </w:r>
      <w:r>
        <w:rPr/>
        <w:t>(n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12);</w:t>
      </w:r>
      <w:r>
        <w:rPr>
          <w:spacing w:val="1"/>
        </w:rPr>
        <w:t> </w:t>
      </w:r>
      <w:r>
        <w:rPr/>
        <w:t>(4)</w:t>
      </w:r>
      <w:r>
        <w:rPr>
          <w:spacing w:val="1"/>
        </w:rPr>
        <w:t> </w:t>
      </w:r>
      <w:r>
        <w:rPr/>
        <w:t>Technical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clinical</w:t>
      </w:r>
      <w:r>
        <w:rPr>
          <w:spacing w:val="1"/>
        </w:rPr>
        <w:t> </w:t>
      </w:r>
      <w:r>
        <w:rPr/>
        <w:t>support/supervision (n = 11); and Structured training (n = 11) (see Figure 7).</w:t>
      </w:r>
      <w:r>
        <w:rPr>
          <w:spacing w:val="1"/>
        </w:rPr>
        <w:t> </w:t>
      </w:r>
      <w:r>
        <w:rPr/>
        <w:t>Meanwhile, the least frequently reported subcategories, which were all mentioned</w:t>
      </w:r>
      <w:r>
        <w:rPr>
          <w:spacing w:val="-46"/>
        </w:rPr>
        <w:t> </w:t>
      </w:r>
      <w:r>
        <w:rPr/>
        <w:t>once,</w:t>
      </w:r>
      <w:r>
        <w:rPr>
          <w:spacing w:val="-9"/>
        </w:rPr>
        <w:t> </w:t>
      </w:r>
      <w:r>
        <w:rPr/>
        <w:t>were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follow:</w:t>
      </w:r>
      <w:r>
        <w:rPr>
          <w:spacing w:val="-8"/>
        </w:rPr>
        <w:t> </w:t>
      </w:r>
      <w:r>
        <w:rPr/>
        <w:t>(1)</w:t>
      </w:r>
      <w:r>
        <w:rPr>
          <w:spacing w:val="-8"/>
        </w:rPr>
        <w:t> </w:t>
      </w:r>
      <w:r>
        <w:rPr/>
        <w:t>Support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psychosocial</w:t>
      </w:r>
      <w:r>
        <w:rPr>
          <w:spacing w:val="-9"/>
        </w:rPr>
        <w:t> </w:t>
      </w:r>
      <w:r>
        <w:rPr/>
        <w:t>activities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initiated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46"/>
        </w:rPr>
        <w:t> </w:t>
      </w:r>
      <w:r>
        <w:rPr/>
        <w:t>community;</w:t>
      </w:r>
      <w:r>
        <w:rPr>
          <w:spacing w:val="-4"/>
        </w:rPr>
        <w:t> </w:t>
      </w:r>
      <w:r>
        <w:rPr/>
        <w:t>(2)</w:t>
      </w:r>
      <w:r>
        <w:rPr>
          <w:spacing w:val="-4"/>
        </w:rPr>
        <w:t> </w:t>
      </w:r>
      <w:r>
        <w:rPr/>
        <w:t>Research;</w:t>
      </w:r>
      <w:r>
        <w:rPr>
          <w:spacing w:val="-3"/>
        </w:rPr>
        <w:t> </w:t>
      </w:r>
      <w:r>
        <w:rPr/>
        <w:t>(3)</w:t>
      </w:r>
      <w:r>
        <w:rPr>
          <w:spacing w:val="-4"/>
        </w:rPr>
        <w:t> </w:t>
      </w:r>
      <w:r>
        <w:rPr/>
        <w:t>Psychosocial</w:t>
      </w:r>
      <w:r>
        <w:rPr>
          <w:spacing w:val="-3"/>
        </w:rPr>
        <w:t> </w:t>
      </w:r>
      <w:r>
        <w:rPr/>
        <w:t>support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teachers/other</w:t>
      </w:r>
      <w:r>
        <w:rPr>
          <w:spacing w:val="-4"/>
        </w:rPr>
        <w:t> </w:t>
      </w:r>
      <w:r>
        <w:rPr/>
        <w:t>personnel</w:t>
      </w:r>
      <w:r>
        <w:rPr>
          <w:spacing w:val="-4"/>
        </w:rPr>
        <w:t> </w:t>
      </w:r>
      <w:r>
        <w:rPr/>
        <w:t>at</w:t>
      </w:r>
    </w:p>
    <w:p>
      <w:pPr>
        <w:spacing w:after="0"/>
        <w:jc w:val="both"/>
        <w:sectPr>
          <w:pgSz w:w="10020" w:h="14400"/>
          <w:pgMar w:top="1360" w:bottom="2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22"/>
        <w:ind w:left="112" w:right="112"/>
        <w:jc w:val="both"/>
      </w:pPr>
      <w:r>
        <w:rPr/>
        <w:t>schools/learning places; (4) Pharmacological management of mental disorder by</w:t>
      </w:r>
      <w:r>
        <w:rPr>
          <w:spacing w:val="1"/>
        </w:rPr>
        <w:t> </w:t>
      </w:r>
      <w:r>
        <w:rPr/>
        <w:t>specialized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care</w:t>
      </w:r>
      <w:r>
        <w:rPr>
          <w:spacing w:val="1"/>
        </w:rPr>
        <w:t> </w:t>
      </w:r>
      <w:r>
        <w:rPr/>
        <w:t>providers;</w:t>
      </w:r>
      <w:r>
        <w:rPr>
          <w:spacing w:val="1"/>
        </w:rPr>
        <w:t> </w:t>
      </w:r>
      <w:r>
        <w:rPr/>
        <w:t>(5)</w:t>
      </w:r>
      <w:r>
        <w:rPr>
          <w:spacing w:val="1"/>
        </w:rPr>
        <w:t> </w:t>
      </w:r>
      <w:r>
        <w:rPr/>
        <w:t>Interventions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alcohol/substance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problems;</w:t>
      </w:r>
      <w:r>
        <w:rPr>
          <w:spacing w:val="1"/>
        </w:rPr>
        <w:t> </w:t>
      </w:r>
      <w:r>
        <w:rPr/>
        <w:t>(6)</w:t>
      </w:r>
      <w:r>
        <w:rPr>
          <w:spacing w:val="1"/>
        </w:rPr>
        <w:t> </w:t>
      </w:r>
      <w:r>
        <w:rPr/>
        <w:t>In-patient</w:t>
      </w:r>
      <w:r>
        <w:rPr>
          <w:spacing w:val="1"/>
        </w:rPr>
        <w:t> </w:t>
      </w:r>
      <w:r>
        <w:rPr/>
        <w:t>mental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care;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(7)</w:t>
      </w:r>
      <w:r>
        <w:rPr>
          <w:spacing w:val="1"/>
        </w:rPr>
        <w:t> </w:t>
      </w:r>
      <w:r>
        <w:rPr/>
        <w:t>Basic</w:t>
      </w:r>
      <w:r>
        <w:rPr>
          <w:spacing w:val="1"/>
        </w:rPr>
        <w:t> </w:t>
      </w:r>
      <w:r>
        <w:rPr/>
        <w:t>counseling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individuals.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before="1"/>
        <w:ind w:left="112" w:right="109"/>
        <w:jc w:val="both"/>
      </w:pPr>
      <w:r>
        <w:rPr/>
        <w:pict>
          <v:group style="position:absolute;margin-left:56.324921pt;margin-top:88.011047pt;width:298.6pt;height:188.1pt;mso-position-horizontal-relative:page;mso-position-vertical-relative:paragraph;z-index:15736320" id="docshapegroup48" coordorigin="1126,1760" coordsize="5972,3762">
            <v:shape style="position:absolute;left:4699;top:4147;width:524;height:627" id="docshape49" coordorigin="4699,4147" coordsize="524,627" path="m4699,4629l4699,4774m4699,4147l4699,4437m5222,4629l5222,4774m5222,4147l5222,4437e" filled="false" stroked="true" strokeweight=".75pt" strokecolor="#d9d9d9">
              <v:path arrowok="t"/>
              <v:stroke dashstyle="solid"/>
            </v:shape>
            <v:rect style="position:absolute;left:4174;top:4436;width:1156;height:193" id="docshape50" filled="true" fillcolor="#70ad47" stroked="false">
              <v:fill type="solid"/>
            </v:rect>
            <v:shape style="position:absolute;left:4699;top:3664;width:524;height:290" id="docshape51" coordorigin="4699,3665" coordsize="524,290" path="m4699,3665l4699,3954m5222,3665l5222,3954e" filled="false" stroked="true" strokeweight=".75pt" strokecolor="#d9d9d9">
              <v:path arrowok="t"/>
              <v:stroke dashstyle="solid"/>
            </v:shape>
            <v:rect style="position:absolute;left:4174;top:3954;width:1156;height:193" id="docshape52" filled="true" fillcolor="#70ad47" stroked="false">
              <v:fill type="solid"/>
            </v:rect>
            <v:shape style="position:absolute;left:4699;top:3182;width:524;height:290" id="docshape53" coordorigin="4699,3183" coordsize="524,290" path="m4699,3183l4699,3472m5222,3183l5222,3472e" filled="false" stroked="true" strokeweight=".75pt" strokecolor="#d9d9d9">
              <v:path arrowok="t"/>
              <v:stroke dashstyle="solid"/>
            </v:shape>
            <v:rect style="position:absolute;left:4174;top:3472;width:1261;height:193" id="docshape54" filled="true" fillcolor="#ffc000" stroked="false">
              <v:fill type="solid"/>
            </v:rect>
            <v:shape style="position:absolute;left:4699;top:2700;width:1575;height:2074" id="docshape55" coordorigin="4699,2701" coordsize="1575,2074" path="m4699,2701l4699,2990m5222,2701l5222,2990m5750,3183l5750,4774m5750,2701l5750,2990m6274,2701l6274,4774e" filled="false" stroked="true" strokeweight=".75pt" strokecolor="#d9d9d9">
              <v:path arrowok="t"/>
              <v:stroke dashstyle="solid"/>
            </v:shape>
            <v:rect style="position:absolute;left:4174;top:2989;width:2101;height:193" id="docshape56" filled="true" fillcolor="#5b9bd5" stroked="false">
              <v:fill type="solid"/>
            </v:rect>
            <v:shape style="position:absolute;left:4699;top:2363;width:1575;height:145" id="docshape57" coordorigin="4699,2363" coordsize="1575,145" path="m4699,2363l4699,2508m5222,2363l5222,2508m5750,2363l5750,2508m6274,2363l6274,2508e" filled="false" stroked="true" strokeweight=".75pt" strokecolor="#d9d9d9">
              <v:path arrowok="t"/>
              <v:stroke dashstyle="solid"/>
            </v:shape>
            <v:rect style="position:absolute;left:4174;top:2507;width:2311;height:193" id="docshape58" filled="true" fillcolor="#70ad47" stroked="false">
              <v:fill type="solid"/>
            </v:rect>
            <v:line style="position:absolute" from="4175,4774" to="4175,2363" stroked="true" strokeweight=".75pt" strokecolor="#d9d9d9">
              <v:stroke dashstyle="solid"/>
            </v:line>
            <v:line style="position:absolute" from="6800,2363" to="6800,4774" stroked="true" strokeweight=".75pt" strokecolor="#d9d9d9">
              <v:stroke dashstyle="solid"/>
            </v:line>
            <v:rect style="position:absolute;left:1134;top:1767;width:5957;height:3747" id="docshape59" filled="false" stroked="true" strokeweight=".75pt" strokecolor="#d9d9d9">
              <v:stroke dashstyle="solid"/>
            </v:rect>
            <v:shape style="position:absolute;left:2479;top:1921;width:3281;height:837" type="#_x0000_t202" id="docshape60" filled="false" stroked="false">
              <v:textbox inset="0,0,0,0">
                <w:txbxContent>
                  <w:p>
                    <w:pPr>
                      <w:spacing w:line="194" w:lineRule="exact" w:before="0"/>
                      <w:ind w:left="5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595959"/>
                        <w:sz w:val="16"/>
                      </w:rPr>
                      <w:t>Most</w:t>
                    </w:r>
                    <w:r>
                      <w:rPr>
                        <w:rFonts w:ascii="Calibri"/>
                        <w:color w:val="595959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Calibri"/>
                        <w:color w:val="595959"/>
                        <w:sz w:val="16"/>
                      </w:rPr>
                      <w:t>Frequently</w:t>
                    </w:r>
                    <w:r>
                      <w:rPr>
                        <w:rFonts w:ascii="Calibri"/>
                        <w:color w:val="595959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Calibri"/>
                        <w:color w:val="595959"/>
                        <w:sz w:val="16"/>
                      </w:rPr>
                      <w:t>Provided</w:t>
                    </w:r>
                    <w:r>
                      <w:rPr>
                        <w:rFonts w:ascii="Calibri"/>
                        <w:color w:val="595959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Calibri"/>
                        <w:color w:val="595959"/>
                        <w:sz w:val="16"/>
                      </w:rPr>
                      <w:t>MHPSS</w:t>
                    </w:r>
                    <w:r>
                      <w:rPr>
                        <w:rFonts w:ascii="Calibri"/>
                        <w:color w:val="595959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Calibri"/>
                        <w:color w:val="595959"/>
                        <w:sz w:val="16"/>
                      </w:rPr>
                      <w:t>Services</w:t>
                    </w:r>
                    <w:r>
                      <w:rPr>
                        <w:rFonts w:ascii="Calibri"/>
                        <w:color w:val="595959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Calibri"/>
                        <w:color w:val="595959"/>
                        <w:sz w:val="16"/>
                      </w:rPr>
                      <w:t>(Top</w:t>
                    </w:r>
                    <w:r>
                      <w:rPr>
                        <w:rFonts w:ascii="Calibri"/>
                        <w:color w:val="595959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Calibri"/>
                        <w:color w:val="595959"/>
                        <w:sz w:val="16"/>
                      </w:rPr>
                      <w:t>5)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5"/>
                      </w:rPr>
                    </w:pPr>
                  </w:p>
                  <w:p>
                    <w:pPr>
                      <w:spacing w:line="235" w:lineRule="auto" w:before="0"/>
                      <w:ind w:left="0" w:right="287" w:firstLine="87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595959"/>
                        <w:sz w:val="14"/>
                      </w:rPr>
                      <w:t>Psychosocial support for</w:t>
                    </w:r>
                    <w:r>
                      <w:rPr>
                        <w:rFonts w:ascii="Calibri"/>
                        <w:color w:val="595959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595959"/>
                        <w:spacing w:val="-1"/>
                        <w:sz w:val="14"/>
                      </w:rPr>
                      <w:t>staff/volunteers/frontliners</w:t>
                    </w:r>
                  </w:p>
                </w:txbxContent>
              </v:textbox>
              <w10:wrap type="none"/>
            </v:shape>
            <v:shape style="position:absolute;left:6604;top:2520;width:163;height:170" type="#_x0000_t202" id="docshape61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404040"/>
                        <w:sz w:val="14"/>
                      </w:rPr>
                      <w:t>22</w:t>
                    </w:r>
                  </w:p>
                </w:txbxContent>
              </v:textbox>
              <w10:wrap type="none"/>
            </v:shape>
            <v:shape style="position:absolute;left:1614;top:2899;width:2439;height:343" type="#_x0000_t202" id="docshape62" filled="false" stroked="false">
              <v:textbox inset="0,0,0,0">
                <w:txbxContent>
                  <w:p>
                    <w:pPr>
                      <w:spacing w:before="0"/>
                      <w:ind w:left="75" w:right="0" w:hanging="76"/>
                      <w:jc w:val="left"/>
                      <w:rPr>
                        <w:rFonts w:ascii="Calibri" w:hAnsi="Calibri"/>
                        <w:sz w:val="14"/>
                      </w:rPr>
                    </w:pPr>
                    <w:r>
                      <w:rPr>
                        <w:rFonts w:ascii="Calibri" w:hAnsi="Calibri"/>
                        <w:color w:val="595959"/>
                        <w:spacing w:val="-1"/>
                        <w:sz w:val="14"/>
                      </w:rPr>
                      <w:t>Information, </w:t>
                    </w:r>
                    <w:r>
                      <w:rPr>
                        <w:rFonts w:ascii="Calibri" w:hAnsi="Calibri"/>
                        <w:color w:val="595959"/>
                        <w:sz w:val="14"/>
                      </w:rPr>
                      <w:t>education, &amp; communication</w:t>
                    </w:r>
                    <w:r>
                      <w:rPr>
                        <w:rFonts w:ascii="Calibri" w:hAnsi="Calibri"/>
                        <w:color w:val="595959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color w:val="595959"/>
                        <w:sz w:val="14"/>
                      </w:rPr>
                      <w:t>(IEC)</w:t>
                    </w:r>
                    <w:r>
                      <w:rPr>
                        <w:rFonts w:ascii="Calibri" w:hAnsi="Calibri"/>
                        <w:color w:val="595959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color w:val="595959"/>
                        <w:sz w:val="14"/>
                      </w:rPr>
                      <w:t>materials</w:t>
                    </w:r>
                    <w:r>
                      <w:rPr>
                        <w:rFonts w:ascii="Calibri" w:hAnsi="Calibri"/>
                        <w:color w:val="595959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color w:val="595959"/>
                        <w:sz w:val="14"/>
                      </w:rPr>
                      <w:t>on</w:t>
                    </w:r>
                    <w:r>
                      <w:rPr>
                        <w:rFonts w:ascii="Calibri" w:hAnsi="Calibri"/>
                        <w:color w:val="595959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color w:val="595959"/>
                        <w:sz w:val="14"/>
                      </w:rPr>
                      <w:t>the</w:t>
                    </w:r>
                    <w:r>
                      <w:rPr>
                        <w:rFonts w:ascii="Calibri" w:hAnsi="Calibri"/>
                        <w:color w:val="595959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color w:val="595959"/>
                        <w:sz w:val="14"/>
                      </w:rPr>
                      <w:t>current</w:t>
                    </w:r>
                    <w:r>
                      <w:rPr>
                        <w:rFonts w:ascii="Calibri" w:hAnsi="Calibri"/>
                        <w:color w:val="595959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color w:val="595959"/>
                        <w:sz w:val="14"/>
                      </w:rPr>
                      <w:t>situation,…</w:t>
                    </w:r>
                  </w:p>
                </w:txbxContent>
              </v:textbox>
              <w10:wrap type="none"/>
            </v:shape>
            <v:shape style="position:absolute;left:6394;top:3000;width:163;height:170" type="#_x0000_t202" id="docshape63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404040"/>
                        <w:sz w:val="14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3658;top:3466;width:406;height:170" type="#_x0000_t202" id="docshape64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595959"/>
                        <w:sz w:val="14"/>
                      </w:rPr>
                      <w:t>Others</w:t>
                    </w:r>
                  </w:p>
                </w:txbxContent>
              </v:textbox>
              <w10:wrap type="none"/>
            </v:shape>
            <v:shape style="position:absolute;left:5554;top:3485;width:163;height:170" type="#_x0000_t202" id="docshape65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404040"/>
                        <w:sz w:val="14"/>
                      </w:rPr>
                      <w:t>12</w:t>
                    </w:r>
                  </w:p>
                </w:txbxContent>
              </v:textbox>
              <w10:wrap type="none"/>
            </v:shape>
            <v:shape style="position:absolute;left:1755;top:3951;width:2311;height:170" type="#_x0000_t202" id="docshape66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595959"/>
                        <w:sz w:val="14"/>
                      </w:rPr>
                      <w:t>Technical</w:t>
                    </w:r>
                    <w:r>
                      <w:rPr>
                        <w:rFonts w:ascii="Calibri"/>
                        <w:color w:val="595959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595959"/>
                        <w:sz w:val="14"/>
                      </w:rPr>
                      <w:t>or</w:t>
                    </w:r>
                    <w:r>
                      <w:rPr>
                        <w:rFonts w:ascii="Calibri"/>
                        <w:color w:val="595959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595959"/>
                        <w:sz w:val="14"/>
                      </w:rPr>
                      <w:t>clinical</w:t>
                    </w:r>
                    <w:r>
                      <w:rPr>
                        <w:rFonts w:ascii="Calibri"/>
                        <w:color w:val="595959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595959"/>
                        <w:sz w:val="14"/>
                      </w:rPr>
                      <w:t>support/supervision</w:t>
                    </w:r>
                  </w:p>
                </w:txbxContent>
              </v:textbox>
              <w10:wrap type="none"/>
            </v:shape>
            <v:shape style="position:absolute;left:5449;top:3965;width:163;height:170" type="#_x0000_t202" id="docshape67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404040"/>
                        <w:sz w:val="14"/>
                      </w:rPr>
                      <w:t>11</w:t>
                    </w:r>
                  </w:p>
                </w:txbxContent>
              </v:textbox>
              <w10:wrap type="none"/>
            </v:shape>
            <v:shape style="position:absolute;left:2967;top:4431;width:1099;height:170" type="#_x0000_t202" id="docshape68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595959"/>
                        <w:sz w:val="14"/>
                      </w:rPr>
                      <w:t>Structured</w:t>
                    </w:r>
                    <w:r>
                      <w:rPr>
                        <w:rFonts w:ascii="Calibri"/>
                        <w:color w:val="595959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595959"/>
                        <w:sz w:val="14"/>
                      </w:rPr>
                      <w:t>training</w:t>
                    </w:r>
                  </w:p>
                </w:txbxContent>
              </v:textbox>
              <w10:wrap type="none"/>
            </v:shape>
            <v:shape style="position:absolute;left:5449;top:4450;width:163;height:170" type="#_x0000_t202" id="docshape69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404040"/>
                        <w:sz w:val="14"/>
                      </w:rPr>
                      <w:t>11</w:t>
                    </w:r>
                  </w:p>
                </w:txbxContent>
              </v:textbox>
              <w10:wrap type="none"/>
            </v:shape>
            <v:shape style="position:absolute;left:4139;top:4863;width:91;height:170" type="#_x0000_t202" id="docshape70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595959"/>
                        <w:w w:val="99"/>
                        <w:sz w:val="14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4664;top:4863;width:91;height:170" type="#_x0000_t202" id="docshape71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595959"/>
                        <w:w w:val="99"/>
                        <w:sz w:val="14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5153;top:4863;width:1740;height:170" type="#_x0000_t202" id="docshape72" filled="false" stroked="false">
              <v:textbox inset="0,0,0,0">
                <w:txbxContent>
                  <w:p>
                    <w:pPr>
                      <w:tabs>
                        <w:tab w:pos="524" w:val="left" w:leader="none"/>
                        <w:tab w:pos="1050" w:val="left" w:leader="none"/>
                        <w:tab w:pos="1575" w:val="left" w:leader="none"/>
                      </w:tabs>
                      <w:spacing w:line="170" w:lineRule="exact" w:before="0"/>
                      <w:ind w:left="0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595959"/>
                        <w:sz w:val="14"/>
                      </w:rPr>
                      <w:t>10</w:t>
                      <w:tab/>
                      <w:t>15</w:t>
                      <w:tab/>
                      <w:t>20</w:t>
                      <w:tab/>
                      <w:t>25</w:t>
                    </w:r>
                  </w:p>
                </w:txbxContent>
              </v:textbox>
              <w10:wrap type="none"/>
            </v:shape>
            <v:shape style="position:absolute;left:4675;top:5093;width:1643;height:170" type="#_x0000_t202" id="docshape73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595959"/>
                        <w:sz w:val="14"/>
                      </w:rPr>
                      <w:t>Number</w:t>
                    </w:r>
                    <w:r>
                      <w:rPr>
                        <w:rFonts w:ascii="Calibri"/>
                        <w:color w:val="595959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595959"/>
                        <w:sz w:val="14"/>
                      </w:rPr>
                      <w:t>of</w:t>
                    </w:r>
                    <w:r>
                      <w:rPr>
                        <w:rFonts w:ascii="Calibri"/>
                        <w:color w:val="595959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595959"/>
                        <w:sz w:val="14"/>
                      </w:rPr>
                      <w:t>Service</w:t>
                    </w:r>
                    <w:r>
                      <w:rPr>
                        <w:rFonts w:ascii="Calibri"/>
                        <w:color w:val="595959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595959"/>
                        <w:sz w:val="14"/>
                      </w:rPr>
                      <w:t>Providers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367.25pt;margin-top:146.43605pt;width:5.15pt;height:5.6pt;mso-position-horizontal-relative:page;mso-position-vertical-relative:paragraph;z-index:15736832" id="docshape74" filled="true" fillcolor="#70ad47" stroked="false">
            <v:fill type="solid"/>
            <w10:wrap type="none"/>
          </v:rect>
        </w:pict>
      </w:r>
      <w:r>
        <w:rPr/>
        <w:pict>
          <v:rect style="position:absolute;margin-left:367.649902pt;margin-top:169.836044pt;width:5.15pt;height:5.6pt;mso-position-horizontal-relative:page;mso-position-vertical-relative:paragraph;z-index:15737344" id="docshape75" filled="true" fillcolor="#5b9bd5" stroked="false">
            <v:fill type="solid"/>
            <w10:wrap type="none"/>
          </v:rect>
        </w:pict>
      </w:r>
      <w:r>
        <w:rPr/>
        <w:pict>
          <v:shape style="position:absolute;margin-left:68.292946pt;margin-top:155.017853pt;width:10.5pt;height:47.05pt;mso-position-horizontal-relative:page;mso-position-vertical-relative:paragraph;z-index:15738368" type="#_x0000_t202" id="docshape76" filled="false" stroked="false">
            <v:textbox inset="0,0,0,0" style="layout-flow:vertical;mso-layout-flow-alt:bottom-to-top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rFonts w:ascii="Calibri"/>
                      <w:sz w:val="14"/>
                    </w:rPr>
                  </w:pPr>
                  <w:r>
                    <w:rPr>
                      <w:rFonts w:ascii="Calibri"/>
                      <w:color w:val="595959"/>
                      <w:sz w:val="14"/>
                    </w:rPr>
                    <w:t>MHPSS</w:t>
                  </w:r>
                  <w:r>
                    <w:rPr>
                      <w:rFonts w:ascii="Calibri"/>
                      <w:color w:val="595959"/>
                      <w:spacing w:val="-3"/>
                      <w:sz w:val="14"/>
                    </w:rPr>
                    <w:t> </w:t>
                  </w:r>
                  <w:r>
                    <w:rPr>
                      <w:rFonts w:ascii="Calibri"/>
                      <w:color w:val="595959"/>
                      <w:sz w:val="14"/>
                    </w:rPr>
                    <w:t>Services</w:t>
                  </w:r>
                </w:p>
              </w:txbxContent>
            </v:textbox>
            <w10:wrap type="none"/>
          </v:shape>
        </w:pict>
      </w:r>
      <w:r>
        <w:rPr/>
        <w:t>There were also a number of MHPSS subcategories that have no corresponding</w:t>
      </w:r>
      <w:r>
        <w:rPr>
          <w:spacing w:val="1"/>
        </w:rPr>
        <w:t> </w:t>
      </w:r>
      <w:r>
        <w:rPr/>
        <w:t>activity</w:t>
      </w:r>
      <w:r>
        <w:rPr>
          <w:spacing w:val="1"/>
        </w:rPr>
        <w:t> </w:t>
      </w:r>
      <w:r>
        <w:rPr/>
        <w:t>reported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CHD,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(1)</w:t>
      </w:r>
      <w:r>
        <w:rPr>
          <w:spacing w:val="1"/>
        </w:rPr>
        <w:t> </w:t>
      </w:r>
      <w:r>
        <w:rPr/>
        <w:t>Unstructured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activities,</w:t>
      </w:r>
      <w:r>
        <w:rPr>
          <w:spacing w:val="1"/>
        </w:rPr>
        <w:t> </w:t>
      </w:r>
      <w:r>
        <w:rPr/>
        <w:t>(2)</w:t>
      </w:r>
      <w:r>
        <w:rPr>
          <w:spacing w:val="1"/>
        </w:rPr>
        <w:t> </w:t>
      </w:r>
      <w:r>
        <w:rPr/>
        <w:t>Unstructured</w:t>
      </w:r>
      <w:r>
        <w:rPr>
          <w:spacing w:val="-10"/>
        </w:rPr>
        <w:t> </w:t>
      </w:r>
      <w:r>
        <w:rPr/>
        <w:t>recreational</w:t>
      </w:r>
      <w:r>
        <w:rPr>
          <w:spacing w:val="-9"/>
        </w:rPr>
        <w:t> </w:t>
      </w:r>
      <w:r>
        <w:rPr/>
        <w:t>or</w:t>
      </w:r>
      <w:r>
        <w:rPr>
          <w:spacing w:val="-10"/>
        </w:rPr>
        <w:t> </w:t>
      </w:r>
      <w:r>
        <w:rPr/>
        <w:t>creative</w:t>
      </w:r>
      <w:r>
        <w:rPr>
          <w:spacing w:val="-9"/>
        </w:rPr>
        <w:t> </w:t>
      </w:r>
      <w:r>
        <w:rPr/>
        <w:t>activities;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(3)</w:t>
      </w:r>
      <w:r>
        <w:rPr>
          <w:spacing w:val="-9"/>
        </w:rPr>
        <w:t> </w:t>
      </w:r>
      <w:r>
        <w:rPr/>
        <w:t>Structured</w:t>
      </w:r>
      <w:r>
        <w:rPr>
          <w:spacing w:val="-10"/>
        </w:rPr>
        <w:t> </w:t>
      </w:r>
      <w:r>
        <w:rPr/>
        <w:t>social</w:t>
      </w:r>
      <w:r>
        <w:rPr>
          <w:spacing w:val="-9"/>
        </w:rPr>
        <w:t> </w:t>
      </w:r>
      <w:r>
        <w:rPr/>
        <w:t>activities,</w:t>
      </w:r>
      <w:r>
        <w:rPr>
          <w:spacing w:val="1"/>
        </w:rPr>
        <w:t> </w:t>
      </w:r>
      <w:r>
        <w:rPr/>
        <w:t>among</w:t>
      </w:r>
      <w:r>
        <w:rPr>
          <w:spacing w:val="-2"/>
        </w:rPr>
        <w:t> </w:t>
      </w:r>
      <w:r>
        <w:rPr/>
        <w:t>others.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  <w:r>
        <w:rPr/>
        <w:pict>
          <v:shape style="position:absolute;margin-left:361.80011pt;margin-top:13.006968pt;width:55.6pt;height:101.55pt;mso-position-horizontal-relative:page;mso-position-vertical-relative:paragraph;z-index:-15721472;mso-wrap-distance-left:0;mso-wrap-distance-right:0" type="#_x0000_t202" id="docshape77" filled="false" stroked="true" strokeweight=".25pt" strokecolor="#000000">
            <v:textbox inset="0,0,0,0">
              <w:txbxContent>
                <w:p>
                  <w:pPr>
                    <w:pStyle w:val="BodyText"/>
                    <w:spacing w:before="6"/>
                    <w:rPr>
                      <w:sz w:val="16"/>
                    </w:rPr>
                  </w:pPr>
                </w:p>
                <w:p>
                  <w:pPr>
                    <w:spacing w:line="235" w:lineRule="auto" w:before="0"/>
                    <w:ind w:left="268" w:right="193" w:firstLine="0"/>
                    <w:jc w:val="left"/>
                    <w:rPr>
                      <w:rFonts w:ascii="Calibri"/>
                      <w:sz w:val="10"/>
                    </w:rPr>
                  </w:pPr>
                  <w:r>
                    <w:rPr>
                      <w:rFonts w:ascii="Calibri"/>
                      <w:sz w:val="10"/>
                    </w:rPr>
                    <w:t>General</w:t>
                  </w:r>
                  <w:r>
                    <w:rPr>
                      <w:rFonts w:ascii="Calibri"/>
                      <w:spacing w:val="1"/>
                      <w:sz w:val="10"/>
                    </w:rPr>
                    <w:t> </w:t>
                  </w:r>
                  <w:r>
                    <w:rPr>
                      <w:rFonts w:ascii="Calibri"/>
                      <w:sz w:val="10"/>
                    </w:rPr>
                    <w:t>Activities to</w:t>
                  </w:r>
                  <w:r>
                    <w:rPr>
                      <w:rFonts w:ascii="Calibri"/>
                      <w:spacing w:val="1"/>
                      <w:sz w:val="10"/>
                    </w:rPr>
                    <w:t> </w:t>
                  </w:r>
                  <w:r>
                    <w:rPr>
                      <w:rFonts w:ascii="Calibri"/>
                      <w:sz w:val="10"/>
                    </w:rPr>
                    <w:t>support</w:t>
                  </w:r>
                  <w:r>
                    <w:rPr>
                      <w:rFonts w:ascii="Calibri"/>
                      <w:spacing w:val="-6"/>
                      <w:sz w:val="10"/>
                    </w:rPr>
                    <w:t> </w:t>
                  </w:r>
                  <w:r>
                    <w:rPr>
                      <w:rFonts w:ascii="Calibri"/>
                      <w:sz w:val="10"/>
                    </w:rPr>
                    <w:t>MHPSS</w:t>
                  </w:r>
                </w:p>
                <w:p>
                  <w:pPr>
                    <w:pStyle w:val="BodyText"/>
                    <w:spacing w:before="11"/>
                    <w:rPr>
                      <w:rFonts w:ascii="Calibri"/>
                      <w:sz w:val="10"/>
                    </w:rPr>
                  </w:pPr>
                </w:p>
                <w:p>
                  <w:pPr>
                    <w:spacing w:line="240" w:lineRule="auto" w:before="0"/>
                    <w:ind w:left="263" w:right="157" w:firstLine="0"/>
                    <w:jc w:val="left"/>
                    <w:rPr>
                      <w:rFonts w:ascii="Calibri"/>
                      <w:sz w:val="10"/>
                    </w:rPr>
                  </w:pPr>
                  <w:r>
                    <w:rPr>
                      <w:rFonts w:ascii="Calibri"/>
                      <w:sz w:val="10"/>
                    </w:rPr>
                    <w:t>Information</w:t>
                  </w:r>
                  <w:r>
                    <w:rPr>
                      <w:rFonts w:ascii="Calibri"/>
                      <w:spacing w:val="1"/>
                      <w:sz w:val="10"/>
                    </w:rPr>
                    <w:t> </w:t>
                  </w:r>
                  <w:r>
                    <w:rPr>
                      <w:rFonts w:ascii="Calibri"/>
                      <w:spacing w:val="-1"/>
                      <w:sz w:val="10"/>
                    </w:rPr>
                    <w:t>dissemination</w:t>
                  </w:r>
                  <w:r>
                    <w:rPr>
                      <w:rFonts w:ascii="Calibri"/>
                      <w:spacing w:val="2"/>
                      <w:sz w:val="10"/>
                    </w:rPr>
                    <w:t> </w:t>
                  </w:r>
                  <w:r>
                    <w:rPr>
                      <w:rFonts w:ascii="Calibri"/>
                      <w:sz w:val="10"/>
                    </w:rPr>
                    <w:t>to</w:t>
                  </w:r>
                  <w:r>
                    <w:rPr>
                      <w:rFonts w:ascii="Calibri"/>
                      <w:spacing w:val="-20"/>
                      <w:sz w:val="10"/>
                    </w:rPr>
                    <w:t> </w:t>
                  </w:r>
                  <w:r>
                    <w:rPr>
                      <w:rFonts w:ascii="Calibri"/>
                      <w:sz w:val="10"/>
                    </w:rPr>
                    <w:t>the community</w:t>
                  </w:r>
                  <w:r>
                    <w:rPr>
                      <w:rFonts w:ascii="Calibri"/>
                      <w:spacing w:val="1"/>
                      <w:sz w:val="10"/>
                    </w:rPr>
                    <w:t> </w:t>
                  </w:r>
                  <w:r>
                    <w:rPr>
                      <w:rFonts w:ascii="Calibri"/>
                      <w:sz w:val="10"/>
                    </w:rPr>
                    <w:t>at</w:t>
                  </w:r>
                  <w:r>
                    <w:rPr>
                      <w:rFonts w:ascii="Calibri"/>
                      <w:spacing w:val="-2"/>
                      <w:sz w:val="10"/>
                    </w:rPr>
                    <w:t> </w:t>
                  </w:r>
                  <w:r>
                    <w:rPr>
                      <w:rFonts w:ascii="Calibri"/>
                      <w:sz w:val="10"/>
                    </w:rPr>
                    <w:t>large</w:t>
                  </w:r>
                </w:p>
                <w:p>
                  <w:pPr>
                    <w:pStyle w:val="BodyText"/>
                    <w:spacing w:before="9"/>
                    <w:rPr>
                      <w:rFonts w:ascii="Calibri"/>
                      <w:sz w:val="10"/>
                    </w:rPr>
                  </w:pPr>
                </w:p>
                <w:p>
                  <w:pPr>
                    <w:spacing w:line="242" w:lineRule="auto" w:before="0"/>
                    <w:ind w:left="268" w:right="222" w:firstLine="0"/>
                    <w:jc w:val="left"/>
                    <w:rPr>
                      <w:rFonts w:ascii="Calibri"/>
                      <w:sz w:val="10"/>
                    </w:rPr>
                  </w:pPr>
                  <w:r>
                    <w:rPr>
                      <w:rFonts w:ascii="Calibri"/>
                      <w:sz w:val="10"/>
                    </w:rPr>
                    <w:t>Others/</w:t>
                  </w:r>
                  <w:r>
                    <w:rPr>
                      <w:rFonts w:ascii="Calibri"/>
                      <w:spacing w:val="1"/>
                      <w:sz w:val="10"/>
                    </w:rPr>
                    <w:t> </w:t>
                  </w:r>
                  <w:r>
                    <w:rPr>
                      <w:rFonts w:ascii="Calibri"/>
                      <w:sz w:val="10"/>
                    </w:rPr>
                    <w:t>Miscellaneous</w:t>
                  </w:r>
                  <w:r>
                    <w:rPr>
                      <w:rFonts w:ascii="Calibri"/>
                      <w:spacing w:val="1"/>
                      <w:sz w:val="10"/>
                    </w:rPr>
                    <w:t> </w:t>
                  </w:r>
                  <w:r>
                    <w:rPr>
                      <w:rFonts w:ascii="Calibri"/>
                      <w:sz w:val="10"/>
                    </w:rPr>
                    <w:t>MHPSS-related</w:t>
                  </w:r>
                  <w:r>
                    <w:rPr>
                      <w:rFonts w:ascii="Calibri"/>
                      <w:spacing w:val="-20"/>
                      <w:sz w:val="10"/>
                    </w:rPr>
                    <w:t> </w:t>
                  </w:r>
                  <w:r>
                    <w:rPr>
                      <w:rFonts w:ascii="Calibri"/>
                      <w:sz w:val="10"/>
                    </w:rPr>
                    <w:t>activities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6"/>
        </w:rPr>
      </w:pPr>
    </w:p>
    <w:p>
      <w:pPr>
        <w:spacing w:before="0"/>
        <w:ind w:left="3414" w:right="529" w:hanging="2869"/>
        <w:jc w:val="left"/>
        <w:rPr>
          <w:i/>
          <w:sz w:val="20"/>
        </w:rPr>
      </w:pPr>
      <w:r>
        <w:rPr/>
        <w:pict>
          <v:rect style="position:absolute;margin-left:368.099792pt;margin-top:-87.484238pt;width:5.15pt;height:5.6pt;mso-position-horizontal-relative:page;mso-position-vertical-relative:paragraph;z-index:15737856" id="docshape78" filled="true" fillcolor="#ffc000" stroked="false">
            <v:fill type="solid"/>
            <w10:wrap type="none"/>
          </v:rect>
        </w:pict>
      </w:r>
      <w:r>
        <w:rPr>
          <w:i/>
          <w:sz w:val="20"/>
        </w:rPr>
        <w:t>Figure 7. Number of CHD Activities for each of the most frequently provided MHPSS</w:t>
      </w:r>
      <w:r>
        <w:rPr>
          <w:i/>
          <w:spacing w:val="-42"/>
          <w:sz w:val="20"/>
        </w:rPr>
        <w:t> </w:t>
      </w:r>
      <w:r>
        <w:rPr>
          <w:i/>
          <w:sz w:val="20"/>
        </w:rPr>
        <w:t>subcategories</w:t>
      </w:r>
    </w:p>
    <w:p>
      <w:pPr>
        <w:spacing w:after="0"/>
        <w:jc w:val="left"/>
        <w:rPr>
          <w:sz w:val="20"/>
        </w:rPr>
        <w:sectPr>
          <w:pgSz w:w="10020" w:h="14400"/>
          <w:pgMar w:top="1360" w:bottom="280" w:left="1020" w:right="1020"/>
        </w:sectPr>
      </w:pPr>
    </w:p>
    <w:p>
      <w:pPr>
        <w:pStyle w:val="BodyText"/>
        <w:rPr>
          <w:i/>
          <w:sz w:val="20"/>
        </w:rPr>
      </w:pPr>
    </w:p>
    <w:p>
      <w:pPr>
        <w:pStyle w:val="Heading1"/>
      </w:pPr>
      <w:r>
        <w:rPr/>
        <w:t>DISCUSSION</w:t>
      </w:r>
    </w:p>
    <w:p>
      <w:pPr>
        <w:pStyle w:val="BodyText"/>
        <w:spacing w:before="2"/>
        <w:rPr>
          <w:b/>
          <w:sz w:val="20"/>
        </w:rPr>
      </w:pPr>
    </w:p>
    <w:p>
      <w:pPr>
        <w:pStyle w:val="BodyText"/>
        <w:ind w:left="112" w:right="110"/>
        <w:jc w:val="both"/>
      </w:pPr>
      <w:r>
        <w:rPr/>
        <w:t>The survey and interviews were conducted from June to July 2020 while the DOH</w:t>
      </w:r>
      <w:r>
        <w:rPr>
          <w:spacing w:val="1"/>
        </w:rPr>
        <w:t> </w:t>
      </w:r>
      <w:r>
        <w:rPr/>
        <w:t>MHPSS</w:t>
      </w:r>
      <w:r>
        <w:rPr>
          <w:spacing w:val="-10"/>
        </w:rPr>
        <w:t> </w:t>
      </w:r>
      <w:r>
        <w:rPr/>
        <w:t>cluster</w:t>
      </w:r>
      <w:r>
        <w:rPr>
          <w:spacing w:val="-9"/>
        </w:rPr>
        <w:t> </w:t>
      </w:r>
      <w:r>
        <w:rPr/>
        <w:t>report</w:t>
      </w:r>
      <w:r>
        <w:rPr>
          <w:spacing w:val="-9"/>
        </w:rPr>
        <w:t> </w:t>
      </w:r>
      <w:r>
        <w:rPr/>
        <w:t>was</w:t>
      </w:r>
      <w:r>
        <w:rPr>
          <w:spacing w:val="-9"/>
        </w:rPr>
        <w:t> </w:t>
      </w:r>
      <w:r>
        <w:rPr/>
        <w:t>released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June</w:t>
      </w:r>
      <w:r>
        <w:rPr>
          <w:spacing w:val="-9"/>
        </w:rPr>
        <w:t> </w:t>
      </w:r>
      <w:r>
        <w:rPr/>
        <w:t>2020.</w:t>
      </w:r>
      <w:r>
        <w:rPr>
          <w:spacing w:val="-9"/>
        </w:rPr>
        <w:t> </w:t>
      </w:r>
      <w:r>
        <w:rPr/>
        <w:t>Hence,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current</w:t>
      </w:r>
      <w:r>
        <w:rPr>
          <w:spacing w:val="-9"/>
        </w:rPr>
        <w:t> </w:t>
      </w:r>
      <w:r>
        <w:rPr/>
        <w:t>study</w:t>
      </w:r>
      <w:r>
        <w:rPr>
          <w:spacing w:val="-10"/>
        </w:rPr>
        <w:t> </w:t>
      </w:r>
      <w:r>
        <w:rPr/>
        <w:t>provided</w:t>
      </w:r>
      <w:r>
        <w:rPr>
          <w:spacing w:val="-46"/>
        </w:rPr>
        <w:t> </w:t>
      </w:r>
      <w:r>
        <w:rPr/>
        <w:t>an</w:t>
      </w:r>
      <w:r>
        <w:rPr>
          <w:spacing w:val="-9"/>
        </w:rPr>
        <w:t> </w:t>
      </w:r>
      <w:r>
        <w:rPr/>
        <w:t>outlook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existing</w:t>
      </w:r>
      <w:r>
        <w:rPr>
          <w:spacing w:val="-8"/>
        </w:rPr>
        <w:t> </w:t>
      </w:r>
      <w:r>
        <w:rPr/>
        <w:t>MHPSS</w:t>
      </w:r>
      <w:r>
        <w:rPr>
          <w:spacing w:val="-8"/>
        </w:rPr>
        <w:t> </w:t>
      </w:r>
      <w:r>
        <w:rPr/>
        <w:t>service</w:t>
      </w:r>
      <w:r>
        <w:rPr>
          <w:spacing w:val="-8"/>
        </w:rPr>
        <w:t> </w:t>
      </w:r>
      <w:r>
        <w:rPr/>
        <w:t>providers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MHPSS</w:t>
      </w:r>
      <w:r>
        <w:rPr>
          <w:spacing w:val="-8"/>
        </w:rPr>
        <w:t> </w:t>
      </w:r>
      <w:r>
        <w:rPr/>
        <w:t>services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early</w:t>
      </w:r>
      <w:r>
        <w:rPr>
          <w:spacing w:val="-46"/>
        </w:rPr>
        <w:t> </w:t>
      </w:r>
      <w:r>
        <w:rPr/>
        <w:t>months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COVID-19</w:t>
      </w:r>
      <w:r>
        <w:rPr>
          <w:spacing w:val="-12"/>
        </w:rPr>
        <w:t> </w:t>
      </w:r>
      <w:r>
        <w:rPr/>
        <w:t>pandemic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Philippines,</w:t>
      </w:r>
      <w:r>
        <w:rPr>
          <w:spacing w:val="-10"/>
        </w:rPr>
        <w:t> </w:t>
      </w:r>
      <w:r>
        <w:rPr/>
        <w:t>particularly</w:t>
      </w:r>
      <w:r>
        <w:rPr>
          <w:spacing w:val="-11"/>
        </w:rPr>
        <w:t> </w:t>
      </w:r>
      <w:r>
        <w:rPr/>
        <w:t>3</w:t>
      </w:r>
      <w:r>
        <w:rPr>
          <w:spacing w:val="-12"/>
        </w:rPr>
        <w:t> </w:t>
      </w:r>
      <w:r>
        <w:rPr/>
        <w:t>months</w:t>
      </w:r>
      <w:r>
        <w:rPr>
          <w:spacing w:val="-11"/>
        </w:rPr>
        <w:t> </w:t>
      </w:r>
      <w:r>
        <w:rPr/>
        <w:t>into</w:t>
      </w:r>
      <w:r>
        <w:rPr>
          <w:spacing w:val="-11"/>
        </w:rPr>
        <w:t> </w:t>
      </w:r>
      <w:r>
        <w:rPr/>
        <w:t>the</w:t>
      </w:r>
      <w:r>
        <w:rPr>
          <w:spacing w:val="-46"/>
        </w:rPr>
        <w:t> </w:t>
      </w:r>
      <w:r>
        <w:rPr>
          <w:spacing w:val="-1"/>
        </w:rPr>
        <w:t>imposed</w:t>
      </w:r>
      <w:r>
        <w:rPr>
          <w:spacing w:val="-12"/>
        </w:rPr>
        <w:t> </w:t>
      </w:r>
      <w:r>
        <w:rPr>
          <w:spacing w:val="-1"/>
        </w:rPr>
        <w:t>community</w:t>
      </w:r>
      <w:r>
        <w:rPr>
          <w:spacing w:val="-12"/>
        </w:rPr>
        <w:t> </w:t>
      </w:r>
      <w:r>
        <w:rPr>
          <w:spacing w:val="-1"/>
        </w:rPr>
        <w:t>lockdown.</w:t>
      </w:r>
      <w:r>
        <w:rPr>
          <w:spacing w:val="-11"/>
        </w:rPr>
        <w:t> </w:t>
      </w:r>
      <w:r>
        <w:rPr>
          <w:spacing w:val="-1"/>
        </w:rPr>
        <w:t>These</w:t>
      </w:r>
      <w:r>
        <w:rPr>
          <w:spacing w:val="-12"/>
        </w:rPr>
        <w:t> </w:t>
      </w:r>
      <w:r>
        <w:rPr>
          <w:spacing w:val="-1"/>
        </w:rPr>
        <w:t>service</w:t>
      </w:r>
      <w:r>
        <w:rPr>
          <w:spacing w:val="-11"/>
        </w:rPr>
        <w:t> </w:t>
      </w:r>
      <w:r>
        <w:rPr/>
        <w:t>providers,</w:t>
      </w:r>
      <w:r>
        <w:rPr>
          <w:spacing w:val="-12"/>
        </w:rPr>
        <w:t> </w:t>
      </w:r>
      <w:r>
        <w:rPr/>
        <w:t>which</w:t>
      </w:r>
      <w:r>
        <w:rPr>
          <w:spacing w:val="-11"/>
        </w:rPr>
        <w:t> </w:t>
      </w:r>
      <w:r>
        <w:rPr/>
        <w:t>were</w:t>
      </w:r>
      <w:r>
        <w:rPr>
          <w:spacing w:val="-12"/>
        </w:rPr>
        <w:t> </w:t>
      </w:r>
      <w:r>
        <w:rPr/>
        <w:t>spread</w:t>
      </w:r>
      <w:r>
        <w:rPr>
          <w:spacing w:val="-12"/>
        </w:rPr>
        <w:t> </w:t>
      </w:r>
      <w:r>
        <w:rPr/>
        <w:t>all</w:t>
      </w:r>
      <w:r>
        <w:rPr>
          <w:spacing w:val="-11"/>
        </w:rPr>
        <w:t> </w:t>
      </w:r>
      <w:r>
        <w:rPr/>
        <w:t>over</w:t>
      </w:r>
      <w:r>
        <w:rPr>
          <w:spacing w:val="-46"/>
        </w:rPr>
        <w:t> </w:t>
      </w:r>
      <w:r>
        <w:rPr/>
        <w:t>the</w:t>
      </w:r>
      <w:r>
        <w:rPr>
          <w:spacing w:val="1"/>
        </w:rPr>
        <w:t> </w:t>
      </w:r>
      <w:r>
        <w:rPr/>
        <w:t>country,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mainly</w:t>
      </w:r>
      <w:r>
        <w:rPr>
          <w:spacing w:val="1"/>
        </w:rPr>
        <w:t> </w:t>
      </w:r>
      <w:r>
        <w:rPr/>
        <w:t>composed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individuals,</w:t>
      </w:r>
      <w:r>
        <w:rPr>
          <w:spacing w:val="1"/>
        </w:rPr>
        <w:t> </w:t>
      </w:r>
      <w:r>
        <w:rPr/>
        <w:t>NGOs,</w:t>
      </w:r>
      <w:r>
        <w:rPr>
          <w:spacing w:val="1"/>
        </w:rPr>
        <w:t> </w:t>
      </w:r>
      <w:r>
        <w:rPr/>
        <w:t>academic</w:t>
      </w:r>
      <w:r>
        <w:rPr>
          <w:spacing w:val="1"/>
        </w:rPr>
        <w:t> </w:t>
      </w:r>
      <w:r>
        <w:rPr/>
        <w:t>institutions,</w:t>
      </w:r>
      <w:r>
        <w:rPr>
          <w:spacing w:val="1"/>
        </w:rPr>
        <w:t> </w:t>
      </w:r>
      <w:r>
        <w:rPr/>
        <w:t>mental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facilities,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professional</w:t>
      </w:r>
      <w:r>
        <w:rPr>
          <w:spacing w:val="1"/>
        </w:rPr>
        <w:t> </w:t>
      </w:r>
      <w:r>
        <w:rPr/>
        <w:t>organizations.</w:t>
      </w:r>
      <w:r>
        <w:rPr>
          <w:spacing w:val="1"/>
        </w:rPr>
        <w:t> </w:t>
      </w:r>
      <w:r>
        <w:rPr/>
        <w:t>Notably,</w:t>
      </w:r>
      <w:r>
        <w:rPr>
          <w:spacing w:val="1"/>
        </w:rPr>
        <w:t> </w:t>
      </w:r>
      <w:r>
        <w:rPr/>
        <w:t>a</w:t>
      </w:r>
      <w:r>
        <w:rPr>
          <w:spacing w:val="-46"/>
        </w:rPr>
        <w:t> </w:t>
      </w:r>
      <w:r>
        <w:rPr/>
        <w:t>considerable</w:t>
      </w:r>
      <w:r>
        <w:rPr>
          <w:spacing w:val="-6"/>
        </w:rPr>
        <w:t> </w:t>
      </w:r>
      <w:r>
        <w:rPr/>
        <w:t>portion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concentrated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Metro</w:t>
      </w:r>
      <w:r>
        <w:rPr>
          <w:spacing w:val="-5"/>
        </w:rPr>
        <w:t> </w:t>
      </w:r>
      <w:r>
        <w:rPr/>
        <w:t>Manila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Central</w:t>
      </w:r>
      <w:r>
        <w:rPr>
          <w:spacing w:val="-6"/>
        </w:rPr>
        <w:t> </w:t>
      </w:r>
      <w:r>
        <w:rPr/>
        <w:t>Visayas,</w:t>
      </w:r>
      <w:r>
        <w:rPr>
          <w:spacing w:val="-5"/>
        </w:rPr>
        <w:t> </w:t>
      </w:r>
      <w:r>
        <w:rPr/>
        <w:t>which</w:t>
      </w:r>
      <w:r>
        <w:rPr>
          <w:spacing w:val="-46"/>
        </w:rPr>
        <w:t> </w:t>
      </w:r>
      <w:r>
        <w:rPr/>
        <w:t>were</w:t>
      </w:r>
      <w:r>
        <w:rPr>
          <w:spacing w:val="-7"/>
        </w:rPr>
        <w:t> </w:t>
      </w:r>
      <w:r>
        <w:rPr/>
        <w:t>both</w:t>
      </w:r>
      <w:r>
        <w:rPr>
          <w:spacing w:val="-6"/>
        </w:rPr>
        <w:t> </w:t>
      </w:r>
      <w:r>
        <w:rPr/>
        <w:t>COVID-19</w:t>
      </w:r>
      <w:r>
        <w:rPr>
          <w:spacing w:val="-6"/>
        </w:rPr>
        <w:t> </w:t>
      </w:r>
      <w:r>
        <w:rPr/>
        <w:t>hotspots</w:t>
      </w:r>
      <w:r>
        <w:rPr>
          <w:spacing w:val="-6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study</w:t>
      </w:r>
      <w:r>
        <w:rPr>
          <w:spacing w:val="-6"/>
        </w:rPr>
        <w:t> </w:t>
      </w:r>
      <w:r>
        <w:rPr/>
        <w:t>period</w:t>
      </w:r>
      <w:r>
        <w:rPr>
          <w:spacing w:val="-6"/>
        </w:rPr>
        <w:t> </w:t>
      </w:r>
      <w:r>
        <w:rPr/>
        <w:t>(De</w:t>
      </w:r>
      <w:r>
        <w:rPr>
          <w:spacing w:val="-6"/>
        </w:rPr>
        <w:t> </w:t>
      </w:r>
      <w:r>
        <w:rPr/>
        <w:t>Guzman</w:t>
      </w:r>
      <w:r>
        <w:rPr>
          <w:spacing w:val="-6"/>
        </w:rPr>
        <w:t> </w:t>
      </w:r>
      <w:r>
        <w:rPr/>
        <w:t>&amp;</w:t>
      </w:r>
      <w:r>
        <w:rPr>
          <w:spacing w:val="-6"/>
        </w:rPr>
        <w:t> </w:t>
      </w:r>
      <w:r>
        <w:rPr/>
        <w:t>Guido,</w:t>
      </w:r>
      <w:r>
        <w:rPr>
          <w:spacing w:val="-6"/>
        </w:rPr>
        <w:t> </w:t>
      </w:r>
      <w:r>
        <w:rPr/>
        <w:t>2020).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12" w:right="111"/>
        <w:jc w:val="both"/>
      </w:pPr>
      <w:r>
        <w:rPr/>
        <w:t>A</w:t>
      </w:r>
      <w:r>
        <w:rPr>
          <w:spacing w:val="1"/>
        </w:rPr>
        <w:t> </w:t>
      </w:r>
      <w:r>
        <w:rPr/>
        <w:t>large</w:t>
      </w:r>
      <w:r>
        <w:rPr>
          <w:spacing w:val="1"/>
        </w:rPr>
        <w:t> </w:t>
      </w:r>
      <w:r>
        <w:rPr/>
        <w:t>proportion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online/virtually,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Facebook</w:t>
      </w:r>
      <w:r>
        <w:rPr>
          <w:spacing w:val="1"/>
        </w:rPr>
        <w:t> </w:t>
      </w:r>
      <w:r>
        <w:rPr/>
        <w:t>Messenger, Zoom, and Viber as the most popular online platforms for delivering</w:t>
      </w:r>
      <w:r>
        <w:rPr>
          <w:spacing w:val="1"/>
        </w:rPr>
        <w:t> </w:t>
      </w:r>
      <w:r>
        <w:rPr/>
        <w:t>MHPSS services. This is also the case globally wherein distance care, including</w:t>
      </w:r>
      <w:r>
        <w:rPr>
          <w:spacing w:val="1"/>
        </w:rPr>
        <w:t> </w:t>
      </w:r>
      <w:r>
        <w:rPr/>
        <w:t>telemental</w:t>
      </w:r>
      <w:r>
        <w:rPr>
          <w:spacing w:val="-10"/>
        </w:rPr>
        <w:t> </w:t>
      </w:r>
      <w:r>
        <w:rPr/>
        <w:t>health</w:t>
      </w:r>
      <w:r>
        <w:rPr>
          <w:spacing w:val="-10"/>
        </w:rPr>
        <w:t> </w:t>
      </w:r>
      <w:r>
        <w:rPr/>
        <w:t>via</w:t>
      </w:r>
      <w:r>
        <w:rPr>
          <w:spacing w:val="-10"/>
        </w:rPr>
        <w:t> </w:t>
      </w:r>
      <w:r>
        <w:rPr/>
        <w:t>videoconferencing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telemedicine,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seen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primary</w:t>
      </w:r>
      <w:r>
        <w:rPr>
          <w:spacing w:val="-10"/>
        </w:rPr>
        <w:t> </w:t>
      </w:r>
      <w:r>
        <w:rPr/>
        <w:t>or</w:t>
      </w:r>
      <w:r>
        <w:rPr>
          <w:spacing w:val="-46"/>
        </w:rPr>
        <w:t> </w:t>
      </w:r>
      <w:r>
        <w:rPr/>
        <w:t>default</w:t>
      </w:r>
      <w:r>
        <w:rPr>
          <w:spacing w:val="1"/>
        </w:rPr>
        <w:t> </w:t>
      </w:r>
      <w:r>
        <w:rPr/>
        <w:t>modality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MHPSS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(Burgess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al.,</w:t>
      </w:r>
      <w:r>
        <w:rPr>
          <w:spacing w:val="1"/>
        </w:rPr>
        <w:t> </w:t>
      </w:r>
      <w:r>
        <w:rPr/>
        <w:t>2020;</w:t>
      </w:r>
      <w:r>
        <w:rPr>
          <w:spacing w:val="1"/>
        </w:rPr>
        <w:t> </w:t>
      </w:r>
      <w:r>
        <w:rPr/>
        <w:t>Osser,</w:t>
      </w:r>
      <w:r>
        <w:rPr>
          <w:spacing w:val="1"/>
        </w:rPr>
        <w:t> </w:t>
      </w:r>
      <w:r>
        <w:rPr/>
        <w:t>2021).</w:t>
      </w:r>
      <w:r>
        <w:rPr>
          <w:spacing w:val="1"/>
        </w:rPr>
        <w:t> </w:t>
      </w:r>
      <w:r>
        <w:rPr/>
        <w:t>Unfortunately, this study did not determine whether the adoption of information</w:t>
      </w:r>
      <w:r>
        <w:rPr>
          <w:spacing w:val="1"/>
        </w:rPr>
        <w:t> </w:t>
      </w:r>
      <w:r>
        <w:rPr/>
        <w:t>and communication technologies (ICTs) was done before the pandemic or as a</w:t>
      </w:r>
      <w:r>
        <w:rPr>
          <w:spacing w:val="1"/>
        </w:rPr>
        <w:t> </w:t>
      </w:r>
      <w:r>
        <w:rPr/>
        <w:t>response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COVID-19</w:t>
      </w:r>
      <w:r>
        <w:rPr>
          <w:spacing w:val="-1"/>
        </w:rPr>
        <w:t> </w:t>
      </w:r>
      <w:r>
        <w:rPr/>
        <w:t>pandemic.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ind w:left="112" w:right="110"/>
        <w:jc w:val="both"/>
      </w:pPr>
      <w:r>
        <w:rPr/>
        <w:t>The</w:t>
      </w:r>
      <w:r>
        <w:rPr>
          <w:spacing w:val="1"/>
        </w:rPr>
        <w:t> </w:t>
      </w:r>
      <w:r>
        <w:rPr/>
        <w:t>top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MHPSS</w:t>
      </w:r>
      <w:r>
        <w:rPr>
          <w:spacing w:val="1"/>
        </w:rPr>
        <w:t> </w:t>
      </w:r>
      <w:r>
        <w:rPr/>
        <w:t>categories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frequently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respondents,</w:t>
      </w:r>
      <w:r>
        <w:rPr>
          <w:spacing w:val="1"/>
        </w:rPr>
        <w:t> </w:t>
      </w:r>
      <w:r>
        <w:rPr/>
        <w:t>particularly</w:t>
      </w:r>
      <w:r>
        <w:rPr>
          <w:spacing w:val="1"/>
        </w:rPr>
        <w:t> </w:t>
      </w:r>
      <w:r>
        <w:rPr/>
        <w:t>psychological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psychosocial</w:t>
      </w:r>
      <w:r>
        <w:rPr>
          <w:spacing w:val="1"/>
        </w:rPr>
        <w:t> </w:t>
      </w:r>
      <w:r>
        <w:rPr/>
        <w:t>interventions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information dissemination to the community at large, aligned well with the IASC’s</w:t>
      </w:r>
      <w:r>
        <w:rPr>
          <w:spacing w:val="1"/>
        </w:rPr>
        <w:t> </w:t>
      </w:r>
      <w:r>
        <w:rPr/>
        <w:t>(2020) guidelines for mental health response amidst the COVID-19 outbreak in</w:t>
      </w:r>
      <w:r>
        <w:rPr>
          <w:spacing w:val="1"/>
        </w:rPr>
        <w:t> </w:t>
      </w:r>
      <w:r>
        <w:rPr/>
        <w:t>which the highest priority lies in social considerations and advocacy for basic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promote</w:t>
      </w:r>
      <w:r>
        <w:rPr>
          <w:spacing w:val="1"/>
        </w:rPr>
        <w:t> </w:t>
      </w:r>
      <w:r>
        <w:rPr/>
        <w:t>mental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safe,</w:t>
      </w:r>
      <w:r>
        <w:rPr>
          <w:spacing w:val="1"/>
        </w:rPr>
        <w:t> </w:t>
      </w:r>
      <w:r>
        <w:rPr/>
        <w:t>dignified,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socio-culturally</w:t>
      </w:r>
      <w:r>
        <w:rPr>
          <w:spacing w:val="1"/>
        </w:rPr>
        <w:t> </w:t>
      </w:r>
      <w:r>
        <w:rPr/>
        <w:t>appropriate</w:t>
      </w:r>
      <w:r>
        <w:rPr>
          <w:spacing w:val="1"/>
        </w:rPr>
        <w:t> </w:t>
      </w:r>
      <w:r>
        <w:rPr/>
        <w:t>ways.</w:t>
      </w:r>
      <w:r>
        <w:rPr>
          <w:spacing w:val="1"/>
        </w:rPr>
        <w:t> </w:t>
      </w:r>
      <w:r>
        <w:rPr/>
        <w:t>Meanwhile,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least</w:t>
      </w:r>
      <w:r>
        <w:rPr>
          <w:spacing w:val="1"/>
        </w:rPr>
        <w:t> </w:t>
      </w:r>
      <w:r>
        <w:rPr/>
        <w:t>frequently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MHPSS</w:t>
      </w:r>
      <w:r>
        <w:rPr>
          <w:spacing w:val="1"/>
        </w:rPr>
        <w:t> </w:t>
      </w:r>
      <w:r>
        <w:rPr/>
        <w:t>categories</w:t>
      </w:r>
      <w:r>
        <w:rPr>
          <w:spacing w:val="-46"/>
        </w:rPr>
        <w:t> </w:t>
      </w:r>
      <w:r>
        <w:rPr/>
        <w:t>were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related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clinical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mental</w:t>
      </w:r>
      <w:r>
        <w:rPr>
          <w:spacing w:val="1"/>
        </w:rPr>
        <w:t> </w:t>
      </w:r>
      <w:r>
        <w:rPr/>
        <w:t>disorders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psychosocial</w:t>
      </w:r>
      <w:r>
        <w:rPr>
          <w:spacing w:val="-46"/>
        </w:rPr>
        <w:t> </w:t>
      </w:r>
      <w:r>
        <w:rPr/>
        <w:t>support in education. Globally, the COVID-19 pandemic has negatively impacted</w:t>
      </w:r>
      <w:r>
        <w:rPr>
          <w:spacing w:val="1"/>
        </w:rPr>
        <w:t> </w:t>
      </w:r>
      <w:r>
        <w:rPr>
          <w:spacing w:val="-1"/>
        </w:rPr>
        <w:t>schools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workplace</w:t>
      </w:r>
      <w:r>
        <w:rPr>
          <w:spacing w:val="-12"/>
        </w:rPr>
        <w:t> </w:t>
      </w:r>
      <w:r>
        <w:rPr/>
        <w:t>mental</w:t>
      </w:r>
      <w:r>
        <w:rPr>
          <w:spacing w:val="-11"/>
        </w:rPr>
        <w:t> </w:t>
      </w:r>
      <w:r>
        <w:rPr/>
        <w:t>health</w:t>
      </w:r>
      <w:r>
        <w:rPr>
          <w:spacing w:val="-10"/>
        </w:rPr>
        <w:t> </w:t>
      </w:r>
      <w:r>
        <w:rPr/>
        <w:t>services,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78%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75%</w:t>
      </w:r>
      <w:r>
        <w:rPr>
          <w:spacing w:val="-11"/>
        </w:rPr>
        <w:t> </w:t>
      </w:r>
      <w:r>
        <w:rPr/>
        <w:t>reporting</w:t>
      </w:r>
      <w:r>
        <w:rPr>
          <w:spacing w:val="-12"/>
        </w:rPr>
        <w:t> </w:t>
      </w:r>
      <w:r>
        <w:rPr/>
        <w:t>at</w:t>
      </w:r>
      <w:r>
        <w:rPr>
          <w:spacing w:val="-11"/>
        </w:rPr>
        <w:t> </w:t>
      </w:r>
      <w:r>
        <w:rPr/>
        <w:t>least</w:t>
      </w:r>
      <w:r>
        <w:rPr>
          <w:spacing w:val="-46"/>
        </w:rPr>
        <w:t> </w:t>
      </w:r>
      <w:r>
        <w:rPr/>
        <w:t>partial disruptions, respectively (WHO, 2020a). Moreover, COVID-19 preventive</w:t>
      </w:r>
      <w:r>
        <w:rPr>
          <w:spacing w:val="1"/>
        </w:rPr>
        <w:t> </w:t>
      </w:r>
      <w:r>
        <w:rPr/>
        <w:t>and treatment measures resulted in the reduction of outpatient appointments and</w:t>
      </w:r>
      <w:r>
        <w:rPr>
          <w:spacing w:val="1"/>
        </w:rPr>
        <w:t> </w:t>
      </w:r>
      <w:r>
        <w:rPr>
          <w:spacing w:val="-1"/>
        </w:rPr>
        <w:t>psychiatric</w:t>
      </w:r>
      <w:r>
        <w:rPr>
          <w:spacing w:val="-11"/>
        </w:rPr>
        <w:t> </w:t>
      </w:r>
      <w:r>
        <w:rPr>
          <w:spacing w:val="-1"/>
        </w:rPr>
        <w:t>wards</w:t>
      </w:r>
      <w:r>
        <w:rPr>
          <w:spacing w:val="-11"/>
        </w:rPr>
        <w:t> </w:t>
      </w:r>
      <w:r>
        <w:rPr>
          <w:spacing w:val="-1"/>
        </w:rPr>
        <w:t>as</w:t>
      </w:r>
      <w:r>
        <w:rPr>
          <w:spacing w:val="-10"/>
        </w:rPr>
        <w:t> </w:t>
      </w:r>
      <w:r>
        <w:rPr>
          <w:spacing w:val="-1"/>
        </w:rPr>
        <w:t>they</w:t>
      </w:r>
      <w:r>
        <w:rPr>
          <w:spacing w:val="-11"/>
        </w:rPr>
        <w:t> </w:t>
      </w:r>
      <w:r>
        <w:rPr>
          <w:spacing w:val="-1"/>
        </w:rPr>
        <w:t>were</w:t>
      </w:r>
      <w:r>
        <w:rPr>
          <w:spacing w:val="-11"/>
        </w:rPr>
        <w:t> </w:t>
      </w:r>
      <w:r>
        <w:rPr>
          <w:spacing w:val="-1"/>
        </w:rPr>
        <w:t>converted</w:t>
      </w:r>
      <w:r>
        <w:rPr>
          <w:spacing w:val="-10"/>
        </w:rPr>
        <w:t> </w:t>
      </w:r>
      <w:r>
        <w:rPr/>
        <w:t>into</w:t>
      </w:r>
      <w:r>
        <w:rPr>
          <w:spacing w:val="-11"/>
        </w:rPr>
        <w:t> </w:t>
      </w:r>
      <w:r>
        <w:rPr/>
        <w:t>isolation</w:t>
      </w:r>
      <w:r>
        <w:rPr>
          <w:spacing w:val="-10"/>
        </w:rPr>
        <w:t> </w:t>
      </w:r>
      <w:r>
        <w:rPr/>
        <w:t>rooms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COVID-19</w:t>
      </w:r>
      <w:r>
        <w:rPr>
          <w:spacing w:val="-10"/>
        </w:rPr>
        <w:t> </w:t>
      </w:r>
      <w:r>
        <w:rPr/>
        <w:t>wards</w:t>
      </w:r>
      <w:r>
        <w:rPr>
          <w:spacing w:val="1"/>
        </w:rPr>
        <w:t> </w:t>
      </w:r>
      <w:r>
        <w:rPr/>
        <w:t>(Moreno</w:t>
      </w:r>
      <w:r>
        <w:rPr>
          <w:spacing w:val="-2"/>
        </w:rPr>
        <w:t> </w:t>
      </w:r>
      <w:r>
        <w:rPr/>
        <w:t>et</w:t>
      </w:r>
      <w:r>
        <w:rPr>
          <w:spacing w:val="-1"/>
        </w:rPr>
        <w:t> </w:t>
      </w:r>
      <w:r>
        <w:rPr/>
        <w:t>al.,</w:t>
      </w:r>
      <w:r>
        <w:rPr>
          <w:spacing w:val="-1"/>
        </w:rPr>
        <w:t> </w:t>
      </w:r>
      <w:r>
        <w:rPr/>
        <w:t>2020).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1"/>
        <w:ind w:left="112" w:right="112"/>
        <w:jc w:val="both"/>
      </w:pP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services,</w:t>
      </w:r>
      <w:r>
        <w:rPr>
          <w:spacing w:val="1"/>
        </w:rPr>
        <w:t> </w:t>
      </w:r>
      <w:r>
        <w:rPr/>
        <w:t>basic</w:t>
      </w:r>
      <w:r>
        <w:rPr>
          <w:spacing w:val="1"/>
        </w:rPr>
        <w:t> </w:t>
      </w:r>
      <w:r>
        <w:rPr/>
        <w:t>counseling,</w:t>
      </w:r>
      <w:r>
        <w:rPr>
          <w:spacing w:val="1"/>
        </w:rPr>
        <w:t> </w:t>
      </w:r>
      <w:r>
        <w:rPr/>
        <w:t>psychological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aid,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MHPSS</w:t>
      </w:r>
      <w:r>
        <w:rPr>
          <w:spacing w:val="1"/>
        </w:rPr>
        <w:t> </w:t>
      </w:r>
      <w:r>
        <w:rPr/>
        <w:t>information dissemination initiatives were frequently provided as the COVID-10</w:t>
      </w:r>
      <w:r>
        <w:rPr>
          <w:spacing w:val="1"/>
        </w:rPr>
        <w:t> </w:t>
      </w:r>
      <w:r>
        <w:rPr/>
        <w:t>pandemic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negatively</w:t>
      </w:r>
      <w:r>
        <w:rPr>
          <w:spacing w:val="-11"/>
        </w:rPr>
        <w:t> </w:t>
      </w:r>
      <w:r>
        <w:rPr/>
        <w:t>impacted</w:t>
      </w:r>
      <w:r>
        <w:rPr>
          <w:spacing w:val="-11"/>
        </w:rPr>
        <w:t> </w:t>
      </w:r>
      <w:r>
        <w:rPr/>
        <w:t>people’s</w:t>
      </w:r>
      <w:r>
        <w:rPr>
          <w:spacing w:val="-11"/>
        </w:rPr>
        <w:t> </w:t>
      </w:r>
      <w:r>
        <w:rPr/>
        <w:t>mental</w:t>
      </w:r>
      <w:r>
        <w:rPr>
          <w:spacing w:val="-11"/>
        </w:rPr>
        <w:t> </w:t>
      </w:r>
      <w:r>
        <w:rPr/>
        <w:t>health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created</w:t>
      </w:r>
      <w:r>
        <w:rPr>
          <w:spacing w:val="-11"/>
        </w:rPr>
        <w:t> </w:t>
      </w:r>
      <w:r>
        <w:rPr/>
        <w:t>new</w:t>
      </w:r>
      <w:r>
        <w:rPr>
          <w:spacing w:val="-12"/>
        </w:rPr>
        <w:t> </w:t>
      </w:r>
      <w:r>
        <w:rPr/>
        <w:t>barriers</w:t>
      </w:r>
      <w:r>
        <w:rPr>
          <w:spacing w:val="-46"/>
        </w:rPr>
        <w:t> </w:t>
      </w:r>
      <w:r>
        <w:rPr/>
        <w:t>and</w:t>
      </w:r>
      <w:r>
        <w:rPr>
          <w:spacing w:val="9"/>
        </w:rPr>
        <w:t> </w:t>
      </w:r>
      <w:r>
        <w:rPr/>
        <w:t>challenges</w:t>
      </w:r>
      <w:r>
        <w:rPr>
          <w:spacing w:val="10"/>
        </w:rPr>
        <w:t> </w:t>
      </w:r>
      <w:r>
        <w:rPr/>
        <w:t>for</w:t>
      </w:r>
      <w:r>
        <w:rPr>
          <w:spacing w:val="10"/>
        </w:rPr>
        <w:t> </w:t>
      </w:r>
      <w:r>
        <w:rPr/>
        <w:t>people</w:t>
      </w:r>
      <w:r>
        <w:rPr>
          <w:spacing w:val="9"/>
        </w:rPr>
        <w:t> </w:t>
      </w:r>
      <w:r>
        <w:rPr/>
        <w:t>already</w:t>
      </w:r>
      <w:r>
        <w:rPr>
          <w:spacing w:val="10"/>
        </w:rPr>
        <w:t> </w:t>
      </w:r>
      <w:r>
        <w:rPr/>
        <w:t>suffering</w:t>
      </w:r>
      <w:r>
        <w:rPr>
          <w:spacing w:val="11"/>
        </w:rPr>
        <w:t> </w:t>
      </w:r>
      <w:r>
        <w:rPr/>
        <w:t>from</w:t>
      </w:r>
      <w:r>
        <w:rPr>
          <w:spacing w:val="9"/>
        </w:rPr>
        <w:t> </w:t>
      </w:r>
      <w:r>
        <w:rPr/>
        <w:t>mental</w:t>
      </w:r>
      <w:r>
        <w:rPr>
          <w:spacing w:val="10"/>
        </w:rPr>
        <w:t> </w:t>
      </w:r>
      <w:r>
        <w:rPr/>
        <w:t>disorders</w:t>
      </w:r>
      <w:r>
        <w:rPr>
          <w:spacing w:val="10"/>
        </w:rPr>
        <w:t> </w:t>
      </w:r>
      <w:r>
        <w:rPr/>
        <w:t>(Panchal</w:t>
      </w:r>
      <w:r>
        <w:rPr>
          <w:spacing w:val="10"/>
        </w:rPr>
        <w:t> </w:t>
      </w:r>
      <w:r>
        <w:rPr/>
        <w:t>et</w:t>
      </w:r>
      <w:r>
        <w:rPr>
          <w:spacing w:val="10"/>
        </w:rPr>
        <w:t> </w:t>
      </w:r>
      <w:r>
        <w:rPr/>
        <w:t>al.,</w:t>
      </w:r>
    </w:p>
    <w:p>
      <w:pPr>
        <w:spacing w:after="0"/>
        <w:jc w:val="both"/>
        <w:sectPr>
          <w:pgSz w:w="10020" w:h="14400"/>
          <w:pgMar w:top="1360" w:bottom="2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22"/>
        <w:ind w:left="112" w:right="113"/>
        <w:jc w:val="both"/>
      </w:pPr>
      <w:r>
        <w:rPr/>
        <w:t>2021). In the early stage of the pandemic in the Philippines, there were reports of</w:t>
      </w:r>
      <w:r>
        <w:rPr>
          <w:spacing w:val="1"/>
        </w:rPr>
        <w:t> </w:t>
      </w:r>
      <w:r>
        <w:rPr>
          <w:spacing w:val="-1"/>
        </w:rPr>
        <w:t>alarming</w:t>
      </w:r>
      <w:r>
        <w:rPr>
          <w:spacing w:val="-13"/>
        </w:rPr>
        <w:t> </w:t>
      </w:r>
      <w:r>
        <w:rPr>
          <w:spacing w:val="-1"/>
        </w:rPr>
        <w:t>levels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stress,</w:t>
      </w:r>
      <w:r>
        <w:rPr>
          <w:spacing w:val="-12"/>
        </w:rPr>
        <w:t> </w:t>
      </w:r>
      <w:r>
        <w:rPr>
          <w:spacing w:val="-1"/>
        </w:rPr>
        <w:t>anxiety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3"/>
        </w:rPr>
        <w:t> </w:t>
      </w:r>
      <w:r>
        <w:rPr>
          <w:spacing w:val="-1"/>
        </w:rPr>
        <w:t>depressive</w:t>
      </w:r>
      <w:r>
        <w:rPr>
          <w:spacing w:val="-12"/>
        </w:rPr>
        <w:t> </w:t>
      </w:r>
      <w:r>
        <w:rPr/>
        <w:t>symptoms,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other</w:t>
      </w:r>
      <w:r>
        <w:rPr>
          <w:spacing w:val="-12"/>
        </w:rPr>
        <w:t> </w:t>
      </w:r>
      <w:r>
        <w:rPr/>
        <w:t>psychological</w:t>
      </w:r>
      <w:r>
        <w:rPr>
          <w:spacing w:val="1"/>
        </w:rPr>
        <w:t> </w:t>
      </w:r>
      <w:r>
        <w:rPr/>
        <w:t>impacts</w:t>
      </w:r>
      <w:r>
        <w:rPr>
          <w:spacing w:val="1"/>
        </w:rPr>
        <w:t> </w:t>
      </w:r>
      <w:r>
        <w:rPr/>
        <w:t>(Tee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al.,</w:t>
      </w:r>
      <w:r>
        <w:rPr>
          <w:spacing w:val="1"/>
        </w:rPr>
        <w:t> </w:t>
      </w:r>
      <w:r>
        <w:rPr/>
        <w:t>2020).</w:t>
      </w:r>
      <w:r>
        <w:rPr>
          <w:spacing w:val="1"/>
        </w:rPr>
        <w:t> </w:t>
      </w:r>
      <w:r>
        <w:rPr/>
        <w:t>Psychological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extended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staff,</w:t>
      </w:r>
      <w:r>
        <w:rPr>
          <w:spacing w:val="1"/>
        </w:rPr>
        <w:t> </w:t>
      </w:r>
      <w:r>
        <w:rPr/>
        <w:t>volunteers, and health care workers. Health care workers experience aggravated</w:t>
      </w:r>
      <w:r>
        <w:rPr>
          <w:spacing w:val="1"/>
        </w:rPr>
        <w:t> </w:t>
      </w:r>
      <w:r>
        <w:rPr/>
        <w:t>psychological</w:t>
      </w:r>
      <w:r>
        <w:rPr>
          <w:spacing w:val="-9"/>
        </w:rPr>
        <w:t> </w:t>
      </w:r>
      <w:r>
        <w:rPr/>
        <w:t>pressure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mental</w:t>
      </w:r>
      <w:r>
        <w:rPr>
          <w:spacing w:val="-9"/>
        </w:rPr>
        <w:t> </w:t>
      </w:r>
      <w:r>
        <w:rPr/>
        <w:t>illness</w:t>
      </w:r>
      <w:r>
        <w:rPr>
          <w:spacing w:val="-9"/>
        </w:rPr>
        <w:t> </w:t>
      </w:r>
      <w:r>
        <w:rPr/>
        <w:t>during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outbreak</w:t>
      </w:r>
      <w:r>
        <w:rPr>
          <w:spacing w:val="-9"/>
        </w:rPr>
        <w:t> </w:t>
      </w:r>
      <w:r>
        <w:rPr/>
        <w:t>(Vizheh</w:t>
      </w:r>
      <w:r>
        <w:rPr>
          <w:spacing w:val="-9"/>
        </w:rPr>
        <w:t> </w:t>
      </w:r>
      <w:r>
        <w:rPr/>
        <w:t>et</w:t>
      </w:r>
      <w:r>
        <w:rPr>
          <w:spacing w:val="-9"/>
        </w:rPr>
        <w:t> </w:t>
      </w:r>
      <w:r>
        <w:rPr/>
        <w:t>al.,</w:t>
      </w:r>
      <w:r>
        <w:rPr>
          <w:spacing w:val="-9"/>
        </w:rPr>
        <w:t> </w:t>
      </w:r>
      <w:r>
        <w:rPr/>
        <w:t>2020).</w:t>
      </w:r>
      <w:r>
        <w:rPr>
          <w:spacing w:val="-46"/>
        </w:rPr>
        <w:t> </w:t>
      </w:r>
      <w:r>
        <w:rPr/>
        <w:t>Moreover,</w:t>
      </w:r>
      <w:r>
        <w:rPr>
          <w:spacing w:val="1"/>
        </w:rPr>
        <w:t> </w:t>
      </w:r>
      <w:r>
        <w:rPr/>
        <w:t>those who are in high infection areas</w:t>
      </w:r>
      <w:r>
        <w:rPr>
          <w:spacing w:val="1"/>
        </w:rPr>
        <w:t> </w:t>
      </w:r>
      <w:r>
        <w:rPr/>
        <w:t>and have direct</w:t>
      </w:r>
      <w:r>
        <w:rPr>
          <w:spacing w:val="1"/>
        </w:rPr>
        <w:t> </w:t>
      </w:r>
      <w:r>
        <w:rPr/>
        <w:t>contact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COVID-19</w:t>
      </w:r>
      <w:r>
        <w:rPr>
          <w:spacing w:val="1"/>
        </w:rPr>
        <w:t> </w:t>
      </w:r>
      <w:r>
        <w:rPr/>
        <w:t>patients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found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associated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severe</w:t>
      </w:r>
      <w:r>
        <w:rPr>
          <w:spacing w:val="1"/>
        </w:rPr>
        <w:t> </w:t>
      </w:r>
      <w:r>
        <w:rPr/>
        <w:t>levels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psychological distress, anxiety, and depression (De Kock et al., 2021; Vizheh et al.,</w:t>
      </w:r>
      <w:r>
        <w:rPr>
          <w:spacing w:val="1"/>
        </w:rPr>
        <w:t> </w:t>
      </w:r>
      <w:r>
        <w:rPr/>
        <w:t>2020).</w:t>
      </w:r>
      <w:r>
        <w:rPr>
          <w:spacing w:val="1"/>
        </w:rPr>
        <w:t> </w:t>
      </w:r>
      <w:r>
        <w:rPr/>
        <w:t>Meanwhile,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least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mostly</w:t>
      </w:r>
      <w:r>
        <w:rPr>
          <w:spacing w:val="1"/>
        </w:rPr>
        <w:t> </w:t>
      </w:r>
      <w:r>
        <w:rPr/>
        <w:t>group</w:t>
      </w:r>
      <w:r>
        <w:rPr>
          <w:spacing w:val="1"/>
        </w:rPr>
        <w:t> </w:t>
      </w:r>
      <w:r>
        <w:rPr/>
        <w:t>activities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>
          <w:spacing w:val="-1"/>
        </w:rPr>
        <w:t>prohibited</w:t>
      </w:r>
      <w:r>
        <w:rPr>
          <w:spacing w:val="-11"/>
        </w:rPr>
        <w:t> </w:t>
      </w:r>
      <w:r>
        <w:rPr>
          <w:spacing w:val="-1"/>
        </w:rPr>
        <w:t>as</w:t>
      </w:r>
      <w:r>
        <w:rPr>
          <w:spacing w:val="-12"/>
        </w:rPr>
        <w:t> </w:t>
      </w:r>
      <w:r>
        <w:rPr>
          <w:spacing w:val="-1"/>
        </w:rPr>
        <w:t>part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social</w:t>
      </w:r>
      <w:r>
        <w:rPr>
          <w:spacing w:val="-10"/>
        </w:rPr>
        <w:t> </w:t>
      </w:r>
      <w:r>
        <w:rPr>
          <w:spacing w:val="-1"/>
        </w:rPr>
        <w:t>distancing</w:t>
      </w:r>
      <w:r>
        <w:rPr>
          <w:spacing w:val="-12"/>
        </w:rPr>
        <w:t> </w:t>
      </w:r>
      <w:r>
        <w:rPr/>
        <w:t>measures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curb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spread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SARS-CoV-</w:t>
      </w:r>
      <w:r>
        <w:rPr>
          <w:spacing w:val="-47"/>
        </w:rPr>
        <w:t> </w:t>
      </w:r>
      <w:r>
        <w:rPr/>
        <w:t>2.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112" w:right="110"/>
        <w:jc w:val="both"/>
      </w:pPr>
      <w:r>
        <w:rPr/>
        <w:t>Most MHPSS services catered to the general public, and this shows that everyone’s</w:t>
      </w:r>
      <w:r>
        <w:rPr>
          <w:spacing w:val="-46"/>
        </w:rPr>
        <w:t> </w:t>
      </w:r>
      <w:r>
        <w:rPr/>
        <w:t>mental health is affected during this time of uncertainty, regardless of age and</w:t>
      </w:r>
      <w:r>
        <w:rPr>
          <w:spacing w:val="1"/>
        </w:rPr>
        <w:t> </w:t>
      </w:r>
      <w:r>
        <w:rPr/>
        <w:t>gender.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substantial</w:t>
      </w:r>
      <w:r>
        <w:rPr>
          <w:spacing w:val="-12"/>
        </w:rPr>
        <w:t> </w:t>
      </w:r>
      <w:r>
        <w:rPr/>
        <w:t>portion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services</w:t>
      </w:r>
      <w:r>
        <w:rPr>
          <w:spacing w:val="-12"/>
        </w:rPr>
        <w:t> </w:t>
      </w:r>
      <w:r>
        <w:rPr/>
        <w:t>was</w:t>
      </w:r>
      <w:r>
        <w:rPr>
          <w:spacing w:val="-12"/>
        </w:rPr>
        <w:t> </w:t>
      </w:r>
      <w:r>
        <w:rPr/>
        <w:t>specifically</w:t>
      </w:r>
      <w:r>
        <w:rPr>
          <w:spacing w:val="-12"/>
        </w:rPr>
        <w:t> </w:t>
      </w:r>
      <w:r>
        <w:rPr/>
        <w:t>available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following:</w:t>
      </w:r>
      <w:r>
        <w:rPr>
          <w:spacing w:val="1"/>
        </w:rPr>
        <w:t> </w:t>
      </w:r>
      <w:r>
        <w:rPr/>
        <w:t>COVID-19 patients; family, relatives, and friends of COVID-19 patients; and other</w:t>
      </w:r>
      <w:r>
        <w:rPr>
          <w:spacing w:val="1"/>
        </w:rPr>
        <w:t> </w:t>
      </w:r>
      <w:r>
        <w:rPr/>
        <w:t>vulnerable</w:t>
      </w:r>
      <w:r>
        <w:rPr>
          <w:spacing w:val="1"/>
        </w:rPr>
        <w:t> </w:t>
      </w:r>
      <w:r>
        <w:rPr/>
        <w:t>groups.</w:t>
      </w:r>
      <w:r>
        <w:rPr>
          <w:spacing w:val="1"/>
        </w:rPr>
        <w:t> </w:t>
      </w:r>
      <w:r>
        <w:rPr/>
        <w:t>COVID-19</w:t>
      </w:r>
      <w:r>
        <w:rPr>
          <w:spacing w:val="1"/>
        </w:rPr>
        <w:t> </w:t>
      </w:r>
      <w:r>
        <w:rPr/>
        <w:t>patients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found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vulnerable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psychological distress than uninfected individuals (Raihan, 2021). In Japan, it was</w:t>
      </w:r>
      <w:r>
        <w:rPr>
          <w:spacing w:val="1"/>
        </w:rPr>
        <w:t> </w:t>
      </w:r>
      <w:r>
        <w:rPr/>
        <w:t>found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individuals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COVID-19</w:t>
      </w:r>
      <w:r>
        <w:rPr>
          <w:spacing w:val="1"/>
        </w:rPr>
        <w:t> </w:t>
      </w:r>
      <w:r>
        <w:rPr/>
        <w:t>patients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close</w:t>
      </w:r>
      <w:r>
        <w:rPr>
          <w:spacing w:val="1"/>
        </w:rPr>
        <w:t> </w:t>
      </w:r>
      <w:r>
        <w:rPr/>
        <w:t>setting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higher</w:t>
      </w:r>
      <w:r>
        <w:rPr>
          <w:spacing w:val="1"/>
        </w:rPr>
        <w:t> </w:t>
      </w:r>
      <w:r>
        <w:rPr/>
        <w:t>psychological</w:t>
      </w:r>
      <w:r>
        <w:rPr>
          <w:spacing w:val="-8"/>
        </w:rPr>
        <w:t> </w:t>
      </w:r>
      <w:r>
        <w:rPr/>
        <w:t>distress,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indicative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need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MHPSS</w:t>
      </w:r>
      <w:r>
        <w:rPr>
          <w:spacing w:val="-9"/>
        </w:rPr>
        <w:t> </w:t>
      </w:r>
      <w:r>
        <w:rPr/>
        <w:t>services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are</w:t>
      </w:r>
      <w:r>
        <w:rPr>
          <w:spacing w:val="1"/>
        </w:rPr>
        <w:t> </w:t>
      </w:r>
      <w:r>
        <w:rPr/>
        <w:t>tailored to family, friends, and co-workers of COVID-19 patients (Tanoue et al.,</w:t>
      </w:r>
      <w:r>
        <w:rPr>
          <w:spacing w:val="1"/>
        </w:rPr>
        <w:t> </w:t>
      </w:r>
      <w:r>
        <w:rPr/>
        <w:t>2020). For the vulnerable population in the Philippines, PWDs face risk factors for</w:t>
      </w:r>
      <w:r>
        <w:rPr>
          <w:spacing w:val="1"/>
        </w:rPr>
        <w:t> </w:t>
      </w:r>
      <w:r>
        <w:rPr/>
        <w:t>mental health issues, including lack of information on the types of disability (e.g.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disability),</w:t>
      </w:r>
      <w:r>
        <w:rPr>
          <w:spacing w:val="1"/>
        </w:rPr>
        <w:t> </w:t>
      </w:r>
      <w:r>
        <w:rPr/>
        <w:t>negative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perceptions</w:t>
      </w:r>
      <w:r>
        <w:rPr>
          <w:spacing w:val="1"/>
        </w:rPr>
        <w:t> </w:t>
      </w:r>
      <w:r>
        <w:rPr/>
        <w:t>(e.g.</w:t>
      </w:r>
      <w:r>
        <w:rPr>
          <w:spacing w:val="1"/>
        </w:rPr>
        <w:t> </w:t>
      </w:r>
      <w:r>
        <w:rPr/>
        <w:t>negative</w:t>
      </w:r>
      <w:r>
        <w:rPr>
          <w:spacing w:val="1"/>
        </w:rPr>
        <w:t> </w:t>
      </w:r>
      <w:r>
        <w:rPr/>
        <w:t>stereotypes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biases),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lack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access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medical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mental</w:t>
      </w:r>
      <w:r>
        <w:rPr>
          <w:spacing w:val="-3"/>
        </w:rPr>
        <w:t> </w:t>
      </w:r>
      <w:r>
        <w:rPr/>
        <w:t>health</w:t>
      </w:r>
      <w:r>
        <w:rPr>
          <w:spacing w:val="-5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(Rotas</w:t>
      </w:r>
      <w:r>
        <w:rPr>
          <w:spacing w:val="-4"/>
        </w:rPr>
        <w:t> </w:t>
      </w:r>
      <w:r>
        <w:rPr/>
        <w:t>&amp;</w:t>
      </w:r>
      <w:r>
        <w:rPr>
          <w:spacing w:val="-4"/>
        </w:rPr>
        <w:t> </w:t>
      </w:r>
      <w:r>
        <w:rPr/>
        <w:t>Cahapay,</w:t>
      </w:r>
      <w:r>
        <w:rPr>
          <w:spacing w:val="1"/>
        </w:rPr>
        <w:t> </w:t>
      </w:r>
      <w:r>
        <w:rPr>
          <w:spacing w:val="-1"/>
        </w:rPr>
        <w:t>2021).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COVID-19</w:t>
      </w:r>
      <w:r>
        <w:rPr>
          <w:spacing w:val="-13"/>
        </w:rPr>
        <w:t> </w:t>
      </w:r>
      <w:r>
        <w:rPr>
          <w:spacing w:val="-1"/>
        </w:rPr>
        <w:t>outbreak</w:t>
      </w:r>
      <w:r>
        <w:rPr>
          <w:spacing w:val="-13"/>
        </w:rPr>
        <w:t> </w:t>
      </w:r>
      <w:r>
        <w:rPr>
          <w:spacing w:val="-1"/>
        </w:rPr>
        <w:t>can</w:t>
      </w:r>
      <w:r>
        <w:rPr>
          <w:spacing w:val="-12"/>
        </w:rPr>
        <w:t> </w:t>
      </w:r>
      <w:r>
        <w:rPr>
          <w:spacing w:val="-1"/>
        </w:rPr>
        <w:t>also</w:t>
      </w:r>
      <w:r>
        <w:rPr>
          <w:spacing w:val="-12"/>
        </w:rPr>
        <w:t> </w:t>
      </w:r>
      <w:r>
        <w:rPr/>
        <w:t>exacerbate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symptoms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cause</w:t>
      </w:r>
      <w:r>
        <w:rPr>
          <w:spacing w:val="-13"/>
        </w:rPr>
        <w:t> </w:t>
      </w:r>
      <w:r>
        <w:rPr/>
        <w:t>relapse</w:t>
      </w:r>
      <w:r>
        <w:rPr>
          <w:spacing w:val="-46"/>
        </w:rPr>
        <w:t> </w:t>
      </w:r>
      <w:r>
        <w:rPr/>
        <w:t>among individuals with pre-existing mental disorders (Chatterjee, Malathesh, &amp;</w:t>
      </w:r>
      <w:r>
        <w:rPr>
          <w:spacing w:val="1"/>
        </w:rPr>
        <w:t> </w:t>
      </w:r>
      <w:r>
        <w:rPr/>
        <w:t>Mukherjee, 2020). Meanwhile, there were fewer services that cater to non-medical</w:t>
      </w:r>
      <w:r>
        <w:rPr>
          <w:spacing w:val="-46"/>
        </w:rPr>
        <w:t> </w:t>
      </w:r>
      <w:r>
        <w:rPr/>
        <w:t>frontliners.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possible</w:t>
      </w:r>
      <w:r>
        <w:rPr>
          <w:spacing w:val="-10"/>
        </w:rPr>
        <w:t> </w:t>
      </w:r>
      <w:r>
        <w:rPr/>
        <w:t>reason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group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already</w:t>
      </w:r>
      <w:r>
        <w:rPr>
          <w:spacing w:val="-9"/>
        </w:rPr>
        <w:t> </w:t>
      </w:r>
      <w:r>
        <w:rPr/>
        <w:t>assumed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part</w:t>
      </w:r>
      <w:r>
        <w:rPr>
          <w:spacing w:val="-46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general</w:t>
      </w:r>
      <w:r>
        <w:rPr>
          <w:spacing w:val="-1"/>
        </w:rPr>
        <w:t> </w:t>
      </w:r>
      <w:r>
        <w:rPr/>
        <w:t>population.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1"/>
        <w:ind w:left="112" w:right="111"/>
        <w:jc w:val="both"/>
      </w:pPr>
      <w:r>
        <w:rPr/>
        <w:t>Among the different CHDs, they most commonly conducted general activities to</w:t>
      </w:r>
      <w:r>
        <w:rPr>
          <w:spacing w:val="1"/>
        </w:rPr>
        <w:t> </w:t>
      </w:r>
      <w:r>
        <w:rPr/>
        <w:t>support MHPSS. This is also reflected in their top subcategories of MHPSS services,</w:t>
      </w:r>
      <w:r>
        <w:rPr>
          <w:spacing w:val="-46"/>
        </w:rPr>
        <w:t> </w:t>
      </w:r>
      <w:r>
        <w:rPr/>
        <w:t>namely psychosocial support for staff/volunteers/frontliners, technical or clinical</w:t>
      </w:r>
      <w:r>
        <w:rPr>
          <w:spacing w:val="1"/>
        </w:rPr>
        <w:t> </w:t>
      </w:r>
      <w:r>
        <w:rPr/>
        <w:t>support/supervision,</w:t>
      </w:r>
      <w:r>
        <w:rPr>
          <w:spacing w:val="1"/>
        </w:rPr>
        <w:t> </w:t>
      </w:r>
      <w:r>
        <w:rPr/>
        <w:t>structured</w:t>
      </w:r>
      <w:r>
        <w:rPr>
          <w:spacing w:val="1"/>
        </w:rPr>
        <w:t> </w:t>
      </w:r>
      <w:r>
        <w:rPr/>
        <w:t>training,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MHPSS-related</w:t>
      </w:r>
      <w:r>
        <w:rPr>
          <w:spacing w:val="1"/>
        </w:rPr>
        <w:t> </w:t>
      </w:r>
      <w:r>
        <w:rPr/>
        <w:t>activities.</w:t>
      </w:r>
      <w:r>
        <w:rPr>
          <w:spacing w:val="1"/>
        </w:rPr>
        <w:t> </w:t>
      </w:r>
      <w:r>
        <w:rPr/>
        <w:t>These, in turn, reflect the more general, supportive, and coordinating role of these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agencies.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general</w:t>
      </w:r>
      <w:r>
        <w:rPr>
          <w:spacing w:val="1"/>
        </w:rPr>
        <w:t> </w:t>
      </w:r>
      <w:r>
        <w:rPr/>
        <w:t>role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displayed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dissemination initiatives, structured training, and manning of hotlines. Meanwhile,</w:t>
      </w:r>
      <w:r>
        <w:rPr>
          <w:spacing w:val="-46"/>
        </w:rPr>
        <w:t> </w:t>
      </w:r>
      <w:r>
        <w:rPr/>
        <w:t>the support role was seen in psychosocial support for other responders and other</w:t>
      </w:r>
      <w:r>
        <w:rPr>
          <w:spacing w:val="1"/>
        </w:rPr>
        <w:t> </w:t>
      </w:r>
      <w:r>
        <w:rPr/>
        <w:t>activities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provided</w:t>
      </w:r>
      <w:r>
        <w:rPr>
          <w:spacing w:val="5"/>
        </w:rPr>
        <w:t> </w:t>
      </w:r>
      <w:r>
        <w:rPr/>
        <w:t>technical</w:t>
      </w:r>
      <w:r>
        <w:rPr>
          <w:spacing w:val="5"/>
        </w:rPr>
        <w:t> </w:t>
      </w:r>
      <w:r>
        <w:rPr/>
        <w:t>assistance.</w:t>
      </w:r>
      <w:r>
        <w:rPr>
          <w:spacing w:val="6"/>
        </w:rPr>
        <w:t> </w:t>
      </w:r>
      <w:r>
        <w:rPr/>
        <w:t>Lastly,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coordinating</w:t>
      </w:r>
      <w:r>
        <w:rPr>
          <w:spacing w:val="5"/>
        </w:rPr>
        <w:t> </w:t>
      </w:r>
      <w:r>
        <w:rPr/>
        <w:t>role</w:t>
      </w:r>
      <w:r>
        <w:rPr>
          <w:spacing w:val="5"/>
        </w:rPr>
        <w:t> </w:t>
      </w:r>
      <w:r>
        <w:rPr/>
        <w:t>was</w:t>
      </w:r>
    </w:p>
    <w:p>
      <w:pPr>
        <w:spacing w:after="0"/>
        <w:jc w:val="both"/>
        <w:sectPr>
          <w:pgSz w:w="10020" w:h="14400"/>
          <w:pgMar w:top="1360" w:bottom="2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22"/>
        <w:ind w:left="112" w:right="111"/>
        <w:jc w:val="both"/>
      </w:pPr>
      <w:r>
        <w:rPr/>
        <w:t>observed in CHD‘s partnership with local networks and organizations to provide</w:t>
      </w:r>
      <w:r>
        <w:rPr>
          <w:spacing w:val="1"/>
        </w:rPr>
        <w:t> </w:t>
      </w:r>
      <w:r>
        <w:rPr/>
        <w:t>direct</w:t>
      </w:r>
      <w:r>
        <w:rPr>
          <w:spacing w:val="1"/>
        </w:rPr>
        <w:t> </w:t>
      </w:r>
      <w:r>
        <w:rPr/>
        <w:t>MHPSS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case</w:t>
      </w:r>
      <w:r>
        <w:rPr>
          <w:spacing w:val="1"/>
        </w:rPr>
        <w:t> </w:t>
      </w:r>
      <w:r>
        <w:rPr/>
        <w:t>referrals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specialized</w:t>
      </w:r>
      <w:r>
        <w:rPr>
          <w:spacing w:val="1"/>
        </w:rPr>
        <w:t> </w:t>
      </w:r>
      <w:r>
        <w:rPr/>
        <w:t>mental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professionals.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36"/>
        </w:rPr>
      </w:pPr>
    </w:p>
    <w:p>
      <w:pPr>
        <w:pStyle w:val="Heading1"/>
        <w:spacing w:before="0"/>
      </w:pPr>
      <w:r>
        <w:rPr/>
        <w:t>LIMITATIONS</w:t>
      </w:r>
    </w:p>
    <w:p>
      <w:pPr>
        <w:pStyle w:val="BodyText"/>
        <w:spacing w:before="2"/>
        <w:rPr>
          <w:b/>
          <w:sz w:val="20"/>
        </w:rPr>
      </w:pPr>
    </w:p>
    <w:p>
      <w:pPr>
        <w:pStyle w:val="BodyText"/>
        <w:ind w:left="112" w:right="111"/>
        <w:jc w:val="both"/>
      </w:pPr>
      <w:r>
        <w:rPr/>
        <w:t>There are a number of limitations to this study.</w:t>
      </w:r>
      <w:r>
        <w:rPr>
          <w:spacing w:val="1"/>
        </w:rPr>
        <w:t> </w:t>
      </w:r>
      <w:r>
        <w:rPr/>
        <w:t>The current study provided an</w:t>
      </w:r>
      <w:r>
        <w:rPr>
          <w:spacing w:val="1"/>
        </w:rPr>
        <w:t> </w:t>
      </w:r>
      <w:r>
        <w:rPr/>
        <w:t>overview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MHPSS</w:t>
      </w:r>
      <w:r>
        <w:rPr>
          <w:spacing w:val="-11"/>
        </w:rPr>
        <w:t> </w:t>
      </w:r>
      <w:r>
        <w:rPr/>
        <w:t>players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their</w:t>
      </w:r>
      <w:r>
        <w:rPr>
          <w:spacing w:val="-11"/>
        </w:rPr>
        <w:t> </w:t>
      </w:r>
      <w:r>
        <w:rPr/>
        <w:t>services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Philippines.</w:t>
      </w:r>
      <w:r>
        <w:rPr>
          <w:spacing w:val="-11"/>
        </w:rPr>
        <w:t> </w:t>
      </w:r>
      <w:r>
        <w:rPr/>
        <w:t>However,</w:t>
      </w:r>
      <w:r>
        <w:rPr>
          <w:spacing w:val="-11"/>
        </w:rPr>
        <w:t> </w:t>
      </w:r>
      <w:r>
        <w:rPr/>
        <w:t>it</w:t>
      </w:r>
      <w:r>
        <w:rPr>
          <w:spacing w:val="-12"/>
        </w:rPr>
        <w:t> </w:t>
      </w:r>
      <w:r>
        <w:rPr/>
        <w:t>did</w:t>
      </w:r>
      <w:r>
        <w:rPr>
          <w:spacing w:val="-46"/>
        </w:rPr>
        <w:t> </w:t>
      </w:r>
      <w:r>
        <w:rPr/>
        <w:t>not provide a profile of the MHPSS service recipients, including their demographic</w:t>
      </w:r>
      <w:r>
        <w:rPr>
          <w:spacing w:val="1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specific</w:t>
      </w:r>
      <w:r>
        <w:rPr>
          <w:spacing w:val="-9"/>
        </w:rPr>
        <w:t> </w:t>
      </w:r>
      <w:r>
        <w:rPr/>
        <w:t>MHPSS</w:t>
      </w:r>
      <w:r>
        <w:rPr>
          <w:spacing w:val="-10"/>
        </w:rPr>
        <w:t> </w:t>
      </w:r>
      <w:r>
        <w:rPr/>
        <w:t>services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they</w:t>
      </w:r>
      <w:r>
        <w:rPr>
          <w:spacing w:val="-9"/>
        </w:rPr>
        <w:t> </w:t>
      </w:r>
      <w:r>
        <w:rPr/>
        <w:t>availed.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researchers</w:t>
      </w:r>
      <w:r>
        <w:rPr>
          <w:spacing w:val="-10"/>
        </w:rPr>
        <w:t> </w:t>
      </w:r>
      <w:r>
        <w:rPr/>
        <w:t>also</w:t>
      </w:r>
      <w:r>
        <w:rPr>
          <w:spacing w:val="-46"/>
        </w:rPr>
        <w:t> </w:t>
      </w:r>
      <w:r>
        <w:rPr/>
        <w:t>employed</w:t>
      </w:r>
      <w:r>
        <w:rPr>
          <w:spacing w:val="1"/>
        </w:rPr>
        <w:t> </w:t>
      </w:r>
      <w:r>
        <w:rPr/>
        <w:t>purposive</w:t>
      </w:r>
      <w:r>
        <w:rPr>
          <w:spacing w:val="1"/>
        </w:rPr>
        <w:t> </w:t>
      </w:r>
      <w:r>
        <w:rPr/>
        <w:t>sampling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identifying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recruiting</w:t>
      </w:r>
      <w:r>
        <w:rPr>
          <w:spacing w:val="1"/>
        </w:rPr>
        <w:t> </w:t>
      </w:r>
      <w:r>
        <w:rPr/>
        <w:t>prospective</w:t>
      </w:r>
      <w:r>
        <w:rPr>
          <w:spacing w:val="1"/>
        </w:rPr>
        <w:t> </w:t>
      </w:r>
      <w:r>
        <w:rPr/>
        <w:t>respondents; hence, the researchers may not have exhausted as many existing</w:t>
      </w:r>
      <w:r>
        <w:rPr>
          <w:spacing w:val="1"/>
        </w:rPr>
        <w:t> </w:t>
      </w:r>
      <w:r>
        <w:rPr/>
        <w:t>service providers as possible during the study period. For instance, there was a</w:t>
      </w:r>
      <w:r>
        <w:rPr>
          <w:spacing w:val="1"/>
        </w:rPr>
        <w:t> </w:t>
      </w:r>
      <w:r>
        <w:rPr/>
        <w:t>possibility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those</w:t>
      </w:r>
      <w:r>
        <w:rPr>
          <w:spacing w:val="-4"/>
        </w:rPr>
        <w:t> </w:t>
      </w:r>
      <w:r>
        <w:rPr/>
        <w:t>who</w:t>
      </w:r>
      <w:r>
        <w:rPr>
          <w:spacing w:val="-5"/>
        </w:rPr>
        <w:t> </w:t>
      </w:r>
      <w:r>
        <w:rPr/>
        <w:t>had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publicly</w:t>
      </w:r>
      <w:r>
        <w:rPr>
          <w:spacing w:val="-4"/>
        </w:rPr>
        <w:t> </w:t>
      </w:r>
      <w:r>
        <w:rPr/>
        <w:t>advertised</w:t>
      </w:r>
      <w:r>
        <w:rPr>
          <w:spacing w:val="-5"/>
        </w:rPr>
        <w:t> </w:t>
      </w:r>
      <w:r>
        <w:rPr/>
        <w:t>their</w:t>
      </w:r>
      <w:r>
        <w:rPr>
          <w:spacing w:val="-4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those</w:t>
      </w:r>
      <w:r>
        <w:rPr>
          <w:spacing w:val="-5"/>
        </w:rPr>
        <w:t> </w:t>
      </w:r>
      <w:r>
        <w:rPr/>
        <w:t>who</w:t>
      </w:r>
      <w:r>
        <w:rPr>
          <w:spacing w:val="-46"/>
        </w:rPr>
        <w:t> </w:t>
      </w:r>
      <w:r>
        <w:rPr/>
        <w:t>had not adopted distance care during the study period were not recruited in this</w:t>
      </w:r>
      <w:r>
        <w:rPr>
          <w:spacing w:val="1"/>
        </w:rPr>
        <w:t> </w:t>
      </w:r>
      <w:r>
        <w:rPr/>
        <w:t>study.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112" w:right="112"/>
        <w:jc w:val="both"/>
      </w:pPr>
      <w:r>
        <w:rPr/>
        <w:t>Moreover, this study provided the foundation for a needed directory of MHPSS</w:t>
      </w:r>
      <w:r>
        <w:rPr>
          <w:spacing w:val="1"/>
        </w:rPr>
        <w:t> </w:t>
      </w:r>
      <w:r>
        <w:rPr/>
        <w:t>services.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directory</w:t>
      </w:r>
      <w:r>
        <w:rPr>
          <w:spacing w:val="1"/>
        </w:rPr>
        <w:t> </w:t>
      </w:r>
      <w:r>
        <w:rPr/>
        <w:t>accessible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general</w:t>
      </w:r>
      <w:r>
        <w:rPr>
          <w:spacing w:val="1"/>
        </w:rPr>
        <w:t> </w:t>
      </w:r>
      <w:r>
        <w:rPr/>
        <w:t>public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continuously updating it remains a challenge. It was also observed that the IASC</w:t>
      </w:r>
      <w:r>
        <w:rPr>
          <w:spacing w:val="1"/>
        </w:rPr>
        <w:t> </w:t>
      </w:r>
      <w:r>
        <w:rPr/>
        <w:t>guidelines in the form of the eight MHPSS categories in the instrument were not</w:t>
      </w:r>
      <w:r>
        <w:rPr>
          <w:spacing w:val="1"/>
        </w:rPr>
        <w:t> </w:t>
      </w:r>
      <w:r>
        <w:rPr/>
        <w:t>uniformly or clearly understood by some participants in the study. This raised the</w:t>
      </w:r>
      <w:r>
        <w:rPr>
          <w:spacing w:val="1"/>
        </w:rPr>
        <w:t> </w:t>
      </w:r>
      <w:r>
        <w:rPr/>
        <w:t>question of how familiar mental health professionals are with the IASC guidelines,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they</w:t>
      </w:r>
      <w:r>
        <w:rPr>
          <w:spacing w:val="-2"/>
        </w:rPr>
        <w:t> </w:t>
      </w:r>
      <w:r>
        <w:rPr/>
        <w:t>are,</w:t>
      </w:r>
      <w:r>
        <w:rPr>
          <w:spacing w:val="-1"/>
        </w:rPr>
        <w:t> </w:t>
      </w:r>
      <w:r>
        <w:rPr/>
        <w:t>whether</w:t>
      </w:r>
      <w:r>
        <w:rPr>
          <w:spacing w:val="-2"/>
        </w:rPr>
        <w:t> </w:t>
      </w:r>
      <w:r>
        <w:rPr/>
        <w:t>they</w:t>
      </w:r>
      <w:r>
        <w:rPr>
          <w:spacing w:val="-1"/>
        </w:rPr>
        <w:t> </w:t>
      </w:r>
      <w:r>
        <w:rPr/>
        <w:t>apply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follow</w:t>
      </w:r>
      <w:r>
        <w:rPr>
          <w:spacing w:val="-2"/>
        </w:rPr>
        <w:t> </w:t>
      </w:r>
      <w:r>
        <w:rPr/>
        <w:t>these</w:t>
      </w:r>
      <w:r>
        <w:rPr>
          <w:spacing w:val="-1"/>
        </w:rPr>
        <w:t> </w:t>
      </w:r>
      <w:r>
        <w:rPr/>
        <w:t>guidelines.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112" w:right="112"/>
        <w:jc w:val="both"/>
      </w:pPr>
      <w:r>
        <w:rPr/>
        <w:t>Finally,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mapped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MHPSS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pandemic, but this study did not answer the other side of the equation – that of the</w:t>
      </w:r>
      <w:r>
        <w:rPr>
          <w:spacing w:val="-46"/>
        </w:rPr>
        <w:t> </w:t>
      </w:r>
      <w:r>
        <w:rPr/>
        <w:t>mental</w:t>
      </w:r>
      <w:r>
        <w:rPr>
          <w:spacing w:val="-7"/>
        </w:rPr>
        <w:t> </w:t>
      </w:r>
      <w:r>
        <w:rPr/>
        <w:t>health</w:t>
      </w:r>
      <w:r>
        <w:rPr>
          <w:spacing w:val="-7"/>
        </w:rPr>
        <w:t> </w:t>
      </w:r>
      <w:r>
        <w:rPr/>
        <w:t>needs,</w:t>
      </w:r>
      <w:r>
        <w:rPr>
          <w:spacing w:val="-6"/>
        </w:rPr>
        <w:t> </w:t>
      </w:r>
      <w:r>
        <w:rPr/>
        <w:t>difficulties,</w:t>
      </w:r>
      <w:r>
        <w:rPr>
          <w:spacing w:val="-7"/>
        </w:rPr>
        <w:t> </w:t>
      </w:r>
      <w:r>
        <w:rPr/>
        <w:t>awareness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services,</w:t>
      </w:r>
      <w:r>
        <w:rPr>
          <w:spacing w:val="-6"/>
        </w:rPr>
        <w:t> </w:t>
      </w:r>
      <w:r>
        <w:rPr/>
        <w:t>risk</w:t>
      </w:r>
      <w:r>
        <w:rPr>
          <w:spacing w:val="-7"/>
        </w:rPr>
        <w:t> </w:t>
      </w:r>
      <w:r>
        <w:rPr/>
        <w:t>factors,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ultimately,</w:t>
      </w:r>
      <w:r>
        <w:rPr>
          <w:spacing w:val="-46"/>
        </w:rPr>
        <w:t> </w:t>
      </w:r>
      <w:r>
        <w:rPr/>
        <w:t>the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/>
        <w:t>needed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Filipinos</w:t>
      </w:r>
      <w:r>
        <w:rPr>
          <w:spacing w:val="-6"/>
        </w:rPr>
        <w:t> </w:t>
      </w:r>
      <w:r>
        <w:rPr/>
        <w:t>themselves.</w:t>
      </w:r>
      <w:r>
        <w:rPr>
          <w:spacing w:val="-6"/>
        </w:rPr>
        <w:t> </w:t>
      </w:r>
      <w:r>
        <w:rPr/>
        <w:t>Unlike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COVID-19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which</w:t>
      </w:r>
      <w:r>
        <w:rPr>
          <w:spacing w:val="-46"/>
        </w:rPr>
        <w:t> </w:t>
      </w:r>
      <w:r>
        <w:rPr/>
        <w:t>incidence is known and tracked to help in the response, there is currently no</w:t>
      </w:r>
      <w:r>
        <w:rPr>
          <w:spacing w:val="1"/>
        </w:rPr>
        <w:t> </w:t>
      </w:r>
      <w:r>
        <w:rPr/>
        <w:t>equivalent</w:t>
      </w:r>
      <w:r>
        <w:rPr>
          <w:spacing w:val="-4"/>
        </w:rPr>
        <w:t> </w:t>
      </w:r>
      <w:r>
        <w:rPr/>
        <w:t>counterpart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mental</w:t>
      </w:r>
      <w:r>
        <w:rPr>
          <w:spacing w:val="-3"/>
        </w:rPr>
        <w:t> </w:t>
      </w:r>
      <w:r>
        <w:rPr/>
        <w:t>health</w:t>
      </w:r>
      <w:r>
        <w:rPr>
          <w:spacing w:val="-4"/>
        </w:rPr>
        <w:t> </w:t>
      </w:r>
      <w:r>
        <w:rPr/>
        <w:t>disorders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psychosocial</w:t>
      </w:r>
      <w:r>
        <w:rPr>
          <w:spacing w:val="-3"/>
        </w:rPr>
        <w:t> </w:t>
      </w:r>
      <w:r>
        <w:rPr/>
        <w:t>difficulties.</w:t>
      </w:r>
    </w:p>
    <w:p>
      <w:pPr>
        <w:spacing w:after="0"/>
        <w:jc w:val="both"/>
        <w:sectPr>
          <w:pgSz w:w="10020" w:h="14400"/>
          <w:pgMar w:top="1360" w:bottom="280" w:left="1020" w:right="1020"/>
        </w:sectPr>
      </w:pPr>
    </w:p>
    <w:p>
      <w:pPr>
        <w:pStyle w:val="BodyText"/>
        <w:rPr>
          <w:sz w:val="20"/>
        </w:rPr>
      </w:pPr>
    </w:p>
    <w:p>
      <w:pPr>
        <w:pStyle w:val="Heading1"/>
      </w:pPr>
      <w:r>
        <w:rPr/>
        <w:t>CONCLUSION</w:t>
      </w:r>
    </w:p>
    <w:p>
      <w:pPr>
        <w:pStyle w:val="BodyText"/>
        <w:spacing w:before="2"/>
        <w:rPr>
          <w:b/>
          <w:sz w:val="20"/>
        </w:rPr>
      </w:pPr>
    </w:p>
    <w:p>
      <w:pPr>
        <w:pStyle w:val="BodyText"/>
        <w:ind w:left="112" w:right="112"/>
        <w:jc w:val="both"/>
      </w:pPr>
      <w:r>
        <w:rPr/>
        <w:t>The overall pattern of MHPSS services mapped across various service providers in</w:t>
      </w:r>
      <w:r>
        <w:rPr>
          <w:spacing w:val="1"/>
        </w:rPr>
        <w:t> </w:t>
      </w:r>
      <w:r>
        <w:rPr/>
        <w:t>the Philippines aligned well with the IASC guidelines for emergency settings, such</w:t>
      </w:r>
      <w:r>
        <w:rPr>
          <w:spacing w:val="1"/>
        </w:rPr>
        <w:t> </w:t>
      </w:r>
      <w:r>
        <w:rPr/>
        <w:t>as the COVID-19 pandemic. The mental health service providers in Part I generally</w:t>
      </w:r>
      <w:r>
        <w:rPr>
          <w:spacing w:val="-46"/>
        </w:rPr>
        <w:t> </w:t>
      </w:r>
      <w:r>
        <w:rPr/>
        <w:t>offered</w:t>
      </w:r>
      <w:r>
        <w:rPr>
          <w:spacing w:val="1"/>
        </w:rPr>
        <w:t> </w:t>
      </w:r>
      <w:r>
        <w:rPr/>
        <w:t>direct</w:t>
      </w:r>
      <w:r>
        <w:rPr>
          <w:spacing w:val="1"/>
        </w:rPr>
        <w:t> </w:t>
      </w:r>
      <w:r>
        <w:rPr/>
        <w:t>MHPSS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general</w:t>
      </w:r>
      <w:r>
        <w:rPr>
          <w:spacing w:val="1"/>
        </w:rPr>
        <w:t> </w:t>
      </w:r>
      <w:r>
        <w:rPr/>
        <w:t>population,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specifically</w:t>
      </w:r>
      <w:r>
        <w:rPr>
          <w:spacing w:val="1"/>
        </w:rPr>
        <w:t> </w:t>
      </w:r>
      <w:r>
        <w:rPr/>
        <w:t>made available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certain groups (e.g.</w:t>
      </w:r>
      <w:r>
        <w:rPr>
          <w:spacing w:val="1"/>
        </w:rPr>
        <w:t> </w:t>
      </w:r>
      <w:r>
        <w:rPr/>
        <w:t>COVID-19 patients,</w:t>
      </w:r>
      <w:r>
        <w:rPr>
          <w:spacing w:val="1"/>
        </w:rPr>
        <w:t> </w:t>
      </w:r>
      <w:r>
        <w:rPr/>
        <w:t>medical</w:t>
      </w:r>
      <w:r>
        <w:rPr>
          <w:spacing w:val="1"/>
        </w:rPr>
        <w:t> </w:t>
      </w:r>
      <w:r>
        <w:rPr/>
        <w:t>frontliners, etc.). Meanwhile, the DOH MHPSS cluster response has services that</w:t>
      </w:r>
      <w:r>
        <w:rPr>
          <w:spacing w:val="1"/>
        </w:rPr>
        <w:t> </w:t>
      </w:r>
      <w:r>
        <w:rPr/>
        <w:t>were usually more general, supportive, and/or coordinative in nature, although</w:t>
      </w:r>
      <w:r>
        <w:rPr>
          <w:spacing w:val="1"/>
        </w:rPr>
        <w:t> </w:t>
      </w:r>
      <w:r>
        <w:rPr/>
        <w:t>they</w:t>
      </w:r>
      <w:r>
        <w:rPr>
          <w:spacing w:val="-2"/>
        </w:rPr>
        <w:t> </w:t>
      </w:r>
      <w:r>
        <w:rPr/>
        <w:t>varied</w:t>
      </w:r>
      <w:r>
        <w:rPr>
          <w:spacing w:val="-1"/>
        </w:rPr>
        <w:t> </w:t>
      </w:r>
      <w:r>
        <w:rPr/>
        <w:t>across</w:t>
      </w:r>
      <w:r>
        <w:rPr>
          <w:spacing w:val="-1"/>
        </w:rPr>
        <w:t> </w:t>
      </w:r>
      <w:r>
        <w:rPr/>
        <w:t>regional</w:t>
      </w:r>
      <w:r>
        <w:rPr>
          <w:spacing w:val="-1"/>
        </w:rPr>
        <w:t> </w:t>
      </w:r>
      <w:r>
        <w:rPr/>
        <w:t>CHDs,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ind w:left="112" w:right="109"/>
        <w:jc w:val="both"/>
      </w:pPr>
      <w:r>
        <w:rPr/>
        <w:t>MHPSS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often</w:t>
      </w:r>
      <w:r>
        <w:rPr>
          <w:spacing w:val="1"/>
        </w:rPr>
        <w:t> </w:t>
      </w:r>
      <w:r>
        <w:rPr/>
        <w:t>delivered</w:t>
      </w:r>
      <w:r>
        <w:rPr>
          <w:spacing w:val="1"/>
        </w:rPr>
        <w:t> </w:t>
      </w:r>
      <w:r>
        <w:rPr/>
        <w:t>online/virtually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reported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service providers. This has also been the general trend across all mental health</w:t>
      </w:r>
      <w:r>
        <w:rPr>
          <w:spacing w:val="1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worldwide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preventive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safety</w:t>
      </w:r>
      <w:r>
        <w:rPr>
          <w:spacing w:val="-6"/>
        </w:rPr>
        <w:t> </w:t>
      </w:r>
      <w:r>
        <w:rPr/>
        <w:t>measures</w:t>
      </w:r>
      <w:r>
        <w:rPr>
          <w:spacing w:val="-5"/>
        </w:rPr>
        <w:t> </w:t>
      </w:r>
      <w:r>
        <w:rPr/>
        <w:t>imposed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curb</w:t>
      </w:r>
      <w:r>
        <w:rPr>
          <w:spacing w:val="-5"/>
        </w:rPr>
        <w:t> </w:t>
      </w:r>
      <w:r>
        <w:rPr/>
        <w:t>the</w:t>
      </w:r>
      <w:r>
        <w:rPr>
          <w:spacing w:val="-46"/>
        </w:rPr>
        <w:t> </w:t>
      </w:r>
      <w:r>
        <w:rPr/>
        <w:t>transmission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SARS-CoV-2,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distancing,</w:t>
      </w:r>
      <w:r>
        <w:rPr>
          <w:spacing w:val="1"/>
        </w:rPr>
        <w:t> </w:t>
      </w:r>
      <w:r>
        <w:rPr/>
        <w:t>prohibition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mass</w:t>
      </w:r>
      <w:r>
        <w:rPr>
          <w:spacing w:val="1"/>
        </w:rPr>
        <w:t> </w:t>
      </w:r>
      <w:r>
        <w:rPr/>
        <w:t>gatherings, and community lockdowns, among others. While this provides a set of</w:t>
      </w:r>
      <w:r>
        <w:rPr>
          <w:spacing w:val="1"/>
        </w:rPr>
        <w:t> </w:t>
      </w:r>
      <w:r>
        <w:rPr/>
        <w:t>advantages</w:t>
      </w:r>
      <w:r>
        <w:rPr>
          <w:spacing w:val="1"/>
        </w:rPr>
        <w:t> </w:t>
      </w:r>
      <w:r>
        <w:rPr/>
        <w:t>especially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unprecedented</w:t>
      </w:r>
      <w:r>
        <w:rPr>
          <w:spacing w:val="1"/>
        </w:rPr>
        <w:t> </w:t>
      </w:r>
      <w:r>
        <w:rPr/>
        <w:t>times,</w:t>
      </w:r>
      <w:r>
        <w:rPr>
          <w:spacing w:val="1"/>
        </w:rPr>
        <w:t> </w:t>
      </w:r>
      <w:r>
        <w:rPr/>
        <w:t>distance</w:t>
      </w:r>
      <w:r>
        <w:rPr>
          <w:spacing w:val="1"/>
        </w:rPr>
        <w:t> </w:t>
      </w:r>
      <w:r>
        <w:rPr/>
        <w:t>care</w:t>
      </w:r>
      <w:r>
        <w:rPr>
          <w:spacing w:val="1"/>
        </w:rPr>
        <w:t> </w:t>
      </w:r>
      <w:r>
        <w:rPr/>
        <w:t>(i.e.,</w:t>
      </w:r>
      <w:r>
        <w:rPr>
          <w:spacing w:val="1"/>
        </w:rPr>
        <w:t> </w:t>
      </w:r>
      <w:r>
        <w:rPr/>
        <w:t>telemental health and telemedicine) also faces new limitations and barriers that</w:t>
      </w:r>
      <w:r>
        <w:rPr>
          <w:spacing w:val="1"/>
        </w:rPr>
        <w:t> </w:t>
      </w:r>
      <w:r>
        <w:rPr/>
        <w:t>must be addressed to effectively cater to the psychiatric and psychosocial needs of</w:t>
      </w:r>
      <w:r>
        <w:rPr>
          <w:spacing w:val="1"/>
        </w:rPr>
        <w:t> </w:t>
      </w:r>
      <w:r>
        <w:rPr/>
        <w:t>people.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12" w:right="112"/>
        <w:jc w:val="both"/>
      </w:pPr>
      <w:r>
        <w:rPr/>
        <w:t>With the direct and indirect effects of COVID-19 in the Philippines, there is an</w:t>
      </w:r>
      <w:r>
        <w:rPr>
          <w:spacing w:val="1"/>
        </w:rPr>
        <w:t> </w:t>
      </w:r>
      <w:r>
        <w:rPr/>
        <w:t>increasing need for various MHPSS services as various individuals are exposed to</w:t>
      </w:r>
      <w:r>
        <w:rPr>
          <w:spacing w:val="1"/>
        </w:rPr>
        <w:t> </w:t>
      </w:r>
      <w:r>
        <w:rPr/>
        <w:t>elevated</w:t>
      </w:r>
      <w:r>
        <w:rPr>
          <w:spacing w:val="1"/>
        </w:rPr>
        <w:t> </w:t>
      </w:r>
      <w:r>
        <w:rPr/>
        <w:t>levels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stress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psychological</w:t>
      </w:r>
      <w:r>
        <w:rPr>
          <w:spacing w:val="1"/>
        </w:rPr>
        <w:t> </w:t>
      </w:r>
      <w:r>
        <w:rPr/>
        <w:t>vulnerabilities.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existing state of the mental healthcare system in the country presents unique</w:t>
      </w:r>
      <w:r>
        <w:rPr>
          <w:spacing w:val="1"/>
        </w:rPr>
        <w:t> </w:t>
      </w:r>
      <w:r>
        <w:rPr/>
        <w:t>challenges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MHPSS</w:t>
      </w:r>
      <w:r>
        <w:rPr>
          <w:spacing w:val="-1"/>
        </w:rPr>
        <w:t> </w:t>
      </w:r>
      <w:r>
        <w:rPr/>
        <w:t>service</w:t>
      </w:r>
      <w:r>
        <w:rPr>
          <w:spacing w:val="-1"/>
        </w:rPr>
        <w:t> </w:t>
      </w:r>
      <w:r>
        <w:rPr/>
        <w:t>providers.</w:t>
      </w:r>
    </w:p>
    <w:p>
      <w:pPr>
        <w:spacing w:after="0"/>
        <w:jc w:val="both"/>
        <w:sectPr>
          <w:pgSz w:w="10020" w:h="14400"/>
          <w:pgMar w:top="1360" w:bottom="280" w:left="1020" w:right="1020"/>
        </w:sectPr>
      </w:pPr>
    </w:p>
    <w:p>
      <w:pPr>
        <w:pStyle w:val="BodyText"/>
        <w:rPr>
          <w:sz w:val="20"/>
        </w:rPr>
      </w:pPr>
    </w:p>
    <w:p>
      <w:pPr>
        <w:pStyle w:val="Heading1"/>
      </w:pPr>
      <w:r>
        <w:rPr/>
        <w:t>ACKNOWLEDGMENTS</w:t>
      </w:r>
    </w:p>
    <w:p>
      <w:pPr>
        <w:pStyle w:val="BodyText"/>
        <w:spacing w:before="2"/>
        <w:rPr>
          <w:b/>
          <w:sz w:val="20"/>
        </w:rPr>
      </w:pPr>
    </w:p>
    <w:p>
      <w:pPr>
        <w:pStyle w:val="BodyText"/>
        <w:ind w:left="112" w:right="112"/>
        <w:jc w:val="both"/>
        <w:rPr>
          <w:b/>
        </w:rPr>
      </w:pPr>
      <w:r>
        <w:rPr/>
        <w:t>This</w:t>
      </w:r>
      <w:r>
        <w:rPr>
          <w:spacing w:val="-8"/>
        </w:rPr>
        <w:t> </w:t>
      </w:r>
      <w:r>
        <w:rPr/>
        <w:t>project</w:t>
      </w:r>
      <w:r>
        <w:rPr>
          <w:spacing w:val="-8"/>
        </w:rPr>
        <w:t> </w:t>
      </w:r>
      <w:r>
        <w:rPr/>
        <w:t>was</w:t>
      </w:r>
      <w:r>
        <w:rPr>
          <w:spacing w:val="-7"/>
        </w:rPr>
        <w:t> </w:t>
      </w:r>
      <w:r>
        <w:rPr/>
        <w:t>implemented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Professor</w:t>
      </w:r>
      <w:r>
        <w:rPr>
          <w:spacing w:val="-7"/>
        </w:rPr>
        <w:t> </w:t>
      </w:r>
      <w:r>
        <w:rPr/>
        <w:t>(Retired)</w:t>
      </w:r>
      <w:r>
        <w:rPr>
          <w:spacing w:val="-8"/>
        </w:rPr>
        <w:t> </w:t>
      </w:r>
      <w:r>
        <w:rPr/>
        <w:t>Elizabeth</w:t>
      </w:r>
      <w:r>
        <w:rPr>
          <w:spacing w:val="-7"/>
        </w:rPr>
        <w:t> </w:t>
      </w:r>
      <w:r>
        <w:rPr/>
        <w:t>Protacio-De</w:t>
      </w:r>
      <w:r>
        <w:rPr>
          <w:spacing w:val="-8"/>
        </w:rPr>
        <w:t> </w:t>
      </w:r>
      <w:r>
        <w:rPr/>
        <w:t>Castro,</w:t>
      </w:r>
      <w:r>
        <w:rPr>
          <w:spacing w:val="-46"/>
        </w:rPr>
        <w:t> </w:t>
      </w:r>
      <w:r>
        <w:rPr/>
        <w:t>PhD, together with the project research team composed of: (1) Dinah Palmera</w:t>
      </w:r>
      <w:r>
        <w:rPr>
          <w:spacing w:val="1"/>
        </w:rPr>
        <w:t> </w:t>
      </w:r>
      <w:r>
        <w:rPr/>
        <w:t>Nadera,</w:t>
      </w:r>
      <w:r>
        <w:rPr>
          <w:spacing w:val="-5"/>
        </w:rPr>
        <w:t> </w:t>
      </w:r>
      <w:r>
        <w:rPr/>
        <w:t>M.D.,</w:t>
      </w:r>
      <w:r>
        <w:rPr>
          <w:spacing w:val="-4"/>
        </w:rPr>
        <w:t> </w:t>
      </w:r>
      <w:r>
        <w:rPr/>
        <w:t>(2)</w:t>
      </w:r>
      <w:r>
        <w:rPr>
          <w:spacing w:val="-5"/>
        </w:rPr>
        <w:t> </w:t>
      </w:r>
      <w:r>
        <w:rPr/>
        <w:t>Miguel</w:t>
      </w:r>
      <w:r>
        <w:rPr>
          <w:spacing w:val="-5"/>
        </w:rPr>
        <w:t> </w:t>
      </w:r>
      <w:r>
        <w:rPr/>
        <w:t>Silan,</w:t>
      </w:r>
      <w:r>
        <w:rPr>
          <w:spacing w:val="-4"/>
        </w:rPr>
        <w:t> </w:t>
      </w:r>
      <w:r>
        <w:rPr/>
        <w:t>(3)</w:t>
      </w:r>
      <w:r>
        <w:rPr>
          <w:spacing w:val="-5"/>
        </w:rPr>
        <w:t> </w:t>
      </w:r>
      <w:r>
        <w:rPr/>
        <w:t>Maria</w:t>
      </w:r>
      <w:r>
        <w:rPr>
          <w:spacing w:val="-6"/>
        </w:rPr>
        <w:t> </w:t>
      </w:r>
      <w:r>
        <w:rPr/>
        <w:t>Clarissa</w:t>
      </w:r>
      <w:r>
        <w:rPr>
          <w:spacing w:val="-5"/>
        </w:rPr>
        <w:t> </w:t>
      </w:r>
      <w:r>
        <w:rPr/>
        <w:t>Coronel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(4)</w:t>
      </w:r>
      <w:r>
        <w:rPr>
          <w:spacing w:val="-5"/>
        </w:rPr>
        <w:t> </w:t>
      </w:r>
      <w:r>
        <w:rPr/>
        <w:t>Dhan</w:t>
      </w:r>
      <w:r>
        <w:rPr>
          <w:spacing w:val="-5"/>
        </w:rPr>
        <w:t> </w:t>
      </w:r>
      <w:r>
        <w:rPr/>
        <w:t>Lawrenz</w:t>
      </w:r>
      <w:r>
        <w:rPr>
          <w:spacing w:val="-5"/>
        </w:rPr>
        <w:t> </w:t>
      </w:r>
      <w:r>
        <w:rPr/>
        <w:t>De</w:t>
      </w:r>
      <w:r>
        <w:rPr>
          <w:spacing w:val="-46"/>
        </w:rPr>
        <w:t> </w:t>
      </w:r>
      <w:r>
        <w:rPr/>
        <w:t>Leon,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assisted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Mary</w:t>
      </w:r>
      <w:r>
        <w:rPr>
          <w:spacing w:val="-4"/>
        </w:rPr>
        <w:t> </w:t>
      </w:r>
      <w:r>
        <w:rPr/>
        <w:t>Rose</w:t>
      </w:r>
      <w:r>
        <w:rPr>
          <w:spacing w:val="-4"/>
        </w:rPr>
        <w:t> </w:t>
      </w:r>
      <w:r>
        <w:rPr/>
        <w:t>Fajutag</w:t>
      </w:r>
      <w:r>
        <w:rPr>
          <w:spacing w:val="-4"/>
        </w:rPr>
        <w:t> </w:t>
      </w:r>
      <w:r>
        <w:rPr/>
        <w:t>who</w:t>
      </w:r>
      <w:r>
        <w:rPr>
          <w:spacing w:val="-4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administrative</w:t>
      </w:r>
      <w:r>
        <w:rPr>
          <w:spacing w:val="-3"/>
        </w:rPr>
        <w:t> </w:t>
      </w:r>
      <w:r>
        <w:rPr/>
        <w:t>support</w:t>
      </w:r>
      <w:r>
        <w:rPr>
          <w:spacing w:val="-4"/>
        </w:rPr>
        <w:t> </w:t>
      </w:r>
      <w:r>
        <w:rPr/>
        <w:t>and</w:t>
      </w:r>
      <w:r>
        <w:rPr>
          <w:spacing w:val="-46"/>
        </w:rPr>
        <w:t> </w:t>
      </w:r>
      <w:r>
        <w:rPr/>
        <w:t>the layout of the original report); in collaboration with the Psychosocial Support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Children's</w:t>
      </w:r>
      <w:r>
        <w:rPr>
          <w:spacing w:val="1"/>
        </w:rPr>
        <w:t> </w:t>
      </w:r>
      <w:r>
        <w:rPr/>
        <w:t>Rights</w:t>
      </w:r>
      <w:r>
        <w:rPr>
          <w:spacing w:val="1"/>
        </w:rPr>
        <w:t> </w:t>
      </w:r>
      <w:r>
        <w:rPr/>
        <w:t>Resource</w:t>
      </w:r>
      <w:r>
        <w:rPr>
          <w:spacing w:val="1"/>
        </w:rPr>
        <w:t> </w:t>
      </w:r>
      <w:r>
        <w:rPr/>
        <w:t>Center</w:t>
      </w:r>
      <w:r>
        <w:rPr>
          <w:spacing w:val="1"/>
        </w:rPr>
        <w:t> </w:t>
      </w:r>
      <w:r>
        <w:rPr/>
        <w:t>(PSTCRRC)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Ateneo</w:t>
      </w:r>
      <w:r>
        <w:rPr>
          <w:spacing w:val="1"/>
        </w:rPr>
        <w:t> </w:t>
      </w:r>
      <w:r>
        <w:rPr/>
        <w:t>School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Medicine and Public Health Center for Research and Innovation (ACRI). Sincere</w:t>
      </w:r>
      <w:r>
        <w:rPr>
          <w:spacing w:val="1"/>
        </w:rPr>
        <w:t> </w:t>
      </w:r>
      <w:r>
        <w:rPr/>
        <w:t>thanks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individual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collective</w:t>
      </w:r>
      <w:r>
        <w:rPr>
          <w:spacing w:val="-2"/>
        </w:rPr>
        <w:t> </w:t>
      </w:r>
      <w:r>
        <w:rPr/>
        <w:t>contributions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report</w:t>
      </w:r>
      <w:r>
        <w:rPr>
          <w:b/>
        </w:rPr>
        <w:t>.</w:t>
      </w:r>
    </w:p>
    <w:p>
      <w:pPr>
        <w:pStyle w:val="BodyText"/>
        <w:spacing w:before="6"/>
        <w:rPr>
          <w:b/>
          <w:sz w:val="20"/>
        </w:rPr>
      </w:pPr>
    </w:p>
    <w:p>
      <w:pPr>
        <w:pStyle w:val="BodyText"/>
        <w:ind w:left="112" w:right="112"/>
        <w:jc w:val="both"/>
      </w:pPr>
      <w:r>
        <w:rPr/>
        <w:t>We would like to thank the various individuals, government agencies and non-</w:t>
      </w:r>
      <w:r>
        <w:rPr>
          <w:spacing w:val="1"/>
        </w:rPr>
        <w:t> </w:t>
      </w:r>
      <w:r>
        <w:rPr/>
        <w:t>government organizations, professional organizations, faith-based organizations</w:t>
      </w:r>
      <w:r>
        <w:rPr>
          <w:spacing w:val="1"/>
        </w:rPr>
        <w:t> </w:t>
      </w:r>
      <w:r>
        <w:rPr/>
        <w:t>and academic institutions who participated in this project “Mapping of Mental</w:t>
      </w:r>
      <w:r>
        <w:rPr>
          <w:spacing w:val="1"/>
        </w:rPr>
        <w:t> </w:t>
      </w:r>
      <w:r>
        <w:rPr/>
        <w:t>Health &amp; Psychosocial Support Service in the Philippines in the Time of COVID-19”</w:t>
      </w:r>
      <w:r>
        <w:rPr>
          <w:spacing w:val="-46"/>
        </w:rPr>
        <w:t> </w:t>
      </w:r>
      <w:r>
        <w:rPr/>
        <w:t>and</w:t>
      </w:r>
      <w:r>
        <w:rPr>
          <w:spacing w:val="-5"/>
        </w:rPr>
        <w:t> </w:t>
      </w:r>
      <w:r>
        <w:rPr/>
        <w:t>answered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survey/questionnaire</w:t>
      </w:r>
      <w:r>
        <w:rPr>
          <w:spacing w:val="-4"/>
        </w:rPr>
        <w:t> </w:t>
      </w:r>
      <w:r>
        <w:rPr/>
        <w:t>online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thru</w:t>
      </w:r>
      <w:r>
        <w:rPr>
          <w:spacing w:val="-5"/>
        </w:rPr>
        <w:t> </w:t>
      </w:r>
      <w:r>
        <w:rPr/>
        <w:t>online/phone</w:t>
      </w:r>
      <w:r>
        <w:rPr>
          <w:spacing w:val="-4"/>
        </w:rPr>
        <w:t> </w:t>
      </w:r>
      <w:r>
        <w:rPr/>
        <w:t>interviews.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12" w:right="110"/>
        <w:jc w:val="both"/>
      </w:pPr>
      <w:r>
        <w:rPr/>
        <w:t>We also extend our gratitude to Gregorio Del Pilar, Ph.D., President of NRCP, who</w:t>
      </w:r>
      <w:r>
        <w:rPr>
          <w:spacing w:val="1"/>
        </w:rPr>
        <w:t> </w:t>
      </w:r>
      <w:r>
        <w:rPr/>
        <w:t>saw the merit of this research from its inception and encouraged us to pursue this</w:t>
      </w:r>
      <w:r>
        <w:rPr>
          <w:spacing w:val="1"/>
        </w:rPr>
        <w:t> </w:t>
      </w:r>
      <w:r>
        <w:rPr/>
        <w:t>undertaking;</w:t>
      </w:r>
      <w:r>
        <w:rPr>
          <w:spacing w:val="-9"/>
        </w:rPr>
        <w:t> </w:t>
      </w:r>
      <w:r>
        <w:rPr/>
        <w:t>Marieta</w:t>
      </w:r>
      <w:r>
        <w:rPr>
          <w:spacing w:val="-8"/>
        </w:rPr>
        <w:t> </w:t>
      </w:r>
      <w:r>
        <w:rPr/>
        <w:t>Sumagaysay,</w:t>
      </w:r>
      <w:r>
        <w:rPr>
          <w:spacing w:val="-9"/>
        </w:rPr>
        <w:t> </w:t>
      </w:r>
      <w:r>
        <w:rPr/>
        <w:t>Ph.D.,</w:t>
      </w:r>
      <w:r>
        <w:rPr>
          <w:spacing w:val="-9"/>
        </w:rPr>
        <w:t> </w:t>
      </w:r>
      <w:r>
        <w:rPr/>
        <w:t>Executive</w:t>
      </w:r>
      <w:r>
        <w:rPr>
          <w:spacing w:val="-8"/>
        </w:rPr>
        <w:t> </w:t>
      </w:r>
      <w:r>
        <w:rPr/>
        <w:t>Director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NRCP;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Christine</w:t>
      </w:r>
      <w:r>
        <w:rPr>
          <w:spacing w:val="-46"/>
        </w:rPr>
        <w:t> </w:t>
      </w:r>
      <w:r>
        <w:rPr/>
        <w:t>Verano</w:t>
      </w:r>
      <w:r>
        <w:rPr>
          <w:spacing w:val="1"/>
        </w:rPr>
        <w:t> </w:t>
      </w:r>
      <w:r>
        <w:rPr/>
        <w:t>Bandong,</w:t>
      </w:r>
      <w:r>
        <w:rPr>
          <w:spacing w:val="1"/>
        </w:rPr>
        <w:t> </w:t>
      </w:r>
      <w:r>
        <w:rPr/>
        <w:t>Science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Specialist,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Division,</w:t>
      </w:r>
      <w:r>
        <w:rPr>
          <w:spacing w:val="-1"/>
        </w:rPr>
        <w:t> </w:t>
      </w:r>
      <w:r>
        <w:rPr/>
        <w:t>NRCP,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their</w:t>
      </w:r>
      <w:r>
        <w:rPr>
          <w:spacing w:val="-2"/>
        </w:rPr>
        <w:t> </w:t>
      </w:r>
      <w:r>
        <w:rPr/>
        <w:t>support.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12" w:right="113"/>
        <w:jc w:val="both"/>
      </w:pPr>
      <w:r>
        <w:rPr/>
        <w:t>Finally, we would like to thank the National Research Council of the Philippines</w:t>
      </w:r>
      <w:r>
        <w:rPr>
          <w:spacing w:val="1"/>
        </w:rPr>
        <w:t> </w:t>
      </w:r>
      <w:r>
        <w:rPr/>
        <w:t>(NRCP)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funded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project.</w:t>
      </w:r>
    </w:p>
    <w:p>
      <w:pPr>
        <w:spacing w:after="0"/>
        <w:jc w:val="both"/>
        <w:sectPr>
          <w:pgSz w:w="10020" w:h="14400"/>
          <w:pgMar w:top="1360" w:bottom="280" w:left="1020" w:right="1020"/>
        </w:sectPr>
      </w:pPr>
    </w:p>
    <w:p>
      <w:pPr>
        <w:pStyle w:val="BodyText"/>
        <w:rPr>
          <w:sz w:val="20"/>
        </w:rPr>
      </w:pPr>
    </w:p>
    <w:p>
      <w:pPr>
        <w:pStyle w:val="Heading1"/>
        <w:ind w:left="209"/>
      </w:pPr>
      <w:r>
        <w:rPr/>
        <w:t>REFERENCES</w:t>
      </w:r>
    </w:p>
    <w:p>
      <w:pPr>
        <w:pStyle w:val="BodyText"/>
        <w:spacing w:before="2"/>
        <w:rPr>
          <w:b/>
          <w:sz w:val="20"/>
        </w:rPr>
      </w:pPr>
    </w:p>
    <w:p>
      <w:pPr>
        <w:pStyle w:val="BodyText"/>
        <w:ind w:left="832" w:right="110" w:hanging="720"/>
        <w:jc w:val="both"/>
      </w:pPr>
      <w:r>
        <w:rPr/>
        <w:t>Burgess, C., Miller, C. J., Franz, A., Abel, E. A., Gyulai, L., Osser, D., Smith, E. G.,</w:t>
      </w:r>
      <w:r>
        <w:rPr>
          <w:spacing w:val="1"/>
        </w:rPr>
        <w:t> </w:t>
      </w:r>
      <w:r>
        <w:rPr/>
        <w:t>Connolly, S. L., Krawczyk, L., Bauer, M., &amp; Godleski, L. (2020). Practical</w:t>
      </w:r>
      <w:r>
        <w:rPr>
          <w:spacing w:val="1"/>
        </w:rPr>
        <w:t> </w:t>
      </w:r>
      <w:r>
        <w:rPr/>
        <w:t>lessons learned for assessing and treating bipolar disorder via telehealth</w:t>
      </w:r>
      <w:r>
        <w:rPr>
          <w:spacing w:val="1"/>
        </w:rPr>
        <w:t> </w:t>
      </w:r>
      <w:r>
        <w:rPr/>
        <w:t>modalities during the COVID-19 pandemic. </w:t>
      </w:r>
      <w:r>
        <w:rPr>
          <w:i/>
        </w:rPr>
        <w:t>Bipolar Disorders, 22</w:t>
      </w:r>
      <w:r>
        <w:rPr/>
        <w:t>(6), 556–</w:t>
      </w:r>
      <w:r>
        <w:rPr>
          <w:spacing w:val="1"/>
        </w:rPr>
        <w:t> </w:t>
      </w:r>
      <w:r>
        <w:rPr/>
        <w:t>557.</w:t>
      </w:r>
      <w:r>
        <w:rPr>
          <w:spacing w:val="-2"/>
        </w:rPr>
        <w:t> </w:t>
      </w:r>
      <w:r>
        <w:rPr/>
        <w:t>https://doi.org/10.1111/bdi.12969</w:t>
      </w:r>
    </w:p>
    <w:p>
      <w:pPr>
        <w:pStyle w:val="BodyText"/>
        <w:spacing w:before="193"/>
        <w:ind w:left="832" w:right="113" w:hanging="720"/>
        <w:jc w:val="both"/>
      </w:pPr>
      <w:r>
        <w:rPr/>
        <w:t>Chatterjee, S. S., Malathesh, B. C., &amp; Mukherjee, A. (2020). Impact of COVID-19</w:t>
      </w:r>
      <w:r>
        <w:rPr>
          <w:spacing w:val="1"/>
        </w:rPr>
        <w:t> </w:t>
      </w:r>
      <w:r>
        <w:rPr/>
        <w:t>pandemic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pre-existing</w:t>
      </w:r>
      <w:r>
        <w:rPr>
          <w:spacing w:val="1"/>
        </w:rPr>
        <w:t> </w:t>
      </w:r>
      <w:r>
        <w:rPr/>
        <w:t>mental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problems.</w:t>
      </w:r>
      <w:r>
        <w:rPr>
          <w:spacing w:val="1"/>
        </w:rPr>
        <w:t> </w:t>
      </w:r>
      <w:r>
        <w:rPr>
          <w:i/>
        </w:rPr>
        <w:t>Asian</w:t>
      </w:r>
      <w:r>
        <w:rPr>
          <w:i/>
          <w:spacing w:val="1"/>
        </w:rPr>
        <w:t> </w:t>
      </w:r>
      <w:r>
        <w:rPr>
          <w:i/>
        </w:rPr>
        <w:t>Journal</w:t>
      </w:r>
      <w:r>
        <w:rPr>
          <w:i/>
          <w:spacing w:val="1"/>
        </w:rPr>
        <w:t> </w:t>
      </w:r>
      <w:r>
        <w:rPr>
          <w:i/>
        </w:rPr>
        <w:t>of</w:t>
      </w:r>
      <w:r>
        <w:rPr>
          <w:i/>
          <w:spacing w:val="-46"/>
        </w:rPr>
        <w:t> </w:t>
      </w:r>
      <w:r>
        <w:rPr>
          <w:i/>
        </w:rPr>
        <w:t>Psychiatry</w:t>
      </w:r>
      <w:r>
        <w:rPr/>
        <w:t>,</w:t>
      </w:r>
      <w:r>
        <w:rPr>
          <w:spacing w:val="-2"/>
        </w:rPr>
        <w:t> </w:t>
      </w:r>
      <w:r>
        <w:rPr/>
        <w:t>102071.</w:t>
      </w:r>
      <w:r>
        <w:rPr>
          <w:spacing w:val="-2"/>
        </w:rPr>
        <w:t> </w:t>
      </w:r>
      <w:r>
        <w:rPr/>
        <w:t>doi:10.1016/j.ajp.2020.102071</w:t>
      </w:r>
    </w:p>
    <w:p>
      <w:pPr>
        <w:spacing w:before="191"/>
        <w:ind w:left="832" w:right="112" w:hanging="720"/>
        <w:jc w:val="left"/>
        <w:rPr>
          <w:sz w:val="22"/>
        </w:rPr>
      </w:pPr>
      <w:r>
        <w:rPr>
          <w:sz w:val="22"/>
        </w:rPr>
        <w:t>De</w:t>
      </w:r>
      <w:r>
        <w:rPr>
          <w:spacing w:val="35"/>
          <w:sz w:val="22"/>
        </w:rPr>
        <w:t> </w:t>
      </w:r>
      <w:r>
        <w:rPr>
          <w:sz w:val="22"/>
        </w:rPr>
        <w:t>Guzman,</w:t>
      </w:r>
      <w:r>
        <w:rPr>
          <w:spacing w:val="35"/>
          <w:sz w:val="22"/>
        </w:rPr>
        <w:t> </w:t>
      </w:r>
      <w:r>
        <w:rPr>
          <w:sz w:val="22"/>
        </w:rPr>
        <w:t>W.,</w:t>
      </w:r>
      <w:r>
        <w:rPr>
          <w:spacing w:val="36"/>
          <w:sz w:val="22"/>
        </w:rPr>
        <w:t> </w:t>
      </w:r>
      <w:r>
        <w:rPr>
          <w:sz w:val="22"/>
        </w:rPr>
        <w:t>&amp;</w:t>
      </w:r>
      <w:r>
        <w:rPr>
          <w:spacing w:val="35"/>
          <w:sz w:val="22"/>
        </w:rPr>
        <w:t> </w:t>
      </w:r>
      <w:r>
        <w:rPr>
          <w:sz w:val="22"/>
        </w:rPr>
        <w:t>Guido,</w:t>
      </w:r>
      <w:r>
        <w:rPr>
          <w:spacing w:val="35"/>
          <w:sz w:val="22"/>
        </w:rPr>
        <w:t> </w:t>
      </w:r>
      <w:r>
        <w:rPr>
          <w:sz w:val="22"/>
        </w:rPr>
        <w:t>E.</w:t>
      </w:r>
      <w:r>
        <w:rPr>
          <w:spacing w:val="36"/>
          <w:sz w:val="22"/>
        </w:rPr>
        <w:t> </w:t>
      </w:r>
      <w:r>
        <w:rPr>
          <w:sz w:val="22"/>
        </w:rPr>
        <w:t>(2020,</w:t>
      </w:r>
      <w:r>
        <w:rPr>
          <w:spacing w:val="35"/>
          <w:sz w:val="22"/>
        </w:rPr>
        <w:t> </w:t>
      </w:r>
      <w:r>
        <w:rPr>
          <w:sz w:val="22"/>
        </w:rPr>
        <w:t>June</w:t>
      </w:r>
      <w:r>
        <w:rPr>
          <w:spacing w:val="35"/>
          <w:sz w:val="22"/>
        </w:rPr>
        <w:t> </w:t>
      </w:r>
      <w:r>
        <w:rPr>
          <w:sz w:val="22"/>
        </w:rPr>
        <w:t>26).</w:t>
      </w:r>
      <w:r>
        <w:rPr>
          <w:spacing w:val="34"/>
          <w:sz w:val="22"/>
        </w:rPr>
        <w:t> </w:t>
      </w:r>
      <w:r>
        <w:rPr>
          <w:i/>
          <w:sz w:val="22"/>
        </w:rPr>
        <w:t>Metro</w:t>
      </w:r>
      <w:r>
        <w:rPr>
          <w:i/>
          <w:spacing w:val="35"/>
          <w:sz w:val="22"/>
        </w:rPr>
        <w:t> </w:t>
      </w:r>
      <w:r>
        <w:rPr>
          <w:i/>
          <w:sz w:val="22"/>
        </w:rPr>
        <w:t>Manila,</w:t>
      </w:r>
      <w:r>
        <w:rPr>
          <w:i/>
          <w:spacing w:val="36"/>
          <w:sz w:val="22"/>
        </w:rPr>
        <w:t> </w:t>
      </w:r>
      <w:r>
        <w:rPr>
          <w:i/>
          <w:sz w:val="22"/>
        </w:rPr>
        <w:t>Central</w:t>
      </w:r>
      <w:r>
        <w:rPr>
          <w:i/>
          <w:spacing w:val="35"/>
          <w:sz w:val="22"/>
        </w:rPr>
        <w:t> </w:t>
      </w:r>
      <w:r>
        <w:rPr>
          <w:i/>
          <w:sz w:val="22"/>
        </w:rPr>
        <w:t>Visayas</w:t>
      </w:r>
      <w:r>
        <w:rPr>
          <w:i/>
          <w:spacing w:val="35"/>
          <w:sz w:val="22"/>
        </w:rPr>
        <w:t> </w:t>
      </w:r>
      <w:r>
        <w:rPr>
          <w:i/>
          <w:sz w:val="22"/>
        </w:rPr>
        <w:t>still</w:t>
      </w:r>
      <w:r>
        <w:rPr>
          <w:i/>
          <w:spacing w:val="-45"/>
          <w:sz w:val="22"/>
        </w:rPr>
        <w:t> </w:t>
      </w:r>
      <w:r>
        <w:rPr>
          <w:i/>
          <w:sz w:val="22"/>
        </w:rPr>
        <w:t>struggling</w:t>
      </w:r>
      <w:r>
        <w:rPr>
          <w:i/>
          <w:spacing w:val="20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20"/>
          <w:sz w:val="22"/>
        </w:rPr>
        <w:t> </w:t>
      </w:r>
      <w:r>
        <w:rPr>
          <w:i/>
          <w:sz w:val="22"/>
        </w:rPr>
        <w:t>fend</w:t>
      </w:r>
      <w:r>
        <w:rPr>
          <w:i/>
          <w:spacing w:val="20"/>
          <w:sz w:val="22"/>
        </w:rPr>
        <w:t> </w:t>
      </w:r>
      <w:r>
        <w:rPr>
          <w:i/>
          <w:sz w:val="22"/>
        </w:rPr>
        <w:t>off</w:t>
      </w:r>
      <w:r>
        <w:rPr>
          <w:i/>
          <w:spacing w:val="20"/>
          <w:sz w:val="22"/>
        </w:rPr>
        <w:t> </w:t>
      </w:r>
      <w:r>
        <w:rPr>
          <w:i/>
          <w:sz w:val="22"/>
        </w:rPr>
        <w:t>COVID-19</w:t>
      </w:r>
      <w:r>
        <w:rPr>
          <w:sz w:val="22"/>
        </w:rPr>
        <w:t>.</w:t>
      </w:r>
      <w:r>
        <w:rPr>
          <w:spacing w:val="21"/>
          <w:sz w:val="22"/>
        </w:rPr>
        <w:t> </w:t>
      </w:r>
      <w:r>
        <w:rPr>
          <w:sz w:val="22"/>
        </w:rPr>
        <w:t>ABS-CBN</w:t>
      </w:r>
      <w:r>
        <w:rPr>
          <w:spacing w:val="20"/>
          <w:sz w:val="22"/>
        </w:rPr>
        <w:t> </w:t>
      </w:r>
      <w:r>
        <w:rPr>
          <w:sz w:val="22"/>
        </w:rPr>
        <w:t>News.</w:t>
      </w:r>
      <w:r>
        <w:rPr>
          <w:spacing w:val="21"/>
          <w:sz w:val="22"/>
        </w:rPr>
        <w:t> </w:t>
      </w:r>
      <w:r>
        <w:rPr>
          <w:sz w:val="22"/>
        </w:rPr>
        <w:t>https://news.abs-</w:t>
      </w:r>
      <w:r>
        <w:rPr>
          <w:spacing w:val="-46"/>
          <w:sz w:val="22"/>
        </w:rPr>
        <w:t> </w:t>
      </w:r>
      <w:r>
        <w:rPr>
          <w:sz w:val="22"/>
        </w:rPr>
        <w:t>cbn.com/news/06/26/20/metro-manila-central-visayas-still-struggling-</w:t>
      </w:r>
      <w:r>
        <w:rPr>
          <w:spacing w:val="1"/>
          <w:sz w:val="22"/>
        </w:rPr>
        <w:t> </w:t>
      </w:r>
      <w:r>
        <w:rPr>
          <w:sz w:val="22"/>
        </w:rPr>
        <w:t>to-fend-off-covid-19</w:t>
      </w:r>
    </w:p>
    <w:p>
      <w:pPr>
        <w:pStyle w:val="BodyText"/>
        <w:spacing w:before="193"/>
        <w:ind w:left="832" w:right="111" w:hanging="720"/>
        <w:jc w:val="both"/>
      </w:pPr>
      <w:r>
        <w:rPr/>
        <w:t>De Kock, J. H., Latham, H. A., Leslie, S. J., Grindle, M., Munoz, S.-A., Ellis, L., Polson, R.,</w:t>
      </w:r>
      <w:r>
        <w:rPr>
          <w:spacing w:val="-46"/>
        </w:rPr>
        <w:t> </w:t>
      </w:r>
      <w:r>
        <w:rPr/>
        <w:t>&amp; O’Malley, C. M. (2021). A rapid review of the impact of COVID-19 on the</w:t>
      </w:r>
      <w:r>
        <w:rPr>
          <w:spacing w:val="1"/>
        </w:rPr>
        <w:t> </w:t>
      </w:r>
      <w:r>
        <w:rPr/>
        <w:t>mental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healthcare</w:t>
      </w:r>
      <w:r>
        <w:rPr>
          <w:spacing w:val="1"/>
        </w:rPr>
        <w:t> </w:t>
      </w:r>
      <w:r>
        <w:rPr/>
        <w:t>workers:</w:t>
      </w:r>
      <w:r>
        <w:rPr>
          <w:spacing w:val="1"/>
        </w:rPr>
        <w:t> </w:t>
      </w:r>
      <w:r>
        <w:rPr/>
        <w:t>implications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supporting</w:t>
      </w:r>
      <w:r>
        <w:rPr>
          <w:spacing w:val="1"/>
        </w:rPr>
        <w:t> </w:t>
      </w:r>
      <w:r>
        <w:rPr/>
        <w:t>psychological</w:t>
      </w:r>
      <w:r>
        <w:rPr>
          <w:spacing w:val="1"/>
        </w:rPr>
        <w:t> </w:t>
      </w:r>
      <w:r>
        <w:rPr/>
        <w:t>well-being.</w:t>
      </w:r>
      <w:r>
        <w:rPr>
          <w:spacing w:val="1"/>
        </w:rPr>
        <w:t> </w:t>
      </w:r>
      <w:r>
        <w:rPr>
          <w:i/>
        </w:rPr>
        <w:t>BMC</w:t>
      </w:r>
      <w:r>
        <w:rPr>
          <w:i/>
          <w:spacing w:val="1"/>
        </w:rPr>
        <w:t> </w:t>
      </w:r>
      <w:r>
        <w:rPr>
          <w:i/>
        </w:rPr>
        <w:t>Public</w:t>
      </w:r>
      <w:r>
        <w:rPr>
          <w:i/>
          <w:spacing w:val="1"/>
        </w:rPr>
        <w:t> </w:t>
      </w:r>
      <w:r>
        <w:rPr>
          <w:i/>
        </w:rPr>
        <w:t>Health,</w:t>
      </w:r>
      <w:r>
        <w:rPr>
          <w:i/>
          <w:spacing w:val="1"/>
        </w:rPr>
        <w:t> </w:t>
      </w:r>
      <w:r>
        <w:rPr>
          <w:i/>
        </w:rPr>
        <w:t>21</w:t>
      </w:r>
      <w:r>
        <w:rPr/>
        <w:t>(1),</w:t>
      </w:r>
      <w:r>
        <w:rPr>
          <w:spacing w:val="1"/>
        </w:rPr>
        <w:t> </w:t>
      </w:r>
      <w:r>
        <w:rPr/>
        <w:t>1–18.</w:t>
      </w:r>
      <w:r>
        <w:rPr>
          <w:spacing w:val="1"/>
        </w:rPr>
        <w:t> </w:t>
      </w:r>
      <w:r>
        <w:rPr/>
        <w:t>https://doi.org/10.1186/s12889-020-10070-3</w:t>
      </w:r>
    </w:p>
    <w:p>
      <w:pPr>
        <w:spacing w:before="193"/>
        <w:ind w:left="832" w:right="0" w:hanging="720"/>
        <w:jc w:val="left"/>
        <w:rPr>
          <w:sz w:val="22"/>
        </w:rPr>
      </w:pPr>
      <w:r>
        <w:rPr>
          <w:sz w:val="22"/>
        </w:rPr>
        <w:t>Department</w:t>
      </w:r>
      <w:r>
        <w:rPr>
          <w:spacing w:val="7"/>
          <w:sz w:val="22"/>
        </w:rPr>
        <w:t> </w:t>
      </w:r>
      <w:r>
        <w:rPr>
          <w:sz w:val="22"/>
        </w:rPr>
        <w:t>of</w:t>
      </w:r>
      <w:r>
        <w:rPr>
          <w:spacing w:val="8"/>
          <w:sz w:val="22"/>
        </w:rPr>
        <w:t> </w:t>
      </w:r>
      <w:r>
        <w:rPr>
          <w:sz w:val="22"/>
        </w:rPr>
        <w:t>Health.</w:t>
      </w:r>
      <w:r>
        <w:rPr>
          <w:spacing w:val="8"/>
          <w:sz w:val="22"/>
        </w:rPr>
        <w:t> </w:t>
      </w:r>
      <w:r>
        <w:rPr>
          <w:sz w:val="22"/>
        </w:rPr>
        <w:t>(2020a,</w:t>
      </w:r>
      <w:r>
        <w:rPr>
          <w:spacing w:val="8"/>
          <w:sz w:val="22"/>
        </w:rPr>
        <w:t> </w:t>
      </w:r>
      <w:r>
        <w:rPr>
          <w:sz w:val="22"/>
        </w:rPr>
        <w:t>May</w:t>
      </w:r>
      <w:r>
        <w:rPr>
          <w:spacing w:val="7"/>
          <w:sz w:val="22"/>
        </w:rPr>
        <w:t> </w:t>
      </w:r>
      <w:r>
        <w:rPr>
          <w:sz w:val="22"/>
        </w:rPr>
        <w:t>31).</w:t>
      </w:r>
      <w:r>
        <w:rPr>
          <w:spacing w:val="8"/>
          <w:sz w:val="22"/>
        </w:rPr>
        <w:t> </w:t>
      </w:r>
      <w:r>
        <w:rPr>
          <w:i/>
          <w:sz w:val="22"/>
        </w:rPr>
        <w:t>Consolidated</w:t>
      </w:r>
      <w:r>
        <w:rPr>
          <w:i/>
          <w:spacing w:val="8"/>
          <w:sz w:val="22"/>
        </w:rPr>
        <w:t> </w:t>
      </w:r>
      <w:r>
        <w:rPr>
          <w:i/>
          <w:sz w:val="22"/>
        </w:rPr>
        <w:t>MHPSS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Cluster</w:t>
      </w:r>
      <w:r>
        <w:rPr>
          <w:i/>
          <w:spacing w:val="8"/>
          <w:sz w:val="22"/>
        </w:rPr>
        <w:t> </w:t>
      </w:r>
      <w:r>
        <w:rPr>
          <w:i/>
          <w:sz w:val="22"/>
        </w:rPr>
        <w:t>Initiatives</w:t>
      </w:r>
      <w:r>
        <w:rPr>
          <w:i/>
          <w:spacing w:val="8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-45"/>
          <w:sz w:val="22"/>
        </w:rPr>
        <w:t> </w:t>
      </w:r>
      <w:r>
        <w:rPr>
          <w:i/>
          <w:sz w:val="22"/>
        </w:rPr>
        <w:t>Response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COVID-19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Pandemic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Philippines.</w:t>
      </w:r>
    </w:p>
    <w:p>
      <w:pPr>
        <w:spacing w:before="190"/>
        <w:ind w:left="832" w:right="112" w:hanging="720"/>
        <w:jc w:val="left"/>
        <w:rPr>
          <w:sz w:val="22"/>
        </w:rPr>
      </w:pPr>
      <w:r>
        <w:rPr>
          <w:sz w:val="22"/>
        </w:rPr>
        <w:t>Department</w:t>
      </w:r>
      <w:r>
        <w:rPr>
          <w:spacing w:val="40"/>
          <w:sz w:val="22"/>
        </w:rPr>
        <w:t> </w:t>
      </w:r>
      <w:r>
        <w:rPr>
          <w:sz w:val="22"/>
        </w:rPr>
        <w:t>of</w:t>
      </w:r>
      <w:r>
        <w:rPr>
          <w:spacing w:val="41"/>
          <w:sz w:val="22"/>
        </w:rPr>
        <w:t> </w:t>
      </w:r>
      <w:r>
        <w:rPr>
          <w:sz w:val="22"/>
        </w:rPr>
        <w:t>Health.</w:t>
      </w:r>
      <w:r>
        <w:rPr>
          <w:spacing w:val="41"/>
          <w:sz w:val="22"/>
        </w:rPr>
        <w:t> </w:t>
      </w:r>
      <w:r>
        <w:rPr>
          <w:sz w:val="22"/>
        </w:rPr>
        <w:t>(2020b,</w:t>
      </w:r>
      <w:r>
        <w:rPr>
          <w:spacing w:val="41"/>
          <w:sz w:val="22"/>
        </w:rPr>
        <w:t> </w:t>
      </w:r>
      <w:r>
        <w:rPr>
          <w:sz w:val="22"/>
        </w:rPr>
        <w:t>June</w:t>
      </w:r>
      <w:r>
        <w:rPr>
          <w:spacing w:val="41"/>
          <w:sz w:val="22"/>
        </w:rPr>
        <w:t> </w:t>
      </w:r>
      <w:r>
        <w:rPr>
          <w:sz w:val="22"/>
        </w:rPr>
        <w:t>5).</w:t>
      </w:r>
      <w:r>
        <w:rPr>
          <w:spacing w:val="41"/>
          <w:sz w:val="22"/>
        </w:rPr>
        <w:t> </w:t>
      </w:r>
      <w:r>
        <w:rPr>
          <w:i/>
          <w:sz w:val="22"/>
        </w:rPr>
        <w:t>DOH</w:t>
      </w:r>
      <w:r>
        <w:rPr>
          <w:i/>
          <w:spacing w:val="4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41"/>
          <w:sz w:val="22"/>
        </w:rPr>
        <w:t> </w:t>
      </w:r>
      <w:r>
        <w:rPr>
          <w:i/>
          <w:sz w:val="22"/>
        </w:rPr>
        <w:t>WHO</w:t>
      </w:r>
      <w:r>
        <w:rPr>
          <w:i/>
          <w:spacing w:val="41"/>
          <w:sz w:val="22"/>
        </w:rPr>
        <w:t> </w:t>
      </w:r>
      <w:r>
        <w:rPr>
          <w:i/>
          <w:sz w:val="22"/>
        </w:rPr>
        <w:t>promote</w:t>
      </w:r>
      <w:r>
        <w:rPr>
          <w:i/>
          <w:spacing w:val="41"/>
          <w:sz w:val="22"/>
        </w:rPr>
        <w:t> </w:t>
      </w:r>
      <w:r>
        <w:rPr>
          <w:i/>
          <w:sz w:val="22"/>
        </w:rPr>
        <w:t>holistic</w:t>
      </w:r>
      <w:r>
        <w:rPr>
          <w:i/>
          <w:spacing w:val="41"/>
          <w:sz w:val="22"/>
        </w:rPr>
        <w:t> </w:t>
      </w:r>
      <w:r>
        <w:rPr>
          <w:i/>
          <w:sz w:val="22"/>
        </w:rPr>
        <w:t>mental</w:t>
      </w:r>
      <w:r>
        <w:rPr>
          <w:i/>
          <w:spacing w:val="-45"/>
          <w:sz w:val="22"/>
        </w:rPr>
        <w:t> </w:t>
      </w:r>
      <w:r>
        <w:rPr>
          <w:i/>
          <w:sz w:val="22"/>
        </w:rPr>
        <w:t>wellness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light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World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Suicide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Prevention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Day</w:t>
      </w:r>
      <w:r>
        <w:rPr>
          <w:sz w:val="22"/>
        </w:rPr>
        <w:t>.</w:t>
      </w:r>
      <w:r>
        <w:rPr>
          <w:spacing w:val="-6"/>
          <w:sz w:val="22"/>
        </w:rPr>
        <w:t> </w:t>
      </w:r>
      <w:r>
        <w:rPr>
          <w:sz w:val="22"/>
        </w:rPr>
        <w:t>https://doh.gov.ph/press-</w:t>
      </w:r>
      <w:r>
        <w:rPr>
          <w:spacing w:val="-45"/>
          <w:sz w:val="22"/>
        </w:rPr>
        <w:t> </w:t>
      </w:r>
      <w:r>
        <w:rPr>
          <w:sz w:val="22"/>
        </w:rPr>
        <w:t>release/DOH-AND-WHO-PROMOTE-HOLISTIC-MENTAL-WELLNESS-IN-</w:t>
      </w:r>
      <w:r>
        <w:rPr>
          <w:spacing w:val="1"/>
          <w:sz w:val="22"/>
        </w:rPr>
        <w:t> </w:t>
      </w:r>
      <w:r>
        <w:rPr>
          <w:sz w:val="22"/>
        </w:rPr>
        <w:t>LIGHT-OF-WORLD-SUICIDE-PREVENTION-DAY</w:t>
      </w:r>
    </w:p>
    <w:p>
      <w:pPr>
        <w:spacing w:before="192"/>
        <w:ind w:left="832" w:right="112" w:hanging="720"/>
        <w:jc w:val="both"/>
        <w:rPr>
          <w:sz w:val="22"/>
        </w:rPr>
      </w:pPr>
      <w:r>
        <w:rPr>
          <w:sz w:val="22"/>
        </w:rPr>
        <w:t>Department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Health.</w:t>
      </w:r>
      <w:r>
        <w:rPr>
          <w:spacing w:val="1"/>
          <w:sz w:val="22"/>
        </w:rPr>
        <w:t> </w:t>
      </w:r>
      <w:r>
        <w:rPr>
          <w:sz w:val="22"/>
        </w:rPr>
        <w:t>(2021,</w:t>
      </w:r>
      <w:r>
        <w:rPr>
          <w:spacing w:val="1"/>
          <w:sz w:val="22"/>
        </w:rPr>
        <w:t> </w:t>
      </w:r>
      <w:r>
        <w:rPr>
          <w:sz w:val="22"/>
        </w:rPr>
        <w:t>June</w:t>
      </w:r>
      <w:r>
        <w:rPr>
          <w:spacing w:val="1"/>
          <w:sz w:val="22"/>
        </w:rPr>
        <w:t> </w:t>
      </w:r>
      <w:r>
        <w:rPr>
          <w:sz w:val="22"/>
        </w:rPr>
        <w:t>23).</w:t>
      </w:r>
      <w:r>
        <w:rPr>
          <w:spacing w:val="1"/>
          <w:sz w:val="22"/>
        </w:rPr>
        <w:t> </w:t>
      </w:r>
      <w:r>
        <w:rPr>
          <w:i/>
          <w:sz w:val="22"/>
        </w:rPr>
        <w:t>Updates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Novel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Coronavirus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Disease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(COVID-19)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Retrieved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https://doh.gov.ph/2019-nCoV</w:t>
      </w:r>
    </w:p>
    <w:p>
      <w:pPr>
        <w:spacing w:line="240" w:lineRule="auto" w:before="195"/>
        <w:ind w:left="832" w:right="112" w:hanging="720"/>
        <w:jc w:val="both"/>
        <w:rPr>
          <w:sz w:val="22"/>
        </w:rPr>
      </w:pPr>
      <w:r>
        <w:rPr>
          <w:sz w:val="22"/>
        </w:rPr>
        <w:t>Galappatti,</w:t>
      </w:r>
      <w:r>
        <w:rPr>
          <w:spacing w:val="-9"/>
          <w:sz w:val="22"/>
        </w:rPr>
        <w:t> </w:t>
      </w:r>
      <w:r>
        <w:rPr>
          <w:sz w:val="22"/>
        </w:rPr>
        <w:t>A.</w:t>
      </w:r>
      <w:r>
        <w:rPr>
          <w:spacing w:val="-8"/>
          <w:sz w:val="22"/>
        </w:rPr>
        <w:t> </w:t>
      </w:r>
      <w:r>
        <w:rPr>
          <w:sz w:val="22"/>
        </w:rPr>
        <w:t>(2019).</w:t>
      </w:r>
      <w:r>
        <w:rPr>
          <w:spacing w:val="-9"/>
          <w:sz w:val="22"/>
        </w:rPr>
        <w:t> </w:t>
      </w:r>
      <w:r>
        <w:rPr>
          <w:i/>
          <w:sz w:val="22"/>
        </w:rPr>
        <w:t>Rapid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4Ws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Mapping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MHPSS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Response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2019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Easter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Sunday</w:t>
      </w:r>
      <w:r>
        <w:rPr>
          <w:i/>
          <w:spacing w:val="-46"/>
          <w:sz w:val="22"/>
        </w:rPr>
        <w:t> </w:t>
      </w:r>
      <w:r>
        <w:rPr>
          <w:i/>
          <w:sz w:val="22"/>
        </w:rPr>
        <w:t>Attacks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Sri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Lanka</w:t>
      </w:r>
      <w:r>
        <w:rPr>
          <w:i/>
          <w:spacing w:val="1"/>
          <w:sz w:val="22"/>
        </w:rPr>
        <w:t> </w:t>
      </w:r>
      <w:r>
        <w:rPr>
          <w:sz w:val="22"/>
        </w:rPr>
        <w:t>[which</w:t>
      </w:r>
      <w:r>
        <w:rPr>
          <w:spacing w:val="1"/>
          <w:sz w:val="22"/>
        </w:rPr>
        <w:t> </w:t>
      </w:r>
      <w:r>
        <w:rPr>
          <w:sz w:val="22"/>
        </w:rPr>
        <w:t>was</w:t>
      </w:r>
      <w:r>
        <w:rPr>
          <w:spacing w:val="1"/>
          <w:sz w:val="22"/>
        </w:rPr>
        <w:t> </w:t>
      </w:r>
      <w:r>
        <w:rPr>
          <w:sz w:val="22"/>
        </w:rPr>
        <w:t>undertaken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Mental</w:t>
      </w:r>
      <w:r>
        <w:rPr>
          <w:spacing w:val="1"/>
          <w:sz w:val="22"/>
        </w:rPr>
        <w:t> </w:t>
      </w:r>
      <w:r>
        <w:rPr>
          <w:sz w:val="22"/>
        </w:rPr>
        <w:t>Health</w:t>
      </w:r>
      <w:r>
        <w:rPr>
          <w:spacing w:val="1"/>
          <w:sz w:val="22"/>
        </w:rPr>
        <w:t> </w:t>
      </w:r>
      <w:r>
        <w:rPr>
          <w:sz w:val="22"/>
        </w:rPr>
        <w:t>Directorate, Ministry of Health, Nutrition and Indigenous Medicine (MoH),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collaboration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World</w:t>
      </w:r>
      <w:r>
        <w:rPr>
          <w:spacing w:val="1"/>
          <w:sz w:val="22"/>
        </w:rPr>
        <w:t> </w:t>
      </w:r>
      <w:r>
        <w:rPr>
          <w:sz w:val="22"/>
        </w:rPr>
        <w:t>Health</w:t>
      </w:r>
      <w:r>
        <w:rPr>
          <w:spacing w:val="1"/>
          <w:sz w:val="22"/>
        </w:rPr>
        <w:t> </w:t>
      </w:r>
      <w:r>
        <w:rPr>
          <w:sz w:val="22"/>
        </w:rPr>
        <w:t>Organization</w:t>
      </w:r>
      <w:r>
        <w:rPr>
          <w:spacing w:val="1"/>
          <w:sz w:val="22"/>
        </w:rPr>
        <w:t> </w:t>
      </w:r>
      <w:r>
        <w:rPr>
          <w:sz w:val="22"/>
        </w:rPr>
        <w:t>Country</w:t>
      </w:r>
      <w:r>
        <w:rPr>
          <w:spacing w:val="1"/>
          <w:sz w:val="22"/>
        </w:rPr>
        <w:t> </w:t>
      </w:r>
      <w:r>
        <w:rPr>
          <w:sz w:val="22"/>
        </w:rPr>
        <w:t>Office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Sri</w:t>
      </w:r>
      <w:r>
        <w:rPr>
          <w:spacing w:val="-46"/>
          <w:sz w:val="22"/>
        </w:rPr>
        <w:t> </w:t>
      </w:r>
      <w:r>
        <w:rPr>
          <w:sz w:val="22"/>
        </w:rPr>
        <w:t>Lanka</w:t>
      </w:r>
      <w:r>
        <w:rPr>
          <w:spacing w:val="-2"/>
          <w:sz w:val="22"/>
        </w:rPr>
        <w:t> </w:t>
      </w:r>
      <w:r>
        <w:rPr>
          <w:sz w:val="22"/>
        </w:rPr>
        <w:t>(WHO)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MHPSS.net]</w:t>
      </w:r>
      <w:r>
        <w:rPr>
          <w:i/>
          <w:sz w:val="22"/>
        </w:rPr>
        <w:t>.</w:t>
      </w:r>
      <w:r>
        <w:rPr>
          <w:i/>
          <w:spacing w:val="-1"/>
          <w:sz w:val="22"/>
        </w:rPr>
        <w:t> </w:t>
      </w:r>
      <w:r>
        <w:rPr>
          <w:sz w:val="22"/>
        </w:rPr>
        <w:t>Sri</w:t>
      </w:r>
      <w:r>
        <w:rPr>
          <w:spacing w:val="-2"/>
          <w:sz w:val="22"/>
        </w:rPr>
        <w:t> </w:t>
      </w:r>
      <w:r>
        <w:rPr>
          <w:sz w:val="22"/>
        </w:rPr>
        <w:t>Lanka.</w:t>
      </w:r>
    </w:p>
    <w:p>
      <w:pPr>
        <w:spacing w:after="0" w:line="240" w:lineRule="auto"/>
        <w:jc w:val="both"/>
        <w:rPr>
          <w:sz w:val="22"/>
        </w:rPr>
        <w:sectPr>
          <w:pgSz w:w="10020" w:h="14400"/>
          <w:pgMar w:top="1360" w:bottom="2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22"/>
        <w:ind w:left="832" w:right="113" w:hanging="720"/>
        <w:jc w:val="both"/>
      </w:pPr>
      <w:r>
        <w:rPr/>
        <w:t>Galea, S., Merchant, R. M., &amp; Lurie, N. (2020). The mental health consequences of</w:t>
      </w:r>
      <w:r>
        <w:rPr>
          <w:spacing w:val="1"/>
        </w:rPr>
        <w:t> </w:t>
      </w:r>
      <w:r>
        <w:rPr/>
        <w:t>COVID-19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distancing: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prevention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early</w:t>
      </w:r>
      <w:r>
        <w:rPr>
          <w:spacing w:val="1"/>
        </w:rPr>
        <w:t> </w:t>
      </w:r>
      <w:r>
        <w:rPr/>
        <w:t>intervention.</w:t>
      </w:r>
      <w:r>
        <w:rPr>
          <w:spacing w:val="-1"/>
        </w:rPr>
        <w:t> </w:t>
      </w:r>
      <w:r>
        <w:rPr>
          <w:i/>
        </w:rPr>
        <w:t>JAMA</w:t>
      </w:r>
      <w:r>
        <w:rPr>
          <w:i/>
          <w:spacing w:val="-1"/>
        </w:rPr>
        <w:t> </w:t>
      </w:r>
      <w:r>
        <w:rPr>
          <w:i/>
        </w:rPr>
        <w:t>Internal</w:t>
      </w:r>
      <w:r>
        <w:rPr>
          <w:i/>
          <w:spacing w:val="-1"/>
        </w:rPr>
        <w:t> </w:t>
      </w:r>
      <w:r>
        <w:rPr>
          <w:i/>
        </w:rPr>
        <w:t>Medicine</w:t>
      </w:r>
      <w:r>
        <w:rPr/>
        <w:t>.</w:t>
      </w:r>
    </w:p>
    <w:p>
      <w:pPr>
        <w:pStyle w:val="BodyText"/>
        <w:spacing w:before="191"/>
        <w:ind w:left="832" w:right="113" w:hanging="720"/>
        <w:jc w:val="both"/>
        <w:rPr>
          <w:i/>
        </w:rPr>
      </w:pPr>
      <w:r>
        <w:rPr/>
        <w:t>Holmes, E. A., O'Connor, R. C., Perry, V. H., Tracey, I., Wessely, S., Arseneault, L., ... &amp;</w:t>
      </w:r>
      <w:r>
        <w:rPr>
          <w:spacing w:val="1"/>
        </w:rPr>
        <w:t> </w:t>
      </w:r>
      <w:r>
        <w:rPr/>
        <w:t>Ford,</w:t>
      </w:r>
      <w:r>
        <w:rPr>
          <w:spacing w:val="1"/>
        </w:rPr>
        <w:t> </w:t>
      </w:r>
      <w:r>
        <w:rPr/>
        <w:t>T.</w:t>
      </w:r>
      <w:r>
        <w:rPr>
          <w:spacing w:val="1"/>
        </w:rPr>
        <w:t> </w:t>
      </w:r>
      <w:r>
        <w:rPr/>
        <w:t>(2020).</w:t>
      </w:r>
      <w:r>
        <w:rPr>
          <w:spacing w:val="1"/>
        </w:rPr>
        <w:t> </w:t>
      </w:r>
      <w:r>
        <w:rPr/>
        <w:t>Multidisciplinary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priorities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COVID-19</w:t>
      </w:r>
      <w:r>
        <w:rPr>
          <w:spacing w:val="1"/>
        </w:rPr>
        <w:t> </w:t>
      </w:r>
      <w:r>
        <w:rPr/>
        <w:t>pandemic: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call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action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mental</w:t>
      </w:r>
      <w:r>
        <w:rPr>
          <w:spacing w:val="-4"/>
        </w:rPr>
        <w:t> </w:t>
      </w:r>
      <w:r>
        <w:rPr/>
        <w:t>health</w:t>
      </w:r>
      <w:r>
        <w:rPr>
          <w:spacing w:val="-3"/>
        </w:rPr>
        <w:t> </w:t>
      </w:r>
      <w:r>
        <w:rPr/>
        <w:t>science.</w:t>
      </w:r>
      <w:r>
        <w:rPr>
          <w:spacing w:val="-4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Lancet</w:t>
      </w:r>
      <w:r>
        <w:rPr>
          <w:i/>
          <w:spacing w:val="-4"/>
        </w:rPr>
        <w:t> </w:t>
      </w:r>
      <w:r>
        <w:rPr>
          <w:i/>
        </w:rPr>
        <w:t>Psychiatry.</w:t>
      </w:r>
    </w:p>
    <w:p>
      <w:pPr>
        <w:spacing w:before="191"/>
        <w:ind w:left="832" w:right="113" w:hanging="720"/>
        <w:jc w:val="both"/>
        <w:rPr>
          <w:sz w:val="22"/>
        </w:rPr>
      </w:pPr>
      <w:r>
        <w:rPr>
          <w:sz w:val="22"/>
        </w:rPr>
        <w:t>IASC Reference Group for Mental Health and Psychosocial Support in Emergency</w:t>
      </w:r>
      <w:r>
        <w:rPr>
          <w:spacing w:val="1"/>
          <w:sz w:val="22"/>
        </w:rPr>
        <w:t> </w:t>
      </w:r>
      <w:r>
        <w:rPr>
          <w:sz w:val="22"/>
        </w:rPr>
        <w:t>Settings. (2012). </w:t>
      </w:r>
      <w:r>
        <w:rPr>
          <w:i/>
          <w:sz w:val="22"/>
        </w:rPr>
        <w:t>Who is Where, When, doing What (4Ws) in Mental Health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and Psychosocial Support: Manual with Activity Codes (field test version).</w:t>
      </w:r>
      <w:r>
        <w:rPr>
          <w:i/>
          <w:spacing w:val="1"/>
          <w:sz w:val="22"/>
        </w:rPr>
        <w:t> </w:t>
      </w:r>
      <w:r>
        <w:rPr>
          <w:sz w:val="22"/>
        </w:rPr>
        <w:t>Geneva.</w:t>
      </w:r>
    </w:p>
    <w:p>
      <w:pPr>
        <w:tabs>
          <w:tab w:pos="1816" w:val="left" w:leader="none"/>
          <w:tab w:pos="2547" w:val="left" w:leader="none"/>
          <w:tab w:pos="4070" w:val="left" w:leader="none"/>
          <w:tab w:pos="5123" w:val="left" w:leader="none"/>
          <w:tab w:pos="5693" w:val="left" w:leader="none"/>
          <w:tab w:pos="6959" w:val="left" w:leader="none"/>
        </w:tabs>
        <w:spacing w:line="240" w:lineRule="auto" w:before="192"/>
        <w:ind w:left="832" w:right="113" w:hanging="720"/>
        <w:jc w:val="left"/>
        <w:rPr>
          <w:sz w:val="22"/>
        </w:rPr>
      </w:pPr>
      <w:r>
        <w:rPr>
          <w:sz w:val="22"/>
        </w:rPr>
        <w:t>Inter-Agency</w:t>
      </w:r>
      <w:r>
        <w:rPr>
          <w:spacing w:val="-11"/>
          <w:sz w:val="22"/>
        </w:rPr>
        <w:t> </w:t>
      </w:r>
      <w:r>
        <w:rPr>
          <w:sz w:val="22"/>
        </w:rPr>
        <w:t>Standing</w:t>
      </w:r>
      <w:r>
        <w:rPr>
          <w:spacing w:val="-10"/>
          <w:sz w:val="22"/>
        </w:rPr>
        <w:t> </w:t>
      </w:r>
      <w:r>
        <w:rPr>
          <w:sz w:val="22"/>
        </w:rPr>
        <w:t>Committee.</w:t>
      </w:r>
      <w:r>
        <w:rPr>
          <w:spacing w:val="-9"/>
          <w:sz w:val="22"/>
        </w:rPr>
        <w:t> </w:t>
      </w:r>
      <w:r>
        <w:rPr>
          <w:sz w:val="22"/>
        </w:rPr>
        <w:t>(2020).</w:t>
      </w:r>
      <w:r>
        <w:rPr>
          <w:spacing w:val="-9"/>
          <w:sz w:val="22"/>
        </w:rPr>
        <w:t> </w:t>
      </w:r>
      <w:r>
        <w:rPr>
          <w:i/>
          <w:sz w:val="22"/>
        </w:rPr>
        <w:t>Interim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Briefing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Note: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Addressing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Mental</w:t>
      </w:r>
      <w:r>
        <w:rPr>
          <w:i/>
          <w:spacing w:val="-45"/>
          <w:sz w:val="22"/>
        </w:rPr>
        <w:t> </w:t>
      </w:r>
      <w:r>
        <w:rPr>
          <w:i/>
          <w:sz w:val="22"/>
        </w:rPr>
        <w:t>Health</w:t>
        <w:tab/>
        <w:t>And</w:t>
        <w:tab/>
        <w:t>Psychosocial</w:t>
        <w:tab/>
        <w:t>Aspects</w:t>
        <w:tab/>
        <w:t>Of</w:t>
        <w:tab/>
        <w:t>COVID-19</w:t>
        <w:tab/>
      </w:r>
      <w:r>
        <w:rPr>
          <w:i/>
          <w:spacing w:val="-1"/>
          <w:sz w:val="22"/>
        </w:rPr>
        <w:t>Outbreak</w:t>
      </w:r>
      <w:r>
        <w:rPr>
          <w:spacing w:val="-1"/>
          <w:sz w:val="22"/>
        </w:rPr>
        <w:t>.</w:t>
      </w:r>
      <w:r>
        <w:rPr>
          <w:spacing w:val="-46"/>
          <w:sz w:val="22"/>
        </w:rPr>
        <w:t> </w:t>
      </w:r>
      <w:r>
        <w:rPr>
          <w:sz w:val="22"/>
        </w:rPr>
        <w:t>https://interagencystandingcommittee.org/iasc-reference-group-mental-</w:t>
      </w:r>
      <w:r>
        <w:rPr>
          <w:spacing w:val="1"/>
          <w:sz w:val="22"/>
        </w:rPr>
        <w:t> </w:t>
      </w:r>
      <w:r>
        <w:rPr>
          <w:sz w:val="22"/>
        </w:rPr>
        <w:t>health-and-psychosocial-support-emergency-settings/interim-briefing</w:t>
      </w:r>
    </w:p>
    <w:p>
      <w:pPr>
        <w:pStyle w:val="BodyText"/>
        <w:spacing w:before="193"/>
        <w:ind w:left="832" w:right="112" w:hanging="720"/>
        <w:jc w:val="both"/>
      </w:pPr>
      <w:r>
        <w:rPr/>
        <w:t>Moreno, C., Wykes, T., Galderisi, S., Nordentoft, M., Crossley, N., Jones, N., Cannon,</w:t>
      </w:r>
      <w:r>
        <w:rPr>
          <w:spacing w:val="1"/>
        </w:rPr>
        <w:t> </w:t>
      </w:r>
      <w:r>
        <w:rPr/>
        <w:t>M., Correll, C. U., Byrne, L., Carr, S., Chen, E. Y. H., Gorwood, P., Johnson, S.,</w:t>
      </w:r>
      <w:r>
        <w:rPr>
          <w:spacing w:val="1"/>
        </w:rPr>
        <w:t> </w:t>
      </w:r>
      <w:r>
        <w:rPr/>
        <w:t>Kärkkäinen,</w:t>
      </w:r>
      <w:r>
        <w:rPr>
          <w:spacing w:val="1"/>
        </w:rPr>
        <w:t> </w:t>
      </w:r>
      <w:r>
        <w:rPr/>
        <w:t>H.,</w:t>
      </w:r>
      <w:r>
        <w:rPr>
          <w:spacing w:val="1"/>
        </w:rPr>
        <w:t> </w:t>
      </w:r>
      <w:r>
        <w:rPr/>
        <w:t>Krystal,</w:t>
      </w:r>
      <w:r>
        <w:rPr>
          <w:spacing w:val="1"/>
        </w:rPr>
        <w:t> </w:t>
      </w:r>
      <w:r>
        <w:rPr/>
        <w:t>J.</w:t>
      </w:r>
      <w:r>
        <w:rPr>
          <w:spacing w:val="1"/>
        </w:rPr>
        <w:t> </w:t>
      </w:r>
      <w:r>
        <w:rPr/>
        <w:t>H.,</w:t>
      </w:r>
      <w:r>
        <w:rPr>
          <w:spacing w:val="1"/>
        </w:rPr>
        <w:t> </w:t>
      </w:r>
      <w:r>
        <w:rPr/>
        <w:t>Lee,</w:t>
      </w:r>
      <w:r>
        <w:rPr>
          <w:spacing w:val="1"/>
        </w:rPr>
        <w:t> </w:t>
      </w:r>
      <w:r>
        <w:rPr/>
        <w:t>J.,</w:t>
      </w:r>
      <w:r>
        <w:rPr>
          <w:spacing w:val="1"/>
        </w:rPr>
        <w:t> </w:t>
      </w:r>
      <w:r>
        <w:rPr/>
        <w:t>Lieberman,</w:t>
      </w:r>
      <w:r>
        <w:rPr>
          <w:spacing w:val="1"/>
        </w:rPr>
        <w:t> </w:t>
      </w:r>
      <w:r>
        <w:rPr/>
        <w:t>J.,</w:t>
      </w:r>
      <w:r>
        <w:rPr>
          <w:spacing w:val="1"/>
        </w:rPr>
        <w:t> </w:t>
      </w:r>
      <w:r>
        <w:rPr/>
        <w:t>López-Jaramillo,</w:t>
      </w:r>
      <w:r>
        <w:rPr>
          <w:spacing w:val="1"/>
        </w:rPr>
        <w:t> </w:t>
      </w:r>
      <w:r>
        <w:rPr/>
        <w:t>C.,</w:t>
      </w:r>
      <w:r>
        <w:rPr>
          <w:spacing w:val="1"/>
        </w:rPr>
        <w:t> </w:t>
      </w:r>
      <w:r>
        <w:rPr/>
        <w:t>Männikkö, M., … Arango, C. (2020). How mental health care should change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consequence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COVID-19</w:t>
      </w:r>
      <w:r>
        <w:rPr>
          <w:spacing w:val="1"/>
        </w:rPr>
        <w:t> </w:t>
      </w:r>
      <w:r>
        <w:rPr/>
        <w:t>pandemic.</w:t>
      </w:r>
      <w:r>
        <w:rPr>
          <w:spacing w:val="1"/>
        </w:rPr>
        <w:t> </w:t>
      </w:r>
      <w:r>
        <w:rPr>
          <w:i/>
        </w:rPr>
        <w:t>The</w:t>
      </w:r>
      <w:r>
        <w:rPr>
          <w:i/>
          <w:spacing w:val="1"/>
        </w:rPr>
        <w:t> </w:t>
      </w:r>
      <w:r>
        <w:rPr>
          <w:i/>
        </w:rPr>
        <w:t>Lancet</w:t>
      </w:r>
      <w:r>
        <w:rPr>
          <w:i/>
          <w:spacing w:val="1"/>
        </w:rPr>
        <w:t> </w:t>
      </w:r>
      <w:r>
        <w:rPr>
          <w:i/>
        </w:rPr>
        <w:t>Psychiatry</w:t>
      </w:r>
      <w:r>
        <w:rPr/>
        <w:t>.</w:t>
      </w:r>
      <w:r>
        <w:rPr>
          <w:spacing w:val="1"/>
        </w:rPr>
        <w:t> </w:t>
      </w:r>
      <w:r>
        <w:rPr/>
        <w:t>doi:10.1016/s2215-0366(20)30307-2</w:t>
      </w:r>
    </w:p>
    <w:p>
      <w:pPr>
        <w:pStyle w:val="BodyText"/>
        <w:spacing w:before="190"/>
        <w:ind w:left="832" w:right="114" w:hanging="720"/>
        <w:jc w:val="both"/>
      </w:pPr>
      <w:r>
        <w:rPr/>
        <w:t>Osser,</w:t>
      </w:r>
      <w:r>
        <w:rPr>
          <w:spacing w:val="1"/>
        </w:rPr>
        <w:t> </w:t>
      </w:r>
      <w:r>
        <w:rPr/>
        <w:t>D.</w:t>
      </w:r>
      <w:r>
        <w:rPr>
          <w:spacing w:val="1"/>
        </w:rPr>
        <w:t> </w:t>
      </w:r>
      <w:r>
        <w:rPr/>
        <w:t>N.</w:t>
      </w:r>
      <w:r>
        <w:rPr>
          <w:spacing w:val="1"/>
        </w:rPr>
        <w:t> </w:t>
      </w:r>
      <w:r>
        <w:rPr/>
        <w:t>(2021).</w:t>
      </w:r>
      <w:r>
        <w:rPr>
          <w:spacing w:val="1"/>
        </w:rPr>
        <w:t> </w:t>
      </w:r>
      <w:r>
        <w:rPr/>
        <w:t>COVID-19</w:t>
      </w:r>
      <w:r>
        <w:rPr>
          <w:spacing w:val="1"/>
        </w:rPr>
        <w:t> </w:t>
      </w:r>
      <w:r>
        <w:rPr/>
        <w:t>Pandemic’s</w:t>
      </w:r>
      <w:r>
        <w:rPr>
          <w:spacing w:val="1"/>
        </w:rPr>
        <w:t> </w:t>
      </w:r>
      <w:r>
        <w:rPr/>
        <w:t>Effects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Assessment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Psychopharmacological</w:t>
      </w:r>
      <w:r>
        <w:rPr>
          <w:spacing w:val="-3"/>
        </w:rPr>
        <w:t> </w:t>
      </w:r>
      <w:r>
        <w:rPr/>
        <w:t>Management.</w:t>
      </w:r>
      <w:r>
        <w:rPr>
          <w:spacing w:val="-3"/>
        </w:rPr>
        <w:t> </w:t>
      </w:r>
      <w:r>
        <w:rPr>
          <w:i/>
        </w:rPr>
        <w:t>Psychiatric</w:t>
      </w:r>
      <w:r>
        <w:rPr>
          <w:i/>
          <w:spacing w:val="-2"/>
        </w:rPr>
        <w:t> </w:t>
      </w:r>
      <w:r>
        <w:rPr>
          <w:i/>
        </w:rPr>
        <w:t>Times,</w:t>
      </w:r>
      <w:r>
        <w:rPr>
          <w:i/>
          <w:spacing w:val="-2"/>
        </w:rPr>
        <w:t> </w:t>
      </w:r>
      <w:r>
        <w:rPr>
          <w:i/>
        </w:rPr>
        <w:t>38</w:t>
      </w:r>
      <w:r>
        <w:rPr/>
        <w:t>(2),</w:t>
      </w:r>
      <w:r>
        <w:rPr>
          <w:spacing w:val="-3"/>
        </w:rPr>
        <w:t> </w:t>
      </w:r>
      <w:r>
        <w:rPr/>
        <w:t>13.</w:t>
      </w:r>
    </w:p>
    <w:p>
      <w:pPr>
        <w:spacing w:line="240" w:lineRule="auto" w:before="194"/>
        <w:ind w:left="832" w:right="113" w:hanging="720"/>
        <w:jc w:val="left"/>
        <w:rPr>
          <w:sz w:val="22"/>
        </w:rPr>
      </w:pPr>
      <w:r>
        <w:rPr>
          <w:sz w:val="22"/>
        </w:rPr>
        <w:t>Panchal,</w:t>
      </w:r>
      <w:r>
        <w:rPr>
          <w:spacing w:val="-9"/>
          <w:sz w:val="22"/>
        </w:rPr>
        <w:t> </w:t>
      </w:r>
      <w:r>
        <w:rPr>
          <w:sz w:val="22"/>
        </w:rPr>
        <w:t>N.,</w:t>
      </w:r>
      <w:r>
        <w:rPr>
          <w:spacing w:val="-8"/>
          <w:sz w:val="22"/>
        </w:rPr>
        <w:t> </w:t>
      </w:r>
      <w:r>
        <w:rPr>
          <w:sz w:val="22"/>
        </w:rPr>
        <w:t>Kamal,</w:t>
      </w:r>
      <w:r>
        <w:rPr>
          <w:spacing w:val="-8"/>
          <w:sz w:val="22"/>
        </w:rPr>
        <w:t> </w:t>
      </w:r>
      <w:r>
        <w:rPr>
          <w:sz w:val="22"/>
        </w:rPr>
        <w:t>R.,</w:t>
      </w:r>
      <w:r>
        <w:rPr>
          <w:spacing w:val="-8"/>
          <w:sz w:val="22"/>
        </w:rPr>
        <w:t> </w:t>
      </w:r>
      <w:r>
        <w:rPr>
          <w:sz w:val="22"/>
        </w:rPr>
        <w:t>Cox,</w:t>
      </w:r>
      <w:r>
        <w:rPr>
          <w:spacing w:val="-8"/>
          <w:sz w:val="22"/>
        </w:rPr>
        <w:t> </w:t>
      </w:r>
      <w:r>
        <w:rPr>
          <w:sz w:val="22"/>
        </w:rPr>
        <w:t>C.,</w:t>
      </w:r>
      <w:r>
        <w:rPr>
          <w:spacing w:val="-8"/>
          <w:sz w:val="22"/>
        </w:rPr>
        <w:t> </w:t>
      </w:r>
      <w:r>
        <w:rPr>
          <w:sz w:val="22"/>
        </w:rPr>
        <w:t>&amp;</w:t>
      </w:r>
      <w:r>
        <w:rPr>
          <w:spacing w:val="-8"/>
          <w:sz w:val="22"/>
        </w:rPr>
        <w:t> </w:t>
      </w:r>
      <w:r>
        <w:rPr>
          <w:sz w:val="22"/>
        </w:rPr>
        <w:t>Garfield,</w:t>
      </w:r>
      <w:r>
        <w:rPr>
          <w:spacing w:val="-7"/>
          <w:sz w:val="22"/>
        </w:rPr>
        <w:t> </w:t>
      </w:r>
      <w:r>
        <w:rPr>
          <w:sz w:val="22"/>
        </w:rPr>
        <w:t>R.</w:t>
      </w:r>
      <w:r>
        <w:rPr>
          <w:spacing w:val="-9"/>
          <w:sz w:val="22"/>
        </w:rPr>
        <w:t> </w:t>
      </w:r>
      <w:r>
        <w:rPr>
          <w:sz w:val="22"/>
        </w:rPr>
        <w:t>(2021,</w:t>
      </w:r>
      <w:r>
        <w:rPr>
          <w:spacing w:val="-7"/>
          <w:sz w:val="22"/>
        </w:rPr>
        <w:t> </w:t>
      </w:r>
      <w:r>
        <w:rPr>
          <w:sz w:val="22"/>
        </w:rPr>
        <w:t>February</w:t>
      </w:r>
      <w:r>
        <w:rPr>
          <w:spacing w:val="-8"/>
          <w:sz w:val="22"/>
        </w:rPr>
        <w:t> </w:t>
      </w:r>
      <w:r>
        <w:rPr>
          <w:sz w:val="22"/>
        </w:rPr>
        <w:t>10).</w:t>
      </w:r>
      <w:r>
        <w:rPr>
          <w:spacing w:val="-1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Implications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5"/>
          <w:sz w:val="22"/>
        </w:rPr>
        <w:t> </w:t>
      </w:r>
      <w:r>
        <w:rPr>
          <w:i/>
          <w:sz w:val="22"/>
        </w:rPr>
        <w:t>COVID-19</w:t>
      </w:r>
      <w:r>
        <w:rPr>
          <w:i/>
          <w:spacing w:val="13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14"/>
          <w:sz w:val="22"/>
        </w:rPr>
        <w:t> </w:t>
      </w:r>
      <w:r>
        <w:rPr>
          <w:i/>
          <w:sz w:val="22"/>
        </w:rPr>
        <w:t>Mental</w:t>
      </w:r>
      <w:r>
        <w:rPr>
          <w:i/>
          <w:spacing w:val="14"/>
          <w:sz w:val="22"/>
        </w:rPr>
        <w:t> </w:t>
      </w:r>
      <w:r>
        <w:rPr>
          <w:i/>
          <w:sz w:val="22"/>
        </w:rPr>
        <w:t>Health</w:t>
      </w:r>
      <w:r>
        <w:rPr>
          <w:i/>
          <w:spacing w:val="14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14"/>
          <w:sz w:val="22"/>
        </w:rPr>
        <w:t> </w:t>
      </w:r>
      <w:r>
        <w:rPr>
          <w:i/>
          <w:sz w:val="22"/>
        </w:rPr>
        <w:t>Substance</w:t>
      </w:r>
      <w:r>
        <w:rPr>
          <w:i/>
          <w:spacing w:val="14"/>
          <w:sz w:val="22"/>
        </w:rPr>
        <w:t> </w:t>
      </w:r>
      <w:r>
        <w:rPr>
          <w:i/>
          <w:sz w:val="22"/>
        </w:rPr>
        <w:t>Use.</w:t>
      </w:r>
      <w:r>
        <w:rPr>
          <w:i/>
          <w:spacing w:val="14"/>
          <w:sz w:val="22"/>
        </w:rPr>
        <w:t> </w:t>
      </w:r>
      <w:r>
        <w:rPr>
          <w:sz w:val="22"/>
        </w:rPr>
        <w:t>Kaiser</w:t>
      </w:r>
      <w:r>
        <w:rPr>
          <w:spacing w:val="14"/>
          <w:sz w:val="22"/>
        </w:rPr>
        <w:t> </w:t>
      </w:r>
      <w:r>
        <w:rPr>
          <w:sz w:val="22"/>
        </w:rPr>
        <w:t>Family</w:t>
      </w:r>
      <w:r>
        <w:rPr>
          <w:spacing w:val="14"/>
          <w:sz w:val="22"/>
        </w:rPr>
        <w:t> </w:t>
      </w:r>
      <w:r>
        <w:rPr>
          <w:sz w:val="22"/>
        </w:rPr>
        <w:t>Foundation.</w:t>
      </w:r>
      <w:r>
        <w:rPr>
          <w:spacing w:val="-46"/>
          <w:sz w:val="22"/>
        </w:rPr>
        <w:t> </w:t>
      </w:r>
      <w:r>
        <w:rPr>
          <w:sz w:val="22"/>
        </w:rPr>
        <w:t>https://</w:t>
      </w:r>
      <w:hyperlink r:id="rId10">
        <w:r>
          <w:rPr>
            <w:sz w:val="22"/>
          </w:rPr>
          <w:t>www.kff.org/coronavirus-covid-19/issue-brief/the-implications-</w:t>
        </w:r>
      </w:hyperlink>
      <w:r>
        <w:rPr>
          <w:spacing w:val="1"/>
          <w:sz w:val="22"/>
        </w:rPr>
        <w:t> </w:t>
      </w:r>
      <w:r>
        <w:rPr>
          <w:sz w:val="22"/>
        </w:rPr>
        <w:t>of-covid-19-for-mental-health-and-substance-use/</w:t>
      </w:r>
    </w:p>
    <w:p>
      <w:pPr>
        <w:pStyle w:val="BodyText"/>
        <w:spacing w:before="192"/>
        <w:ind w:left="112"/>
      </w:pPr>
      <w:r>
        <w:rPr/>
        <w:t>Pfefferbaum,</w:t>
      </w:r>
      <w:r>
        <w:rPr>
          <w:spacing w:val="17"/>
        </w:rPr>
        <w:t> </w:t>
      </w:r>
      <w:r>
        <w:rPr/>
        <w:t>B.,</w:t>
      </w:r>
      <w:r>
        <w:rPr>
          <w:spacing w:val="18"/>
        </w:rPr>
        <w:t> </w:t>
      </w:r>
      <w:r>
        <w:rPr/>
        <w:t>&amp;</w:t>
      </w:r>
      <w:r>
        <w:rPr>
          <w:spacing w:val="17"/>
        </w:rPr>
        <w:t> </w:t>
      </w:r>
      <w:r>
        <w:rPr/>
        <w:t>North,</w:t>
      </w:r>
      <w:r>
        <w:rPr>
          <w:spacing w:val="18"/>
        </w:rPr>
        <w:t> </w:t>
      </w:r>
      <w:r>
        <w:rPr/>
        <w:t>C.</w:t>
      </w:r>
      <w:r>
        <w:rPr>
          <w:spacing w:val="18"/>
        </w:rPr>
        <w:t> </w:t>
      </w:r>
      <w:r>
        <w:rPr/>
        <w:t>S.</w:t>
      </w:r>
      <w:r>
        <w:rPr>
          <w:spacing w:val="17"/>
        </w:rPr>
        <w:t> </w:t>
      </w:r>
      <w:r>
        <w:rPr/>
        <w:t>(2020).</w:t>
      </w:r>
      <w:r>
        <w:rPr>
          <w:spacing w:val="18"/>
        </w:rPr>
        <w:t> </w:t>
      </w:r>
      <w:r>
        <w:rPr/>
        <w:t>Mental</w:t>
      </w:r>
      <w:r>
        <w:rPr>
          <w:spacing w:val="18"/>
        </w:rPr>
        <w:t> </w:t>
      </w:r>
      <w:r>
        <w:rPr/>
        <w:t>health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Covid-19</w:t>
      </w:r>
      <w:r>
        <w:rPr>
          <w:spacing w:val="18"/>
        </w:rPr>
        <w:t> </w:t>
      </w:r>
      <w:r>
        <w:rPr/>
        <w:t>pandemic.</w:t>
      </w:r>
    </w:p>
    <w:p>
      <w:pPr>
        <w:spacing w:before="2"/>
        <w:ind w:left="832" w:right="0" w:firstLine="0"/>
        <w:jc w:val="left"/>
        <w:rPr>
          <w:i/>
          <w:sz w:val="22"/>
        </w:rPr>
      </w:pPr>
      <w:r>
        <w:rPr>
          <w:i/>
          <w:sz w:val="22"/>
        </w:rPr>
        <w:t>New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England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Medicine.</w:t>
      </w:r>
    </w:p>
    <w:p>
      <w:pPr>
        <w:pStyle w:val="BodyText"/>
        <w:spacing w:before="188"/>
        <w:ind w:left="832" w:right="113" w:hanging="720"/>
        <w:jc w:val="both"/>
      </w:pPr>
      <w:r>
        <w:rPr/>
        <w:t>Raihan, M. M. H. (2021). Mental health consequences of COVID-19 pandemic on</w:t>
      </w:r>
      <w:r>
        <w:rPr>
          <w:spacing w:val="1"/>
        </w:rPr>
        <w:t> </w:t>
      </w:r>
      <w:r>
        <w:rPr/>
        <w:t>adult population: a systematic review. </w:t>
      </w:r>
      <w:r>
        <w:rPr>
          <w:i/>
        </w:rPr>
        <w:t>Mental Health Review Journal, 26</w:t>
      </w:r>
      <w:r>
        <w:rPr/>
        <w:t>(1),</w:t>
      </w:r>
      <w:r>
        <w:rPr>
          <w:spacing w:val="-46"/>
        </w:rPr>
        <w:t> </w:t>
      </w:r>
      <w:r>
        <w:rPr/>
        <w:t>42–54.</w:t>
      </w:r>
      <w:r>
        <w:rPr>
          <w:spacing w:val="-1"/>
        </w:rPr>
        <w:t> </w:t>
      </w:r>
      <w:r>
        <w:rPr/>
        <w:t>https://doi.org/10.1108/MHRJ-</w:t>
      </w:r>
      <w:r>
        <w:rPr>
          <w:spacing w:val="-2"/>
        </w:rPr>
        <w:t> </w:t>
      </w:r>
      <w:r>
        <w:rPr/>
        <w:t>07-2020-0044</w:t>
      </w:r>
    </w:p>
    <w:p>
      <w:pPr>
        <w:spacing w:before="191"/>
        <w:ind w:left="832" w:right="113" w:hanging="720"/>
        <w:jc w:val="both"/>
        <w:rPr>
          <w:sz w:val="22"/>
        </w:rPr>
      </w:pPr>
      <w:r>
        <w:rPr>
          <w:sz w:val="22"/>
        </w:rPr>
        <w:t>Rajkumar, R. P. (2020). COVID-19 and mental health: A review of the existing</w:t>
      </w:r>
      <w:r>
        <w:rPr>
          <w:spacing w:val="1"/>
          <w:sz w:val="22"/>
        </w:rPr>
        <w:t> </w:t>
      </w:r>
      <w:r>
        <w:rPr>
          <w:sz w:val="22"/>
        </w:rPr>
        <w:t>literature.</w:t>
      </w:r>
      <w:r>
        <w:rPr>
          <w:spacing w:val="-1"/>
          <w:sz w:val="22"/>
        </w:rPr>
        <w:t> </w:t>
      </w:r>
      <w:r>
        <w:rPr>
          <w:i/>
          <w:sz w:val="22"/>
        </w:rPr>
        <w:t>Asian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Psychiatry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102066.</w:t>
      </w:r>
    </w:p>
    <w:p>
      <w:pPr>
        <w:spacing w:after="0"/>
        <w:jc w:val="both"/>
        <w:rPr>
          <w:sz w:val="22"/>
        </w:rPr>
        <w:sectPr>
          <w:pgSz w:w="10020" w:h="14400"/>
          <w:pgMar w:top="1360" w:bottom="280" w:left="1020" w:right="1020"/>
        </w:sectPr>
      </w:pPr>
    </w:p>
    <w:p>
      <w:pPr>
        <w:pStyle w:val="BodyText"/>
        <w:rPr>
          <w:sz w:val="20"/>
        </w:rPr>
      </w:pPr>
    </w:p>
    <w:p>
      <w:pPr>
        <w:spacing w:line="240" w:lineRule="auto" w:before="222"/>
        <w:ind w:left="832" w:right="112" w:hanging="720"/>
        <w:jc w:val="both"/>
        <w:rPr>
          <w:sz w:val="22"/>
        </w:rPr>
      </w:pPr>
      <w:r>
        <w:rPr>
          <w:sz w:val="22"/>
        </w:rPr>
        <w:t>Rappler. (2020, April 11). </w:t>
      </w:r>
      <w:r>
        <w:rPr>
          <w:i/>
          <w:sz w:val="22"/>
        </w:rPr>
        <w:t>LIST: Groups providing free online counseling during 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pandemic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https://</w:t>
      </w:r>
      <w:hyperlink r:id="rId11">
        <w:r>
          <w:rPr>
            <w:sz w:val="22"/>
          </w:rPr>
          <w:t>www.rappler.com/moveph/list-groups-providing-free-</w:t>
        </w:r>
      </w:hyperlink>
      <w:r>
        <w:rPr>
          <w:spacing w:val="-46"/>
          <w:sz w:val="22"/>
        </w:rPr>
        <w:t> </w:t>
      </w:r>
      <w:r>
        <w:rPr>
          <w:sz w:val="22"/>
        </w:rPr>
        <w:t>online-counseling-during-the-pandemic</w:t>
      </w:r>
    </w:p>
    <w:p>
      <w:pPr>
        <w:pStyle w:val="BodyText"/>
        <w:spacing w:before="191"/>
        <w:ind w:left="832" w:right="111" w:hanging="720"/>
        <w:jc w:val="both"/>
      </w:pPr>
      <w:r>
        <w:rPr/>
        <w:t>Rotas, E. E., &amp; Cahapay, M. (2021). Managing the Mental Health of Persons with</w:t>
      </w:r>
      <w:r>
        <w:rPr>
          <w:spacing w:val="1"/>
        </w:rPr>
        <w:t> </w:t>
      </w:r>
      <w:r>
        <w:rPr/>
        <w:t>Disabilities</w:t>
      </w:r>
      <w:r>
        <w:rPr>
          <w:spacing w:val="1"/>
        </w:rPr>
        <w:t> </w:t>
      </w:r>
      <w:r>
        <w:rPr/>
        <w:t>amid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COVID-19</w:t>
      </w:r>
      <w:r>
        <w:rPr>
          <w:spacing w:val="1"/>
        </w:rPr>
        <w:t> </w:t>
      </w:r>
      <w:r>
        <w:rPr/>
        <w:t>Pandemic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Philippines: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Factors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Key</w:t>
      </w:r>
      <w:r>
        <w:rPr>
          <w:spacing w:val="1"/>
        </w:rPr>
        <w:t> </w:t>
      </w:r>
      <w:r>
        <w:rPr/>
        <w:t>Actions.</w:t>
      </w:r>
      <w:r>
        <w:rPr>
          <w:spacing w:val="1"/>
        </w:rPr>
        <w:t> </w:t>
      </w:r>
      <w:r>
        <w:rPr>
          <w:i/>
        </w:rPr>
        <w:t>European</w:t>
      </w:r>
      <w:r>
        <w:rPr>
          <w:i/>
          <w:spacing w:val="1"/>
        </w:rPr>
        <w:t> </w:t>
      </w:r>
      <w:r>
        <w:rPr>
          <w:i/>
        </w:rPr>
        <w:t>Journal</w:t>
      </w:r>
      <w:r>
        <w:rPr>
          <w:i/>
          <w:spacing w:val="1"/>
        </w:rPr>
        <w:t> </w:t>
      </w:r>
      <w:r>
        <w:rPr>
          <w:i/>
        </w:rPr>
        <w:t>of</w:t>
      </w:r>
      <w:r>
        <w:rPr>
          <w:i/>
          <w:spacing w:val="1"/>
        </w:rPr>
        <w:t> </w:t>
      </w:r>
      <w:r>
        <w:rPr>
          <w:i/>
        </w:rPr>
        <w:t>Environment</w:t>
      </w:r>
      <w:r>
        <w:rPr>
          <w:i/>
          <w:spacing w:val="1"/>
        </w:rPr>
        <w:t> </w:t>
      </w:r>
      <w:r>
        <w:rPr>
          <w:i/>
        </w:rPr>
        <w:t>and</w:t>
      </w:r>
      <w:r>
        <w:rPr>
          <w:i/>
          <w:spacing w:val="1"/>
        </w:rPr>
        <w:t> </w:t>
      </w:r>
      <w:r>
        <w:rPr>
          <w:i/>
        </w:rPr>
        <w:t>Public</w:t>
      </w:r>
      <w:r>
        <w:rPr>
          <w:i/>
          <w:spacing w:val="1"/>
        </w:rPr>
        <w:t> </w:t>
      </w:r>
      <w:r>
        <w:rPr>
          <w:i/>
        </w:rPr>
        <w:t>Health,</w:t>
      </w:r>
      <w:r>
        <w:rPr>
          <w:i/>
          <w:spacing w:val="-3"/>
        </w:rPr>
        <w:t> </w:t>
      </w:r>
      <w:r>
        <w:rPr>
          <w:i/>
        </w:rPr>
        <w:t>5</w:t>
      </w:r>
      <w:r>
        <w:rPr/>
        <w:t>(2),</w:t>
      </w:r>
      <w:r>
        <w:rPr>
          <w:spacing w:val="-2"/>
        </w:rPr>
        <w:t> </w:t>
      </w:r>
      <w:r>
        <w:rPr/>
        <w:t>em0077.</w:t>
      </w:r>
      <w:r>
        <w:rPr>
          <w:spacing w:val="-2"/>
        </w:rPr>
        <w:t> </w:t>
      </w:r>
      <w:r>
        <w:rPr/>
        <w:t>https://doi.org/10.21601/ejeph/10954</w:t>
      </w:r>
    </w:p>
    <w:p>
      <w:pPr>
        <w:pStyle w:val="BodyText"/>
        <w:spacing w:before="192"/>
        <w:ind w:left="832" w:right="112" w:hanging="720"/>
        <w:jc w:val="both"/>
      </w:pPr>
      <w:r>
        <w:rPr/>
        <w:t>Tanoue, Y., Nomura, S., Yoneoka, D., Kawashima, T., Eguchi, A., Shi, S., Harada, N., &amp;</w:t>
      </w:r>
      <w:r>
        <w:rPr>
          <w:spacing w:val="1"/>
        </w:rPr>
        <w:t> </w:t>
      </w:r>
      <w:r>
        <w:rPr/>
        <w:t>Miyata,</w:t>
      </w:r>
      <w:r>
        <w:rPr>
          <w:spacing w:val="1"/>
        </w:rPr>
        <w:t> </w:t>
      </w:r>
      <w:r>
        <w:rPr/>
        <w:t>H.</w:t>
      </w:r>
      <w:r>
        <w:rPr>
          <w:spacing w:val="1"/>
        </w:rPr>
        <w:t> </w:t>
      </w:r>
      <w:r>
        <w:rPr/>
        <w:t>(2020).</w:t>
      </w:r>
      <w:r>
        <w:rPr>
          <w:spacing w:val="1"/>
        </w:rPr>
        <w:t> </w:t>
      </w:r>
      <w:r>
        <w:rPr/>
        <w:t>Mental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family,</w:t>
      </w:r>
      <w:r>
        <w:rPr>
          <w:spacing w:val="1"/>
        </w:rPr>
        <w:t> </w:t>
      </w:r>
      <w:r>
        <w:rPr/>
        <w:t>friends,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co-workers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COVID-19</w:t>
      </w:r>
      <w:r>
        <w:rPr>
          <w:spacing w:val="1"/>
        </w:rPr>
        <w:t> </w:t>
      </w:r>
      <w:r>
        <w:rPr/>
        <w:t>patients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Japan.</w:t>
      </w:r>
      <w:r>
        <w:rPr>
          <w:spacing w:val="1"/>
        </w:rPr>
        <w:t> </w:t>
      </w:r>
      <w:r>
        <w:rPr>
          <w:i/>
        </w:rPr>
        <w:t>Psychiatry</w:t>
      </w:r>
      <w:r>
        <w:rPr>
          <w:i/>
          <w:spacing w:val="1"/>
        </w:rPr>
        <w:t> </w:t>
      </w:r>
      <w:r>
        <w:rPr>
          <w:i/>
        </w:rPr>
        <w:t>Research</w:t>
      </w:r>
      <w:r>
        <w:rPr/>
        <w:t>,</w:t>
      </w:r>
      <w:r>
        <w:rPr>
          <w:spacing w:val="1"/>
        </w:rPr>
        <w:t> </w:t>
      </w:r>
      <w:r>
        <w:rPr/>
        <w:t>113067.</w:t>
      </w:r>
      <w:r>
        <w:rPr>
          <w:spacing w:val="1"/>
        </w:rPr>
        <w:t> </w:t>
      </w:r>
      <w:r>
        <w:rPr/>
        <w:t>doi:10.1016/j.psychres.2020.113067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832" w:right="111" w:hanging="720"/>
        <w:jc w:val="both"/>
        <w:rPr>
          <w:rFonts w:ascii="Calibri" w:hAnsi="Calibri"/>
        </w:rPr>
      </w:pPr>
      <w:r>
        <w:rPr>
          <w:rFonts w:ascii="Calibri" w:hAnsi="Calibri"/>
        </w:rPr>
        <w:t>Tee, M. L., Tee, C. A., Anlacan, J. P., Aligam, K., Reyes, P., Kuruchittham, V., &amp; Ho, R. C.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(2020). Psychological impact of COVID-19 pandemic in the Philippines. </w:t>
      </w:r>
      <w:r>
        <w:rPr>
          <w:rFonts w:ascii="Calibri" w:hAnsi="Calibri"/>
          <w:i/>
        </w:rPr>
        <w:t>Journal</w:t>
      </w:r>
      <w:r>
        <w:rPr>
          <w:rFonts w:ascii="Calibri" w:hAnsi="Calibri"/>
          <w:i/>
          <w:spacing w:val="1"/>
        </w:rPr>
        <w:t> </w:t>
      </w:r>
      <w:r>
        <w:rPr>
          <w:rFonts w:ascii="Calibri" w:hAnsi="Calibri"/>
          <w:i/>
          <w:spacing w:val="-1"/>
        </w:rPr>
        <w:t>of</w:t>
      </w:r>
      <w:r>
        <w:rPr>
          <w:rFonts w:ascii="Calibri" w:hAnsi="Calibri"/>
          <w:i/>
          <w:spacing w:val="-10"/>
        </w:rPr>
        <w:t> </w:t>
      </w:r>
      <w:r>
        <w:rPr>
          <w:rFonts w:ascii="Calibri" w:hAnsi="Calibri"/>
          <w:i/>
          <w:spacing w:val="-1"/>
        </w:rPr>
        <w:t>affective</w:t>
      </w:r>
      <w:r>
        <w:rPr>
          <w:rFonts w:ascii="Calibri" w:hAnsi="Calibri"/>
          <w:i/>
          <w:spacing w:val="-11"/>
        </w:rPr>
        <w:t> </w:t>
      </w:r>
      <w:r>
        <w:rPr>
          <w:rFonts w:ascii="Calibri" w:hAnsi="Calibri"/>
          <w:i/>
          <w:spacing w:val="-1"/>
        </w:rPr>
        <w:t>disorders,</w:t>
      </w:r>
      <w:r>
        <w:rPr>
          <w:rFonts w:ascii="Calibri" w:hAnsi="Calibri"/>
          <w:i/>
          <w:spacing w:val="-10"/>
        </w:rPr>
        <w:t> </w:t>
      </w:r>
      <w:r>
        <w:rPr>
          <w:rFonts w:ascii="Calibri" w:hAnsi="Calibri"/>
          <w:i/>
          <w:spacing w:val="-1"/>
        </w:rPr>
        <w:t>277</w:t>
      </w:r>
      <w:r>
        <w:rPr>
          <w:rFonts w:ascii="Calibri" w:hAnsi="Calibri"/>
          <w:spacing w:val="-1"/>
        </w:rPr>
        <w:t>,</w:t>
      </w:r>
      <w:r>
        <w:rPr>
          <w:rFonts w:ascii="Calibri" w:hAnsi="Calibri"/>
          <w:spacing w:val="-10"/>
        </w:rPr>
        <w:t> </w:t>
      </w:r>
      <w:r>
        <w:rPr>
          <w:rFonts w:ascii="Calibri" w:hAnsi="Calibri"/>
          <w:spacing w:val="-1"/>
        </w:rPr>
        <w:t>379–391.</w:t>
      </w:r>
      <w:r>
        <w:rPr>
          <w:rFonts w:ascii="Calibri" w:hAnsi="Calibri"/>
          <w:spacing w:val="-9"/>
        </w:rPr>
        <w:t> </w:t>
      </w:r>
      <w:r>
        <w:rPr>
          <w:rFonts w:ascii="Calibri" w:hAnsi="Calibri"/>
        </w:rPr>
        <w:t>https://doi.org/10.1016/j.jad.2020.08.043</w:t>
      </w:r>
    </w:p>
    <w:p>
      <w:pPr>
        <w:pStyle w:val="BodyText"/>
        <w:spacing w:before="10"/>
        <w:rPr>
          <w:rFonts w:ascii="Calibri"/>
        </w:rPr>
      </w:pPr>
    </w:p>
    <w:p>
      <w:pPr>
        <w:pStyle w:val="BodyText"/>
        <w:ind w:left="832" w:right="111" w:hanging="720"/>
        <w:jc w:val="both"/>
        <w:rPr>
          <w:rFonts w:ascii="Calibri" w:hAnsi="Calibri"/>
        </w:rPr>
      </w:pPr>
      <w:r>
        <w:rPr>
          <w:rFonts w:ascii="Calibri" w:hAnsi="Calibri"/>
        </w:rPr>
        <w:t>Torales, J., O‘Higgins, M., Castaldelli-Maia, J. M., &amp; Ventriglio, A. (2020). The outbreak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of COVID-19 coronavirus and its impact on global mental health. </w:t>
      </w:r>
      <w:r>
        <w:rPr>
          <w:rFonts w:ascii="Calibri" w:hAnsi="Calibri"/>
          <w:i/>
        </w:rPr>
        <w:t>International</w:t>
      </w:r>
      <w:r>
        <w:rPr>
          <w:rFonts w:ascii="Calibri" w:hAnsi="Calibri"/>
          <w:i/>
          <w:spacing w:val="1"/>
        </w:rPr>
        <w:t> </w:t>
      </w:r>
      <w:r>
        <w:rPr>
          <w:rFonts w:ascii="Calibri" w:hAnsi="Calibri"/>
          <w:i/>
        </w:rPr>
        <w:t>Journal</w:t>
      </w:r>
      <w:r>
        <w:rPr>
          <w:rFonts w:ascii="Calibri" w:hAnsi="Calibri"/>
          <w:i/>
          <w:spacing w:val="-1"/>
        </w:rPr>
        <w:t> </w:t>
      </w:r>
      <w:r>
        <w:rPr>
          <w:rFonts w:ascii="Calibri" w:hAnsi="Calibri"/>
          <w:i/>
        </w:rPr>
        <w:t>of</w:t>
      </w:r>
      <w:r>
        <w:rPr>
          <w:rFonts w:ascii="Calibri" w:hAnsi="Calibri"/>
          <w:i/>
          <w:spacing w:val="-1"/>
        </w:rPr>
        <w:t> </w:t>
      </w:r>
      <w:r>
        <w:rPr>
          <w:rFonts w:ascii="Calibri" w:hAnsi="Calibri"/>
          <w:i/>
        </w:rPr>
        <w:t>Social</w:t>
      </w:r>
      <w:r>
        <w:rPr>
          <w:rFonts w:ascii="Calibri" w:hAnsi="Calibri"/>
          <w:i/>
          <w:spacing w:val="-1"/>
        </w:rPr>
        <w:t> </w:t>
      </w:r>
      <w:r>
        <w:rPr>
          <w:rFonts w:ascii="Calibri" w:hAnsi="Calibri"/>
          <w:i/>
        </w:rPr>
        <w:t>Psychiatry</w:t>
      </w:r>
      <w:r>
        <w:rPr>
          <w:rFonts w:ascii="Calibri" w:hAnsi="Calibri"/>
        </w:rPr>
        <w:t>,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0020764020915212.</w:t>
      </w:r>
    </w:p>
    <w:p>
      <w:pPr>
        <w:pStyle w:val="BodyText"/>
        <w:spacing w:before="11"/>
        <w:rPr>
          <w:rFonts w:ascii="Calibri"/>
        </w:rPr>
      </w:pPr>
    </w:p>
    <w:p>
      <w:pPr>
        <w:pStyle w:val="BodyText"/>
        <w:spacing w:line="242" w:lineRule="auto"/>
        <w:ind w:left="832" w:right="112" w:hanging="720"/>
        <w:jc w:val="both"/>
        <w:rPr>
          <w:rFonts w:ascii="Calibri"/>
        </w:rPr>
      </w:pPr>
      <w:r>
        <w:rPr>
          <w:rFonts w:ascii="Calibri"/>
        </w:rPr>
        <w:t>Vizheh, M., Qorbani, M., Arzaghi, S. M., Muhidin, S., Javanmard, Z., &amp; Esmaeili, M.</w:t>
      </w:r>
      <w:r>
        <w:rPr>
          <w:rFonts w:ascii="Calibri"/>
          <w:spacing w:val="1"/>
        </w:rPr>
        <w:t> </w:t>
      </w:r>
      <w:r>
        <w:rPr>
          <w:rFonts w:ascii="Calibri"/>
        </w:rPr>
        <w:t>(2020). The mental health of healthcare workers in the COVID-19 pandemic: A</w:t>
      </w:r>
      <w:r>
        <w:rPr>
          <w:rFonts w:ascii="Calibri"/>
          <w:spacing w:val="1"/>
        </w:rPr>
        <w:t> </w:t>
      </w:r>
      <w:r>
        <w:rPr>
          <w:rFonts w:ascii="Calibri"/>
        </w:rPr>
        <w:t>systematic</w:t>
      </w:r>
      <w:r>
        <w:rPr>
          <w:rFonts w:ascii="Calibri"/>
          <w:spacing w:val="1"/>
        </w:rPr>
        <w:t> </w:t>
      </w:r>
      <w:r>
        <w:rPr>
          <w:rFonts w:ascii="Calibri"/>
        </w:rPr>
        <w:t>review.</w:t>
      </w:r>
      <w:r>
        <w:rPr>
          <w:rFonts w:ascii="Calibri"/>
          <w:spacing w:val="1"/>
        </w:rPr>
        <w:t> </w:t>
      </w:r>
      <w:r>
        <w:rPr>
          <w:rFonts w:ascii="Calibri"/>
          <w:i/>
        </w:rPr>
        <w:t>Journal</w:t>
      </w:r>
      <w:r>
        <w:rPr>
          <w:rFonts w:ascii="Calibri"/>
          <w:i/>
          <w:spacing w:val="1"/>
        </w:rPr>
        <w:t> </w:t>
      </w:r>
      <w:r>
        <w:rPr>
          <w:rFonts w:ascii="Calibri"/>
          <w:i/>
        </w:rPr>
        <w:t>of</w:t>
      </w:r>
      <w:r>
        <w:rPr>
          <w:rFonts w:ascii="Calibri"/>
          <w:i/>
          <w:spacing w:val="1"/>
        </w:rPr>
        <w:t> </w:t>
      </w:r>
      <w:r>
        <w:rPr>
          <w:rFonts w:ascii="Calibri"/>
          <w:i/>
        </w:rPr>
        <w:t>Diabetes</w:t>
      </w:r>
      <w:r>
        <w:rPr>
          <w:rFonts w:ascii="Calibri"/>
          <w:i/>
          <w:spacing w:val="1"/>
        </w:rPr>
        <w:t> </w:t>
      </w:r>
      <w:r>
        <w:rPr>
          <w:rFonts w:ascii="Calibri"/>
          <w:i/>
        </w:rPr>
        <w:t>&amp;</w:t>
      </w:r>
      <w:r>
        <w:rPr>
          <w:rFonts w:ascii="Calibri"/>
          <w:i/>
          <w:spacing w:val="1"/>
        </w:rPr>
        <w:t> </w:t>
      </w:r>
      <w:r>
        <w:rPr>
          <w:rFonts w:ascii="Calibri"/>
          <w:i/>
        </w:rPr>
        <w:t>Metabolic</w:t>
      </w:r>
      <w:r>
        <w:rPr>
          <w:rFonts w:ascii="Calibri"/>
          <w:i/>
          <w:spacing w:val="1"/>
        </w:rPr>
        <w:t> </w:t>
      </w:r>
      <w:r>
        <w:rPr>
          <w:rFonts w:ascii="Calibri"/>
          <w:i/>
        </w:rPr>
        <w:t>Disorders</w:t>
      </w:r>
      <w:r>
        <w:rPr>
          <w:rFonts w:ascii="Calibri"/>
        </w:rPr>
        <w:t>.</w:t>
      </w:r>
      <w:r>
        <w:rPr>
          <w:rFonts w:ascii="Calibri"/>
          <w:spacing w:val="1"/>
        </w:rPr>
        <w:t> </w:t>
      </w:r>
      <w:r>
        <w:rPr>
          <w:rFonts w:ascii="Calibri"/>
        </w:rPr>
        <w:t>doi:10.1007/s40200-020-00643-9</w:t>
      </w:r>
    </w:p>
    <w:p>
      <w:pPr>
        <w:pStyle w:val="BodyText"/>
        <w:rPr>
          <w:rFonts w:ascii="Calibri"/>
        </w:rPr>
      </w:pPr>
    </w:p>
    <w:p>
      <w:pPr>
        <w:spacing w:line="242" w:lineRule="auto" w:before="0"/>
        <w:ind w:left="832" w:right="112" w:hanging="720"/>
        <w:jc w:val="left"/>
        <w:rPr>
          <w:rFonts w:ascii="Calibri"/>
          <w:sz w:val="22"/>
        </w:rPr>
      </w:pPr>
      <w:r>
        <w:rPr>
          <w:rFonts w:ascii="Calibri"/>
          <w:sz w:val="22"/>
        </w:rPr>
        <w:t>World</w:t>
      </w:r>
      <w:r>
        <w:rPr>
          <w:rFonts w:ascii="Calibri"/>
          <w:spacing w:val="35"/>
          <w:sz w:val="22"/>
        </w:rPr>
        <w:t> </w:t>
      </w:r>
      <w:r>
        <w:rPr>
          <w:rFonts w:ascii="Calibri"/>
          <w:sz w:val="22"/>
        </w:rPr>
        <w:t>Health</w:t>
      </w:r>
      <w:r>
        <w:rPr>
          <w:rFonts w:ascii="Calibri"/>
          <w:spacing w:val="34"/>
          <w:sz w:val="22"/>
        </w:rPr>
        <w:t> </w:t>
      </w:r>
      <w:r>
        <w:rPr>
          <w:rFonts w:ascii="Calibri"/>
          <w:sz w:val="22"/>
        </w:rPr>
        <w:t>Organization.</w:t>
      </w:r>
      <w:r>
        <w:rPr>
          <w:rFonts w:ascii="Calibri"/>
          <w:spacing w:val="35"/>
          <w:sz w:val="22"/>
        </w:rPr>
        <w:t> </w:t>
      </w:r>
      <w:r>
        <w:rPr>
          <w:rFonts w:ascii="Calibri"/>
          <w:sz w:val="22"/>
        </w:rPr>
        <w:t>(2020a,</w:t>
      </w:r>
      <w:r>
        <w:rPr>
          <w:rFonts w:ascii="Calibri"/>
          <w:spacing w:val="35"/>
          <w:sz w:val="22"/>
        </w:rPr>
        <w:t> </w:t>
      </w:r>
      <w:r>
        <w:rPr>
          <w:rFonts w:ascii="Calibri"/>
          <w:sz w:val="22"/>
        </w:rPr>
        <w:t>October</w:t>
      </w:r>
      <w:r>
        <w:rPr>
          <w:rFonts w:ascii="Calibri"/>
          <w:spacing w:val="35"/>
          <w:sz w:val="22"/>
        </w:rPr>
        <w:t> </w:t>
      </w:r>
      <w:r>
        <w:rPr>
          <w:rFonts w:ascii="Calibri"/>
          <w:sz w:val="22"/>
        </w:rPr>
        <w:t>5).</w:t>
      </w:r>
      <w:r>
        <w:rPr>
          <w:rFonts w:ascii="Calibri"/>
          <w:spacing w:val="35"/>
          <w:sz w:val="22"/>
        </w:rPr>
        <w:t> </w:t>
      </w:r>
      <w:r>
        <w:rPr>
          <w:rFonts w:ascii="Calibri"/>
          <w:i/>
          <w:sz w:val="22"/>
        </w:rPr>
        <w:t>COVID-19</w:t>
      </w:r>
      <w:r>
        <w:rPr>
          <w:rFonts w:ascii="Calibri"/>
          <w:i/>
          <w:spacing w:val="35"/>
          <w:sz w:val="22"/>
        </w:rPr>
        <w:t> </w:t>
      </w:r>
      <w:r>
        <w:rPr>
          <w:rFonts w:ascii="Calibri"/>
          <w:i/>
          <w:sz w:val="22"/>
        </w:rPr>
        <w:t>disrupting</w:t>
      </w:r>
      <w:r>
        <w:rPr>
          <w:rFonts w:ascii="Calibri"/>
          <w:i/>
          <w:spacing w:val="35"/>
          <w:sz w:val="22"/>
        </w:rPr>
        <w:t> </w:t>
      </w:r>
      <w:r>
        <w:rPr>
          <w:rFonts w:ascii="Calibri"/>
          <w:i/>
          <w:sz w:val="22"/>
        </w:rPr>
        <w:t>mental</w:t>
      </w:r>
      <w:r>
        <w:rPr>
          <w:rFonts w:ascii="Calibri"/>
          <w:i/>
          <w:spacing w:val="35"/>
          <w:sz w:val="22"/>
        </w:rPr>
        <w:t> </w:t>
      </w:r>
      <w:r>
        <w:rPr>
          <w:rFonts w:ascii="Calibri"/>
          <w:i/>
          <w:sz w:val="22"/>
        </w:rPr>
        <w:t>health</w:t>
      </w:r>
      <w:r>
        <w:rPr>
          <w:rFonts w:ascii="Calibri"/>
          <w:i/>
          <w:spacing w:val="-46"/>
          <w:sz w:val="22"/>
        </w:rPr>
        <w:t> </w:t>
      </w:r>
      <w:r>
        <w:rPr>
          <w:rFonts w:ascii="Calibri"/>
          <w:i/>
          <w:sz w:val="22"/>
        </w:rPr>
        <w:t>services</w:t>
      </w:r>
      <w:r>
        <w:rPr>
          <w:rFonts w:ascii="Calibri"/>
          <w:i/>
          <w:spacing w:val="13"/>
          <w:sz w:val="22"/>
        </w:rPr>
        <w:t> </w:t>
      </w:r>
      <w:r>
        <w:rPr>
          <w:rFonts w:ascii="Calibri"/>
          <w:i/>
          <w:sz w:val="22"/>
        </w:rPr>
        <w:t>in</w:t>
      </w:r>
      <w:r>
        <w:rPr>
          <w:rFonts w:ascii="Calibri"/>
          <w:i/>
          <w:spacing w:val="13"/>
          <w:sz w:val="22"/>
        </w:rPr>
        <w:t> </w:t>
      </w:r>
      <w:r>
        <w:rPr>
          <w:rFonts w:ascii="Calibri"/>
          <w:i/>
          <w:sz w:val="22"/>
        </w:rPr>
        <w:t>most</w:t>
      </w:r>
      <w:r>
        <w:rPr>
          <w:rFonts w:ascii="Calibri"/>
          <w:i/>
          <w:spacing w:val="13"/>
          <w:sz w:val="22"/>
        </w:rPr>
        <w:t> </w:t>
      </w:r>
      <w:r>
        <w:rPr>
          <w:rFonts w:ascii="Calibri"/>
          <w:i/>
          <w:sz w:val="22"/>
        </w:rPr>
        <w:t>countries,</w:t>
      </w:r>
      <w:r>
        <w:rPr>
          <w:rFonts w:ascii="Calibri"/>
          <w:i/>
          <w:spacing w:val="13"/>
          <w:sz w:val="22"/>
        </w:rPr>
        <w:t> </w:t>
      </w:r>
      <w:r>
        <w:rPr>
          <w:rFonts w:ascii="Calibri"/>
          <w:i/>
          <w:sz w:val="22"/>
        </w:rPr>
        <w:t>WHO</w:t>
      </w:r>
      <w:r>
        <w:rPr>
          <w:rFonts w:ascii="Calibri"/>
          <w:i/>
          <w:spacing w:val="13"/>
          <w:sz w:val="22"/>
        </w:rPr>
        <w:t> </w:t>
      </w:r>
      <w:r>
        <w:rPr>
          <w:rFonts w:ascii="Calibri"/>
          <w:i/>
          <w:sz w:val="22"/>
        </w:rPr>
        <w:t>survey.</w:t>
      </w:r>
      <w:r>
        <w:rPr>
          <w:rFonts w:ascii="Calibri"/>
          <w:i/>
          <w:spacing w:val="13"/>
          <w:sz w:val="22"/>
        </w:rPr>
        <w:t> </w:t>
      </w:r>
      <w:hyperlink r:id="rId12">
        <w:r>
          <w:rPr>
            <w:rFonts w:ascii="Calibri"/>
            <w:sz w:val="22"/>
          </w:rPr>
          <w:t>https://w</w:t>
        </w:r>
      </w:hyperlink>
      <w:r>
        <w:rPr>
          <w:rFonts w:ascii="Calibri"/>
          <w:sz w:val="22"/>
        </w:rPr>
        <w:t>ww.who.i</w:t>
      </w:r>
      <w:hyperlink r:id="rId12">
        <w:r>
          <w:rPr>
            <w:rFonts w:ascii="Calibri"/>
            <w:sz w:val="22"/>
          </w:rPr>
          <w:t>nt/news/item/05-</w:t>
        </w:r>
      </w:hyperlink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10-2020-covid-19-disrupting-mental-health-services-in-most-countries-who-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survey</w:t>
      </w:r>
    </w:p>
    <w:p>
      <w:pPr>
        <w:pStyle w:val="BodyText"/>
        <w:spacing w:before="5"/>
        <w:rPr>
          <w:rFonts w:ascii="Calibri"/>
        </w:rPr>
      </w:pPr>
    </w:p>
    <w:p>
      <w:pPr>
        <w:spacing w:before="0"/>
        <w:ind w:left="112" w:right="0" w:firstLine="0"/>
        <w:jc w:val="left"/>
        <w:rPr>
          <w:rFonts w:ascii="Calibri"/>
          <w:i/>
          <w:sz w:val="22"/>
        </w:rPr>
      </w:pPr>
      <w:r>
        <w:rPr>
          <w:rFonts w:ascii="Calibri"/>
          <w:sz w:val="22"/>
        </w:rPr>
        <w:t>World</w:t>
      </w:r>
      <w:r>
        <w:rPr>
          <w:rFonts w:ascii="Calibri"/>
          <w:spacing w:val="29"/>
          <w:sz w:val="22"/>
        </w:rPr>
        <w:t> </w:t>
      </w:r>
      <w:r>
        <w:rPr>
          <w:rFonts w:ascii="Calibri"/>
          <w:sz w:val="22"/>
        </w:rPr>
        <w:t>Health</w:t>
      </w:r>
      <w:r>
        <w:rPr>
          <w:rFonts w:ascii="Calibri"/>
          <w:spacing w:val="77"/>
          <w:sz w:val="22"/>
        </w:rPr>
        <w:t> </w:t>
      </w:r>
      <w:r>
        <w:rPr>
          <w:rFonts w:ascii="Calibri"/>
          <w:sz w:val="22"/>
        </w:rPr>
        <w:t>Organization.</w:t>
      </w:r>
      <w:r>
        <w:rPr>
          <w:rFonts w:ascii="Calibri"/>
          <w:spacing w:val="78"/>
          <w:sz w:val="22"/>
        </w:rPr>
        <w:t> </w:t>
      </w:r>
      <w:r>
        <w:rPr>
          <w:rFonts w:ascii="Calibri"/>
          <w:sz w:val="22"/>
        </w:rPr>
        <w:t>(2020b).</w:t>
      </w:r>
      <w:r>
        <w:rPr>
          <w:rFonts w:ascii="Calibri"/>
          <w:spacing w:val="78"/>
          <w:sz w:val="22"/>
        </w:rPr>
        <w:t> </w:t>
      </w:r>
      <w:r>
        <w:rPr>
          <w:rFonts w:ascii="Calibri"/>
          <w:i/>
          <w:sz w:val="22"/>
        </w:rPr>
        <w:t>WHO</w:t>
      </w:r>
      <w:r>
        <w:rPr>
          <w:rFonts w:ascii="Calibri"/>
          <w:i/>
          <w:spacing w:val="78"/>
          <w:sz w:val="22"/>
        </w:rPr>
        <w:t> </w:t>
      </w:r>
      <w:r>
        <w:rPr>
          <w:rFonts w:ascii="Calibri"/>
          <w:i/>
          <w:sz w:val="22"/>
        </w:rPr>
        <w:t>Special</w:t>
      </w:r>
      <w:r>
        <w:rPr>
          <w:rFonts w:ascii="Calibri"/>
          <w:i/>
          <w:spacing w:val="78"/>
          <w:sz w:val="22"/>
        </w:rPr>
        <w:t> </w:t>
      </w:r>
      <w:r>
        <w:rPr>
          <w:rFonts w:ascii="Calibri"/>
          <w:i/>
          <w:sz w:val="22"/>
        </w:rPr>
        <w:t>Initiative</w:t>
      </w:r>
      <w:r>
        <w:rPr>
          <w:rFonts w:ascii="Calibri"/>
          <w:i/>
          <w:spacing w:val="78"/>
          <w:sz w:val="22"/>
        </w:rPr>
        <w:t> </w:t>
      </w:r>
      <w:r>
        <w:rPr>
          <w:rFonts w:ascii="Calibri"/>
          <w:i/>
          <w:sz w:val="22"/>
        </w:rPr>
        <w:t>For</w:t>
      </w:r>
      <w:r>
        <w:rPr>
          <w:rFonts w:ascii="Calibri"/>
          <w:i/>
          <w:spacing w:val="78"/>
          <w:sz w:val="22"/>
        </w:rPr>
        <w:t> </w:t>
      </w:r>
      <w:r>
        <w:rPr>
          <w:rFonts w:ascii="Calibri"/>
          <w:i/>
          <w:sz w:val="22"/>
        </w:rPr>
        <w:t>Mental</w:t>
      </w:r>
      <w:r>
        <w:rPr>
          <w:rFonts w:ascii="Calibri"/>
          <w:i/>
          <w:spacing w:val="78"/>
          <w:sz w:val="22"/>
        </w:rPr>
        <w:t> </w:t>
      </w:r>
      <w:r>
        <w:rPr>
          <w:rFonts w:ascii="Calibri"/>
          <w:i/>
          <w:sz w:val="22"/>
        </w:rPr>
        <w:t>Health.</w:t>
      </w:r>
    </w:p>
    <w:p>
      <w:pPr>
        <w:pStyle w:val="BodyText"/>
        <w:ind w:left="832"/>
        <w:rPr>
          <w:rFonts w:ascii="Calibri"/>
        </w:rPr>
      </w:pPr>
      <w:hyperlink r:id="rId13">
        <w:r>
          <w:rPr>
            <w:rFonts w:ascii="Calibri"/>
          </w:rPr>
          <w:t>https://w</w:t>
        </w:r>
      </w:hyperlink>
      <w:r>
        <w:rPr>
          <w:rFonts w:ascii="Calibri"/>
        </w:rPr>
        <w:t>ww.who.i</w:t>
      </w:r>
      <w:hyperlink r:id="rId13">
        <w:r>
          <w:rPr>
            <w:rFonts w:ascii="Calibri"/>
          </w:rPr>
          <w:t>nt/initiatives/who-special-initiative-for-mental-health</w:t>
        </w:r>
      </w:hyperlink>
    </w:p>
    <w:p>
      <w:pPr>
        <w:spacing w:before="193"/>
        <w:ind w:left="832" w:right="112" w:hanging="720"/>
        <w:jc w:val="both"/>
        <w:rPr>
          <w:sz w:val="22"/>
        </w:rPr>
      </w:pPr>
      <w:r>
        <w:rPr>
          <w:sz w:val="22"/>
        </w:rPr>
        <w:t>World</w:t>
      </w:r>
      <w:r>
        <w:rPr>
          <w:spacing w:val="1"/>
          <w:sz w:val="22"/>
        </w:rPr>
        <w:t> </w:t>
      </w:r>
      <w:r>
        <w:rPr>
          <w:sz w:val="22"/>
        </w:rPr>
        <w:t>Health</w:t>
      </w:r>
      <w:r>
        <w:rPr>
          <w:spacing w:val="1"/>
          <w:sz w:val="22"/>
        </w:rPr>
        <w:t> </w:t>
      </w:r>
      <w:r>
        <w:rPr>
          <w:sz w:val="22"/>
        </w:rPr>
        <w:t>Organization.</w:t>
      </w:r>
      <w:r>
        <w:rPr>
          <w:spacing w:val="1"/>
          <w:sz w:val="22"/>
        </w:rPr>
        <w:t> </w:t>
      </w:r>
      <w:r>
        <w:rPr>
          <w:sz w:val="22"/>
        </w:rPr>
        <w:t>(2021,</w:t>
      </w:r>
      <w:r>
        <w:rPr>
          <w:spacing w:val="1"/>
          <w:sz w:val="22"/>
        </w:rPr>
        <w:t> </w:t>
      </w:r>
      <w:r>
        <w:rPr>
          <w:sz w:val="22"/>
        </w:rPr>
        <w:t>June</w:t>
      </w:r>
      <w:r>
        <w:rPr>
          <w:spacing w:val="1"/>
          <w:sz w:val="22"/>
        </w:rPr>
        <w:t> </w:t>
      </w:r>
      <w:r>
        <w:rPr>
          <w:sz w:val="22"/>
        </w:rPr>
        <w:t>23).</w:t>
      </w:r>
      <w:r>
        <w:rPr>
          <w:spacing w:val="1"/>
          <w:sz w:val="22"/>
        </w:rPr>
        <w:t> </w:t>
      </w:r>
      <w:r>
        <w:rPr>
          <w:i/>
          <w:sz w:val="22"/>
        </w:rPr>
        <w:t>WHO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Coronavirus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(COVID-19)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Dashboard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Retrieved</w:t>
      </w:r>
      <w:r>
        <w:rPr>
          <w:spacing w:val="-1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https://covid19.who.int</w:t>
      </w:r>
    </w:p>
    <w:sectPr>
      <w:pgSz w:w="10020" w:h="14400"/>
      <w:pgMar w:top="136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222"/>
      <w:ind w:left="210" w:right="210"/>
      <w:jc w:val="center"/>
      <w:outlineLvl w:val="1"/>
    </w:pPr>
    <w:rPr>
      <w:rFonts w:ascii="Cambria" w:hAnsi="Cambria" w:eastAsia="Cambria" w:cs="Cambria"/>
      <w:b/>
      <w:bCs/>
      <w:sz w:val="22"/>
      <w:szCs w:val="22"/>
    </w:rPr>
  </w:style>
  <w:style w:styleId="Heading2" w:type="paragraph">
    <w:name w:val="Heading 2"/>
    <w:basedOn w:val="Normal"/>
    <w:uiPriority w:val="1"/>
    <w:qFormat/>
    <w:pPr>
      <w:ind w:left="112"/>
      <w:outlineLvl w:val="2"/>
    </w:pPr>
    <w:rPr>
      <w:rFonts w:ascii="Cambria" w:hAnsi="Cambria" w:eastAsia="Cambria" w:cs="Cambria"/>
      <w:b/>
      <w:bCs/>
      <w:sz w:val="22"/>
      <w:szCs w:val="22"/>
    </w:rPr>
  </w:style>
  <w:style w:styleId="Heading3" w:type="paragraph">
    <w:name w:val="Heading 3"/>
    <w:basedOn w:val="Normal"/>
    <w:uiPriority w:val="1"/>
    <w:qFormat/>
    <w:pPr>
      <w:ind w:left="112"/>
      <w:jc w:val="both"/>
      <w:outlineLvl w:val="3"/>
    </w:pPr>
    <w:rPr>
      <w:rFonts w:ascii="Cambria" w:hAnsi="Cambria" w:eastAsia="Cambria" w:cs="Cambria"/>
      <w:b/>
      <w:bCs/>
      <w:i/>
      <w:iCs/>
      <w:sz w:val="22"/>
      <w:szCs w:val="22"/>
    </w:rPr>
  </w:style>
  <w:style w:styleId="Title" w:type="paragraph">
    <w:name w:val="Title"/>
    <w:basedOn w:val="Normal"/>
    <w:uiPriority w:val="1"/>
    <w:qFormat/>
    <w:pPr>
      <w:spacing w:before="222"/>
      <w:ind w:left="210" w:right="210"/>
      <w:jc w:val="center"/>
    </w:pPr>
    <w:rPr>
      <w:rFonts w:ascii="Cambria" w:hAnsi="Cambria" w:eastAsia="Cambria" w:cs="Cambria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1"/>
      <w:ind w:right="324"/>
      <w:jc w:val="center"/>
    </w:pPr>
    <w:rPr>
      <w:rFonts w:ascii="Cambria" w:hAnsi="Cambria" w:eastAsia="Cambria" w:cs="Cambri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dhanlawrenzdeleon@gmail.com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hyperlink" Target="http://www.kff.org/coronavirus-covid-19/issue-brief/the-implications-" TargetMode="External"/><Relationship Id="rId11" Type="http://schemas.openxmlformats.org/officeDocument/2006/relationships/hyperlink" Target="http://www.rappler.com/moveph/list-groups-providing-free-" TargetMode="External"/><Relationship Id="rId12" Type="http://schemas.openxmlformats.org/officeDocument/2006/relationships/hyperlink" Target="http://www.who.int/news/item/05-" TargetMode="External"/><Relationship Id="rId13" Type="http://schemas.openxmlformats.org/officeDocument/2006/relationships/hyperlink" Target="http://www.who.int/initiatives/who-special-initiative-for-mental-health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Mapping of Mental Health &amp; Psychosocial Support Services in the Philippines in the Time of COVID-19.docx</dc:title>
  <dcterms:created xsi:type="dcterms:W3CDTF">2022-02-09T05:35:20Z</dcterms:created>
  <dcterms:modified xsi:type="dcterms:W3CDTF">2022-02-09T05:35:20Z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2021-06-27T00:00:00Z</vt:filetime>
  </property>
  <property fmtid="{D5CDD505-2E9C-101B-9397-08002B2CF9AE}" pid="3" name="Creator">
    <vt:lpwstr>Word</vt:lpwstr>
  </property>
  <property fmtid="{D5CDD505-2E9C-101B-9397-08002B2CF9AE}" pid="4" name="LastSaved">
    <vt:filetime>2022-02-09T00:00:00Z</vt:filetime>
  </property>
</Properties>
</file>