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77"/>
        <w:ind w:left="430" w:right="587" w:firstLine="0"/>
        <w:jc w:val="center"/>
      </w:pPr>
      <w:r>
        <w:rPr/>
        <w:t>Agro-Waste</w:t>
      </w:r>
      <w:r>
        <w:rPr>
          <w:spacing w:val="20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Augmentation</w:t>
      </w:r>
      <w:r>
        <w:rPr>
          <w:spacing w:val="18"/>
        </w:rPr>
        <w:t> </w:t>
      </w:r>
      <w:r>
        <w:rPr/>
        <w:t>(AWRA)</w:t>
      </w:r>
      <w:r>
        <w:rPr>
          <w:spacing w:val="17"/>
        </w:rPr>
        <w:t> </w:t>
      </w:r>
      <w:r>
        <w:rPr/>
        <w:t>Phase</w:t>
      </w:r>
      <w:r>
        <w:rPr>
          <w:spacing w:val="24"/>
        </w:rPr>
        <w:t> </w:t>
      </w:r>
      <w:r>
        <w:rPr/>
        <w:t>2:</w:t>
      </w:r>
      <w:r>
        <w:rPr>
          <w:spacing w:val="13"/>
        </w:rPr>
        <w:t> </w:t>
      </w:r>
      <w:r>
        <w:rPr/>
        <w:t>Carbonization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Rice</w:t>
      </w:r>
      <w:r>
        <w:rPr>
          <w:spacing w:val="-52"/>
        </w:rPr>
        <w:t> </w:t>
      </w:r>
      <w:r>
        <w:rPr/>
        <w:t>Husk,</w:t>
      </w:r>
      <w:r>
        <w:rPr>
          <w:spacing w:val="9"/>
        </w:rPr>
        <w:t> </w:t>
      </w:r>
      <w:r>
        <w:rPr/>
        <w:t>Corn</w:t>
      </w:r>
      <w:r>
        <w:rPr>
          <w:spacing w:val="6"/>
        </w:rPr>
        <w:t> </w:t>
      </w:r>
      <w:r>
        <w:rPr/>
        <w:t>Stem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Husk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Giant</w:t>
      </w:r>
      <w:r>
        <w:rPr>
          <w:spacing w:val="5"/>
        </w:rPr>
        <w:t> </w:t>
      </w:r>
      <w:r>
        <w:rPr/>
        <w:t>Taro</w:t>
      </w:r>
      <w:r>
        <w:rPr>
          <w:spacing w:val="5"/>
        </w:rPr>
        <w:t> </w:t>
      </w:r>
      <w:r>
        <w:rPr/>
        <w:t>Peel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Raw</w:t>
      </w:r>
      <w:r>
        <w:rPr>
          <w:spacing w:val="5"/>
        </w:rPr>
        <w:t> </w:t>
      </w:r>
      <w:r>
        <w:rPr/>
        <w:t>Materials</w:t>
      </w:r>
      <w:r>
        <w:rPr>
          <w:spacing w:val="5"/>
        </w:rPr>
        <w:t> </w:t>
      </w:r>
      <w:r>
        <w:rPr/>
        <w:t>for</w:t>
      </w:r>
    </w:p>
    <w:p>
      <w:pPr>
        <w:spacing w:line="253" w:lineRule="exact" w:before="0"/>
        <w:ind w:left="3413" w:right="3567" w:firstLine="0"/>
        <w:jc w:val="center"/>
        <w:rPr>
          <w:b/>
          <w:sz w:val="22"/>
        </w:rPr>
      </w:pPr>
      <w:r>
        <w:rPr>
          <w:b/>
          <w:sz w:val="22"/>
        </w:rPr>
        <w:t>Charcoal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Briquettes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  <w:r>
        <w:rPr/>
        <w:pict>
          <v:rect style="position:absolute;margin-left:92.279999pt;margin-top:16.482012pt;width:426.960004pt;height:1.31999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b/>
          <w:sz w:val="16"/>
        </w:rPr>
      </w:pPr>
    </w:p>
    <w:p>
      <w:pPr>
        <w:spacing w:before="95"/>
        <w:ind w:left="430" w:right="57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Abstract</w:t>
      </w:r>
    </w:p>
    <w:p>
      <w:pPr>
        <w:pStyle w:val="BodyText"/>
        <w:spacing w:before="7"/>
        <w:rPr>
          <w:b/>
          <w:i/>
          <w:sz w:val="26"/>
        </w:rPr>
      </w:pPr>
    </w:p>
    <w:p>
      <w:pPr>
        <w:spacing w:line="247" w:lineRule="auto" w:before="1"/>
        <w:ind w:left="152" w:right="299" w:firstLine="676"/>
        <w:jc w:val="both"/>
        <w:rPr>
          <w:i/>
          <w:sz w:val="22"/>
        </w:rPr>
      </w:pP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substitute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material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charcoal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briquettes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alternative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fuel.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Three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utilized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compared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namely</w:t>
      </w:r>
      <w:r>
        <w:rPr>
          <w:i/>
          <w:spacing w:val="1"/>
          <w:sz w:val="22"/>
        </w:rPr>
        <w:t> </w:t>
      </w:r>
      <w:r>
        <w:rPr>
          <w:sz w:val="22"/>
        </w:rPr>
        <w:t>Rice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Oryza sativa</w:t>
      </w:r>
      <w:r>
        <w:rPr>
          <w:sz w:val="22"/>
        </w:rPr>
        <w:t>) husk, Corn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Zea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mays</w:t>
      </w:r>
      <w:r>
        <w:rPr>
          <w:sz w:val="22"/>
        </w:rPr>
        <w:t>) Stem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Husk, and Giant</w:t>
      </w:r>
      <w:r>
        <w:rPr>
          <w:spacing w:val="-52"/>
          <w:sz w:val="22"/>
        </w:rPr>
        <w:t> </w:t>
      </w:r>
      <w:r>
        <w:rPr>
          <w:sz w:val="22"/>
        </w:rPr>
        <w:t>Taro</w:t>
      </w:r>
      <w:r>
        <w:rPr>
          <w:spacing w:val="24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Alocasia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macrorrhizos</w:t>
      </w:r>
      <w:r>
        <w:rPr>
          <w:sz w:val="22"/>
        </w:rPr>
        <w:t>)</w:t>
      </w:r>
      <w:r>
        <w:rPr>
          <w:spacing w:val="24"/>
          <w:sz w:val="22"/>
        </w:rPr>
        <w:t> </w:t>
      </w:r>
      <w:r>
        <w:rPr>
          <w:sz w:val="22"/>
        </w:rPr>
        <w:t>peels</w:t>
      </w:r>
      <w:r>
        <w:rPr>
          <w:i/>
          <w:sz w:val="22"/>
        </w:rPr>
        <w:t>.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found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giant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taro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charcoal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briquettes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had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shortest duration recorded under the boiling ability test, allowing water to reach boiling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point at the shortest amount of time though it was noted that among three alternatives, it burned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out easily to ash. No significant differences were noted in terms of burning time and boiling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ability. This study showed the potential of agricultural waste for bioconversion, to be specific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carbonization as material for charcoal briquettes. It is looking into reusing agricultural 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turning it for potential income source for the farmers. It could lessen the demand for hard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charcoals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minimizing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threat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deforestation.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Carbonization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create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smokeless fuel which could lessen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damage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ozone layer further contributing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prevention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warming.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comprehensive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recalibration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proportion for charcoal briquettes to determine the perfect consistency for maximum effect.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Further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in-depth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investigation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alternative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sources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recommended.</w:t>
      </w:r>
    </w:p>
    <w:p>
      <w:pPr>
        <w:pStyle w:val="BodyText"/>
        <w:rPr>
          <w:i/>
          <w:sz w:val="21"/>
        </w:rPr>
      </w:pPr>
    </w:p>
    <w:p>
      <w:pPr>
        <w:spacing w:before="0"/>
        <w:ind w:left="152" w:right="0" w:firstLine="0"/>
        <w:jc w:val="left"/>
        <w:rPr>
          <w:i/>
          <w:sz w:val="22"/>
        </w:rPr>
      </w:pPr>
      <w:r>
        <w:rPr>
          <w:b/>
          <w:i/>
          <w:sz w:val="22"/>
        </w:rPr>
        <w:t>Keywords:</w:t>
      </w:r>
      <w:r>
        <w:rPr>
          <w:b/>
          <w:i/>
          <w:spacing w:val="92"/>
          <w:sz w:val="22"/>
        </w:rPr>
        <w:t> </w:t>
      </w:r>
      <w:r>
        <w:rPr>
          <w:i/>
          <w:sz w:val="22"/>
        </w:rPr>
        <w:t>Farmer,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Management,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Alternative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Fuel,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Charcoal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Briquettes</w:t>
      </w:r>
    </w:p>
    <w:p>
      <w:pPr>
        <w:pStyle w:val="BodyText"/>
        <w:spacing w:before="8"/>
        <w:rPr>
          <w:i/>
          <w:sz w:val="25"/>
        </w:rPr>
      </w:pPr>
      <w:r>
        <w:rPr/>
        <w:pict>
          <v:rect style="position:absolute;margin-left:92.279999pt;margin-top:16.005939pt;width:426.960004pt;height:1.320008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95" w:after="0"/>
        <w:ind w:left="828" w:right="0" w:hanging="677"/>
        <w:jc w:val="both"/>
      </w:pPr>
      <w:r>
        <w:rPr/>
        <w:t>Technical</w:t>
      </w:r>
      <w:r>
        <w:rPr>
          <w:spacing w:val="21"/>
        </w:rPr>
        <w:t> </w:t>
      </w:r>
      <w:r>
        <w:rPr/>
        <w:t>Description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8" w:after="0"/>
        <w:ind w:left="1167" w:right="0" w:hanging="340"/>
        <w:jc w:val="both"/>
        <w:rPr>
          <w:sz w:val="22"/>
        </w:rPr>
      </w:pPr>
      <w:r>
        <w:rPr>
          <w:sz w:val="22"/>
        </w:rPr>
        <w:t>Rationale</w:t>
      </w:r>
    </w:p>
    <w:p>
      <w:pPr>
        <w:pStyle w:val="BodyText"/>
        <w:spacing w:line="247" w:lineRule="auto" w:before="5"/>
        <w:ind w:left="1167" w:right="304" w:firstLine="676"/>
        <w:jc w:val="both"/>
      </w:pP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researchers who are</w:t>
      </w:r>
      <w:r>
        <w:rPr>
          <w:spacing w:val="1"/>
        </w:rPr>
        <w:t> </w:t>
      </w:r>
      <w:r>
        <w:rPr/>
        <w:t>interested in</w:t>
      </w:r>
      <w:r>
        <w:rPr>
          <w:spacing w:val="1"/>
        </w:rPr>
        <w:t> </w:t>
      </w:r>
      <w:r>
        <w:rPr/>
        <w:t>understanding its nature and sustainability</w:t>
      </w:r>
      <w:r>
        <w:rPr>
          <w:spacing w:val="55"/>
        </w:rPr>
        <w:t> </w:t>
      </w:r>
      <w:r>
        <w:rPr/>
        <w:t>(Foley</w:t>
      </w:r>
      <w:r>
        <w:rPr>
          <w:spacing w:val="-52"/>
        </w:rPr>
        <w:t> </w:t>
      </w:r>
      <w:r>
        <w:rPr/>
        <w:t>et al., 2011). In the past, agricultural waste management researchers focused on the</w:t>
      </w:r>
      <w:r>
        <w:rPr>
          <w:spacing w:val="1"/>
        </w:rPr>
        <w:t> </w:t>
      </w:r>
      <w:r>
        <w:rPr/>
        <w:t>facet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 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(Obi,</w:t>
      </w:r>
      <w:r>
        <w:rPr>
          <w:spacing w:val="1"/>
        </w:rPr>
        <w:t> </w:t>
      </w:r>
      <w:r>
        <w:rPr/>
        <w:t>Ugwuishiwu, &amp; Nwakaire, 2016), generation (Girotto, Alibardi, &amp; Cossu, 2015),</w:t>
      </w:r>
      <w:r>
        <w:rPr>
          <w:spacing w:val="1"/>
        </w:rPr>
        <w:t> </w:t>
      </w:r>
      <w:r>
        <w:rPr/>
        <w:t>production (Chandra, Takeuchi, &amp; Hasegawa, 2012), food bioconversion (Uçkun</w:t>
      </w:r>
      <w:r>
        <w:rPr>
          <w:spacing w:val="1"/>
        </w:rPr>
        <w:t> </w:t>
      </w:r>
      <w:r>
        <w:rPr/>
        <w:t>Kiran, Trzcinski, Ng, &amp; Liu, 2014), utilization (Väisänen, Haapala, Lappalainen, &amp;</w:t>
      </w:r>
      <w:r>
        <w:rPr>
          <w:spacing w:val="1"/>
        </w:rPr>
        <w:t> </w:t>
      </w:r>
      <w:r>
        <w:rPr/>
        <w:t>Tomppo, 2016), biodegradation (Emadian, Onay, &amp; Demirel, 2017), valorization</w:t>
      </w:r>
      <w:r>
        <w:rPr>
          <w:spacing w:val="1"/>
        </w:rPr>
        <w:t> </w:t>
      </w:r>
      <w:r>
        <w:rPr/>
        <w:t>(Tuck, Pérez, Horváth, Sheldon, &amp; Poliakoff, 2012), and profitability (Mel, Yong,</w:t>
      </w:r>
      <w:r>
        <w:rPr>
          <w:spacing w:val="1"/>
        </w:rPr>
        <w:t> </w:t>
      </w:r>
      <w:r>
        <w:rPr/>
        <w:t>Avicenna,</w:t>
      </w:r>
      <w:r>
        <w:rPr>
          <w:spacing w:val="3"/>
        </w:rPr>
        <w:t> </w:t>
      </w:r>
      <w:r>
        <w:rPr/>
        <w:t>Ihsan,</w:t>
      </w:r>
      <w:r>
        <w:rPr>
          <w:spacing w:val="4"/>
        </w:rPr>
        <w:t> </w:t>
      </w:r>
      <w:r>
        <w:rPr/>
        <w:t>&amp;</w:t>
      </w:r>
      <w:r>
        <w:rPr>
          <w:spacing w:val="2"/>
        </w:rPr>
        <w:t> </w:t>
      </w:r>
      <w:r>
        <w:rPr/>
        <w:t>Setyobudi,</w:t>
      </w:r>
      <w:r>
        <w:rPr>
          <w:spacing w:val="2"/>
        </w:rPr>
        <w:t> </w:t>
      </w:r>
      <w:r>
        <w:rPr/>
        <w:t>2015).</w:t>
      </w:r>
    </w:p>
    <w:p>
      <w:pPr>
        <w:pStyle w:val="BodyText"/>
        <w:spacing w:line="247" w:lineRule="auto"/>
        <w:ind w:left="1167" w:right="302" w:firstLine="676"/>
        <w:jc w:val="both"/>
      </w:pPr>
      <w:r>
        <w:rPr/>
        <w:t>Globally, humans generate 998 million tons of agro-waste annually which</w:t>
      </w:r>
      <w:r>
        <w:rPr>
          <w:spacing w:val="1"/>
        </w:rPr>
        <w:t> </w:t>
      </w:r>
      <w:r>
        <w:rPr/>
        <w:t>makes up 15% of the total waste generation (André, Pauss, &amp; Ribeiro, 2018). The</w:t>
      </w:r>
      <w:r>
        <w:rPr>
          <w:spacing w:val="1"/>
        </w:rPr>
        <w:t> </w:t>
      </w:r>
      <w:r>
        <w:rPr/>
        <w:t>Philippines, in particular, is generating agricultural waste of 0.078 kg/cap/day or</w:t>
      </w:r>
      <w:r>
        <w:rPr>
          <w:spacing w:val="1"/>
        </w:rPr>
        <w:t> </w:t>
      </w:r>
      <w:r>
        <w:rPr/>
        <w:t>780,000 tons of agro-waste in a year (Agamuthu, 2009). The country is looking into</w:t>
      </w:r>
      <w:r>
        <w:rPr>
          <w:spacing w:val="1"/>
        </w:rPr>
        <w:t> </w:t>
      </w:r>
      <w:r>
        <w:rPr/>
        <w:t>zero waste initiative (Sapuay, 2016) that could lessen the production thus doing less</w:t>
      </w:r>
      <w:r>
        <w:rPr>
          <w:spacing w:val="1"/>
        </w:rPr>
        <w:t> </w:t>
      </w:r>
      <w:r>
        <w:rPr/>
        <w:t>damage to the environment. In Region 8, rice, corn and cassava are the top three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produced.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1.11%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rice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984,017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994,972</w:t>
      </w:r>
      <w:r>
        <w:rPr>
          <w:spacing w:val="54"/>
        </w:rPr>
        <w:t> </w:t>
      </w:r>
      <w:r>
        <w:rPr/>
        <w:t>metric</w:t>
      </w:r>
      <w:r>
        <w:rPr>
          <w:spacing w:val="2"/>
        </w:rPr>
        <w:t> </w:t>
      </w:r>
      <w:r>
        <w:rPr/>
        <w:t>tons</w:t>
      </w:r>
      <w:r>
        <w:rPr>
          <w:spacing w:val="3"/>
        </w:rPr>
        <w:t> </w:t>
      </w:r>
      <w:r>
        <w:rPr/>
        <w:t>or</w:t>
      </w:r>
      <w:r>
        <w:rPr>
          <w:spacing w:val="54"/>
        </w:rPr>
        <w:t> </w:t>
      </w:r>
      <w:r>
        <w:rPr/>
        <w:t>a</w:t>
      </w:r>
      <w:r>
        <w:rPr>
          <w:spacing w:val="7"/>
        </w:rPr>
        <w:t> </w:t>
      </w:r>
      <w:r>
        <w:rPr/>
        <w:t>98%</w:t>
      </w:r>
      <w:r>
        <w:rPr>
          <w:spacing w:val="51"/>
        </w:rPr>
        <w:t> </w:t>
      </w:r>
      <w:r>
        <w:rPr/>
        <w:t>sufficiency</w:t>
      </w:r>
      <w:r>
        <w:rPr>
          <w:spacing w:val="3"/>
        </w:rPr>
        <w:t> </w:t>
      </w:r>
      <w:r>
        <w:rPr/>
        <w:t>index.</w:t>
      </w:r>
      <w:r>
        <w:rPr>
          <w:spacing w:val="3"/>
        </w:rPr>
        <w:t> </w:t>
      </w:r>
      <w:r>
        <w:rPr/>
        <w:t>Likewise,</w:t>
      </w:r>
      <w:r>
        <w:rPr>
          <w:spacing w:val="3"/>
        </w:rPr>
        <w:t> </w:t>
      </w:r>
      <w:r>
        <w:rPr/>
        <w:t>cassava  production</w:t>
      </w:r>
    </w:p>
    <w:p>
      <w:pPr>
        <w:spacing w:after="0" w:line="247" w:lineRule="auto"/>
        <w:jc w:val="both"/>
        <w:sectPr>
          <w:type w:val="continuous"/>
          <w:pgSz w:w="12240" w:h="15840"/>
          <w:pgMar w:top="1280" w:bottom="280" w:left="1720" w:right="1580"/>
        </w:sectPr>
      </w:pPr>
    </w:p>
    <w:p>
      <w:pPr>
        <w:pStyle w:val="BodyText"/>
        <w:spacing w:line="247" w:lineRule="auto" w:before="77"/>
        <w:ind w:left="1167" w:right="309"/>
        <w:jc w:val="both"/>
      </w:pPr>
      <w:r>
        <w:rPr/>
        <w:t>increased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3.95%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78,805.43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81,918.12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Agriculture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Regional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Unit</w:t>
      </w:r>
      <w:r>
        <w:rPr>
          <w:spacing w:val="5"/>
        </w:rPr>
        <w:t> </w:t>
      </w:r>
      <w:r>
        <w:rPr/>
        <w:t>VIII,</w:t>
      </w:r>
      <w:r>
        <w:rPr>
          <w:spacing w:val="6"/>
        </w:rPr>
        <w:t> </w:t>
      </w:r>
      <w:r>
        <w:rPr/>
        <w:t>2015).</w:t>
      </w:r>
    </w:p>
    <w:p>
      <w:pPr>
        <w:pStyle w:val="BodyText"/>
        <w:spacing w:line="244" w:lineRule="auto"/>
        <w:ind w:left="1167" w:right="301" w:firstLine="676"/>
        <w:jc w:val="both"/>
      </w:pPr>
      <w:r>
        <w:rPr/>
        <w:t>With all of the information given, it bounces back to the question, why there</w:t>
      </w:r>
      <w:r>
        <w:rPr>
          <w:spacing w:val="1"/>
        </w:rPr>
        <w:t> </w:t>
      </w:r>
      <w:r>
        <w:rPr/>
        <w:t>are so much agro-waste generated? Are there necessary steps taken to solve it? Is</w:t>
      </w:r>
      <w:r>
        <w:rPr>
          <w:spacing w:val="1"/>
        </w:rPr>
        <w:t> </w:t>
      </w:r>
      <w:r>
        <w:rPr/>
        <w:t>there a way to convert agro-waste into something useful? Is bioconversion even</w:t>
      </w:r>
      <w:r>
        <w:rPr>
          <w:spacing w:val="1"/>
        </w:rPr>
        <w:t> </w:t>
      </w:r>
      <w:r>
        <w:rPr/>
        <w:t>possible?</w:t>
      </w:r>
    </w:p>
    <w:p>
      <w:pPr>
        <w:pStyle w:val="BodyText"/>
        <w:spacing w:line="244" w:lineRule="auto" w:before="4"/>
        <w:ind w:left="1167" w:right="301" w:firstLine="676"/>
        <w:jc w:val="both"/>
      </w:pPr>
      <w:r>
        <w:rPr/>
        <w:t>The questions presented motivated the researcher to focus on agricultural</w:t>
      </w:r>
      <w:r>
        <w:rPr>
          <w:spacing w:val="1"/>
        </w:rPr>
        <w:t> </w:t>
      </w:r>
      <w:r>
        <w:rPr/>
        <w:t>waste (rice husk, corn stem and husk, and giant taro peels) carbonization as material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charcoal briquettes.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acceptability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materials and how it would fare with the traditional charcoal, hence the conduct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" w:after="0"/>
        <w:ind w:left="1167" w:right="0" w:hanging="340"/>
        <w:jc w:val="both"/>
        <w:rPr>
          <w:sz w:val="22"/>
        </w:rPr>
      </w:pPr>
      <w:r>
        <w:rPr>
          <w:sz w:val="22"/>
        </w:rPr>
        <w:t>Objectives</w:t>
      </w:r>
    </w:p>
    <w:p>
      <w:pPr>
        <w:pStyle w:val="Heading1"/>
        <w:spacing w:before="5"/>
        <w:ind w:left="1167" w:firstLine="0"/>
      </w:pPr>
      <w:r>
        <w:rPr/>
        <w:t>General</w:t>
      </w:r>
      <w:r>
        <w:rPr>
          <w:spacing w:val="18"/>
        </w:rPr>
        <w:t> </w:t>
      </w:r>
      <w:r>
        <w:rPr/>
        <w:t>Objective:</w:t>
      </w:r>
    </w:p>
    <w:p>
      <w:pPr>
        <w:pStyle w:val="BodyText"/>
        <w:spacing w:line="247" w:lineRule="auto" w:before="6"/>
        <w:ind w:left="1167" w:right="301" w:firstLine="676"/>
        <w:jc w:val="both"/>
      </w:pPr>
      <w:r>
        <w:rPr/>
        <w:t>This study opted to carbonize agricultural waste from the utilization of Rice</w:t>
      </w:r>
      <w:r>
        <w:rPr>
          <w:spacing w:val="1"/>
        </w:rPr>
        <w:t> </w:t>
      </w:r>
      <w:r>
        <w:rPr/>
        <w:t>(</w:t>
      </w:r>
      <w:r>
        <w:rPr>
          <w:i/>
        </w:rPr>
        <w:t>Oryza sativa</w:t>
      </w:r>
      <w:r>
        <w:rPr/>
        <w:t>) husk, Corn (</w:t>
      </w:r>
      <w:r>
        <w:rPr>
          <w:i/>
        </w:rPr>
        <w:t>Zea mays</w:t>
      </w:r>
      <w:r>
        <w:rPr/>
        <w:t>) Stem and Husk, and Giant Taro (</w:t>
      </w:r>
      <w:r>
        <w:rPr>
          <w:i/>
        </w:rPr>
        <w:t>Alocasia</w:t>
      </w:r>
      <w:r>
        <w:rPr>
          <w:i/>
          <w:spacing w:val="1"/>
        </w:rPr>
        <w:t> </w:t>
      </w:r>
      <w:r>
        <w:rPr>
          <w:i/>
        </w:rPr>
        <w:t>macrorrhizos</w:t>
      </w:r>
      <w:r>
        <w:rPr/>
        <w:t>)</w:t>
      </w:r>
      <w:r>
        <w:rPr>
          <w:spacing w:val="3"/>
        </w:rPr>
        <w:t> </w:t>
      </w:r>
      <w:r>
        <w:rPr/>
        <w:t>peels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biomass</w:t>
      </w:r>
      <w:r>
        <w:rPr>
          <w:spacing w:val="5"/>
        </w:rPr>
        <w:t> </w:t>
      </w:r>
      <w:r>
        <w:rPr/>
        <w:t>converted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charcoal</w:t>
      </w:r>
      <w:r>
        <w:rPr>
          <w:spacing w:val="2"/>
        </w:rPr>
        <w:t> </w:t>
      </w:r>
      <w:r>
        <w:rPr/>
        <w:t>briquettes.</w:t>
      </w:r>
    </w:p>
    <w:p>
      <w:pPr>
        <w:pStyle w:val="Heading1"/>
        <w:spacing w:line="251" w:lineRule="exact"/>
        <w:ind w:left="1167" w:firstLine="0"/>
      </w:pPr>
      <w:r>
        <w:rPr/>
        <w:t>Specific</w:t>
      </w:r>
      <w:r>
        <w:rPr>
          <w:spacing w:val="17"/>
        </w:rPr>
        <w:t> </w:t>
      </w:r>
      <w:r>
        <w:rPr/>
        <w:t>Objectives:</w:t>
      </w:r>
    </w:p>
    <w:p>
      <w:pPr>
        <w:pStyle w:val="ListParagraph"/>
        <w:numPr>
          <w:ilvl w:val="0"/>
          <w:numId w:val="2"/>
        </w:numPr>
        <w:tabs>
          <w:tab w:pos="2183" w:val="left" w:leader="none"/>
        </w:tabs>
        <w:spacing w:line="244" w:lineRule="auto" w:before="6" w:after="0"/>
        <w:ind w:left="2240" w:right="301" w:hanging="396"/>
        <w:jc w:val="both"/>
        <w:rPr>
          <w:sz w:val="22"/>
        </w:rPr>
      </w:pPr>
      <w:r>
        <w:rPr>
          <w:sz w:val="22"/>
        </w:rPr>
        <w:t>Find out the potential of agricultural waste from the utilization of Rice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Oryza sativa</w:t>
      </w:r>
      <w:r>
        <w:rPr>
          <w:sz w:val="22"/>
        </w:rPr>
        <w:t>) husk, Corn (</w:t>
      </w:r>
      <w:r>
        <w:rPr>
          <w:i/>
          <w:sz w:val="22"/>
        </w:rPr>
        <w:t>Zea mays</w:t>
      </w:r>
      <w:r>
        <w:rPr>
          <w:sz w:val="22"/>
        </w:rPr>
        <w:t>) Stem and Husk, and Giant Taro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Alocasia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macrorrhizos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peels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charcoal</w:t>
      </w:r>
      <w:r>
        <w:rPr>
          <w:spacing w:val="1"/>
          <w:sz w:val="22"/>
        </w:rPr>
        <w:t> </w:t>
      </w:r>
      <w:r>
        <w:rPr>
          <w:sz w:val="22"/>
        </w:rPr>
        <w:t>briquettes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terms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its: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40" w:lineRule="auto" w:before="5" w:after="0"/>
        <w:ind w:left="2859" w:right="0" w:hanging="340"/>
        <w:jc w:val="both"/>
        <w:rPr>
          <w:sz w:val="22"/>
        </w:rPr>
      </w:pPr>
      <w:r>
        <w:rPr>
          <w:sz w:val="22"/>
        </w:rPr>
        <w:t>Burning</w:t>
      </w:r>
      <w:r>
        <w:rPr>
          <w:spacing w:val="14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40" w:lineRule="auto" w:before="6" w:after="0"/>
        <w:ind w:left="2859" w:right="0" w:hanging="340"/>
        <w:jc w:val="both"/>
        <w:rPr>
          <w:sz w:val="22"/>
        </w:rPr>
      </w:pPr>
      <w:r>
        <w:rPr>
          <w:sz w:val="22"/>
        </w:rPr>
        <w:t>Boiling</w:t>
      </w:r>
      <w:r>
        <w:rPr>
          <w:spacing w:val="11"/>
          <w:sz w:val="22"/>
        </w:rPr>
        <w:t> </w:t>
      </w:r>
      <w:r>
        <w:rPr>
          <w:sz w:val="22"/>
        </w:rPr>
        <w:t>Ability</w:t>
      </w:r>
    </w:p>
    <w:p>
      <w:pPr>
        <w:pStyle w:val="ListParagraph"/>
        <w:numPr>
          <w:ilvl w:val="0"/>
          <w:numId w:val="2"/>
        </w:numPr>
        <w:tabs>
          <w:tab w:pos="2183" w:val="left" w:leader="none"/>
        </w:tabs>
        <w:spacing w:line="247" w:lineRule="auto" w:before="7" w:after="0"/>
        <w:ind w:left="2240" w:right="301" w:hanging="396"/>
        <w:jc w:val="both"/>
        <w:rPr>
          <w:sz w:val="22"/>
        </w:rPr>
      </w:pPr>
      <w:r>
        <w:rPr>
          <w:sz w:val="22"/>
        </w:rPr>
        <w:t>Compare the quality of agricultural waste from the utilization of Rice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Oryza sativa</w:t>
      </w:r>
      <w:r>
        <w:rPr>
          <w:sz w:val="22"/>
        </w:rPr>
        <w:t>) husk, Corn (</w:t>
      </w:r>
      <w:r>
        <w:rPr>
          <w:i/>
          <w:sz w:val="22"/>
        </w:rPr>
        <w:t>Zea mays</w:t>
      </w:r>
      <w:r>
        <w:rPr>
          <w:sz w:val="22"/>
        </w:rPr>
        <w:t>) Stem and Husk, and Giant Taro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Alocasia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macrorrhizos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peels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charcoal</w:t>
      </w:r>
      <w:r>
        <w:rPr>
          <w:spacing w:val="1"/>
          <w:sz w:val="22"/>
        </w:rPr>
        <w:t> </w:t>
      </w:r>
      <w:r>
        <w:rPr>
          <w:sz w:val="22"/>
        </w:rPr>
        <w:t>briquettes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terms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its: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50" w:lineRule="exact" w:before="0" w:after="0"/>
        <w:ind w:left="2859" w:right="0" w:hanging="340"/>
        <w:jc w:val="both"/>
        <w:rPr>
          <w:sz w:val="22"/>
        </w:rPr>
      </w:pPr>
      <w:r>
        <w:rPr>
          <w:sz w:val="22"/>
        </w:rPr>
        <w:t>Burning</w:t>
      </w:r>
      <w:r>
        <w:rPr>
          <w:spacing w:val="14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40" w:lineRule="auto" w:before="6" w:after="0"/>
        <w:ind w:left="2859" w:right="0" w:hanging="340"/>
        <w:jc w:val="both"/>
        <w:rPr>
          <w:sz w:val="22"/>
        </w:rPr>
      </w:pPr>
      <w:r>
        <w:rPr>
          <w:sz w:val="22"/>
        </w:rPr>
        <w:t>Boiling</w:t>
      </w:r>
      <w:r>
        <w:rPr>
          <w:spacing w:val="11"/>
          <w:sz w:val="22"/>
        </w:rPr>
        <w:t> </w:t>
      </w:r>
      <w:r>
        <w:rPr>
          <w:sz w:val="22"/>
        </w:rPr>
        <w:t>Ability</w:t>
      </w:r>
    </w:p>
    <w:p>
      <w:pPr>
        <w:pStyle w:val="ListParagraph"/>
        <w:numPr>
          <w:ilvl w:val="0"/>
          <w:numId w:val="2"/>
        </w:numPr>
        <w:tabs>
          <w:tab w:pos="2183" w:val="left" w:leader="none"/>
        </w:tabs>
        <w:spacing w:line="244" w:lineRule="auto" w:before="6" w:after="0"/>
        <w:ind w:left="2240" w:right="305" w:hanging="396"/>
        <w:jc w:val="both"/>
        <w:rPr>
          <w:sz w:val="22"/>
        </w:rPr>
      </w:pPr>
      <w:r>
        <w:rPr>
          <w:sz w:val="22"/>
        </w:rPr>
        <w:t>Find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(3)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charcoal</w:t>
      </w:r>
      <w:r>
        <w:rPr>
          <w:spacing w:val="1"/>
          <w:sz w:val="22"/>
        </w:rPr>
        <w:t> </w:t>
      </w:r>
      <w:r>
        <w:rPr>
          <w:sz w:val="22"/>
        </w:rPr>
        <w:t>briquettes</w:t>
      </w:r>
      <w:r>
        <w:rPr>
          <w:spacing w:val="2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best</w:t>
      </w:r>
      <w:r>
        <w:rPr>
          <w:spacing w:val="5"/>
          <w:sz w:val="22"/>
        </w:rPr>
        <w:t> </w:t>
      </w:r>
      <w:r>
        <w:rPr>
          <w:sz w:val="22"/>
        </w:rPr>
        <w:t>qualities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terms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its: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40" w:lineRule="auto" w:before="2" w:after="0"/>
        <w:ind w:left="2859" w:right="0" w:hanging="340"/>
        <w:jc w:val="both"/>
        <w:rPr>
          <w:sz w:val="22"/>
        </w:rPr>
      </w:pPr>
      <w:r>
        <w:rPr>
          <w:sz w:val="22"/>
        </w:rPr>
        <w:t>Burning</w:t>
      </w:r>
      <w:r>
        <w:rPr>
          <w:spacing w:val="14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2"/>
        </w:numPr>
        <w:tabs>
          <w:tab w:pos="2860" w:val="left" w:leader="none"/>
        </w:tabs>
        <w:spacing w:line="240" w:lineRule="auto" w:before="7" w:after="0"/>
        <w:ind w:left="2859" w:right="0" w:hanging="340"/>
        <w:jc w:val="both"/>
        <w:rPr>
          <w:sz w:val="22"/>
        </w:rPr>
      </w:pPr>
      <w:r>
        <w:rPr>
          <w:sz w:val="22"/>
        </w:rPr>
        <w:t>Boiling</w:t>
      </w:r>
      <w:r>
        <w:rPr>
          <w:spacing w:val="11"/>
          <w:sz w:val="22"/>
        </w:rPr>
        <w:t> </w:t>
      </w:r>
      <w:r>
        <w:rPr>
          <w:sz w:val="22"/>
        </w:rPr>
        <w:t>Ability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Review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Literature</w:t>
      </w:r>
    </w:p>
    <w:p>
      <w:pPr>
        <w:pStyle w:val="BodyText"/>
        <w:spacing w:line="244" w:lineRule="auto" w:before="6"/>
        <w:ind w:left="1167" w:right="303" w:firstLine="676"/>
        <w:jc w:val="both"/>
      </w:pPr>
      <w:r>
        <w:rPr/>
        <w:t>Sixty percent (60%) of the world’s population heats and cooks on charcoal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wood.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(Gochicoa-Rangel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Torre-Bouscoult,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disastrous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deforestation</w:t>
      </w:r>
      <w:r>
        <w:rPr>
          <w:spacing w:val="1"/>
        </w:rPr>
        <w:t> </w:t>
      </w:r>
      <w:r>
        <w:rPr/>
        <w:t>(Chidumayo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Gumbo,</w:t>
      </w:r>
      <w:r>
        <w:rPr>
          <w:spacing w:val="1"/>
        </w:rPr>
        <w:t> </w:t>
      </w:r>
      <w:r>
        <w:rPr/>
        <w:t>2013).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harmful</w:t>
      </w:r>
      <w:r>
        <w:rPr>
          <w:spacing w:val="1"/>
        </w:rPr>
        <w:t> </w:t>
      </w:r>
      <w:r>
        <w:rPr/>
        <w:t>gases,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dioxide with emission of 71.20 million tons (Yazdanparast et al., 2013) and methane</w:t>
      </w:r>
      <w:r>
        <w:rPr>
          <w:spacing w:val="-52"/>
        </w:rPr>
        <w:t> </w:t>
      </w:r>
      <w:r>
        <w:rPr/>
        <w:t>with</w:t>
      </w:r>
      <w:r>
        <w:rPr>
          <w:spacing w:val="5"/>
        </w:rPr>
        <w:t> </w:t>
      </w:r>
      <w:r>
        <w:rPr/>
        <w:t>1.3</w:t>
      </w:r>
      <w:r>
        <w:rPr>
          <w:spacing w:val="4"/>
        </w:rPr>
        <w:t> </w:t>
      </w:r>
      <w:r>
        <w:rPr/>
        <w:t>million</w:t>
      </w:r>
      <w:r>
        <w:rPr>
          <w:spacing w:val="2"/>
        </w:rPr>
        <w:t> </w:t>
      </w:r>
      <w:r>
        <w:rPr/>
        <w:t>tons</w:t>
      </w:r>
      <w:r>
        <w:rPr>
          <w:spacing w:val="2"/>
        </w:rPr>
        <w:t> </w:t>
      </w:r>
      <w:r>
        <w:rPr/>
        <w:t>(Kopetz,</w:t>
      </w:r>
      <w:r>
        <w:rPr>
          <w:spacing w:val="2"/>
        </w:rPr>
        <w:t> </w:t>
      </w:r>
      <w:r>
        <w:rPr/>
        <w:t>2013).</w:t>
      </w:r>
    </w:p>
    <w:p>
      <w:pPr>
        <w:pStyle w:val="BodyText"/>
        <w:spacing w:line="247" w:lineRule="auto" w:before="8"/>
        <w:ind w:left="1167" w:right="302" w:firstLine="676"/>
        <w:jc w:val="both"/>
      </w:pPr>
      <w:r>
        <w:rPr/>
        <w:t>With such issues of ecological hazards, researches on sustainability (Felix,</w:t>
      </w:r>
      <w:r>
        <w:rPr>
          <w:spacing w:val="1"/>
        </w:rPr>
        <w:t> </w:t>
      </w:r>
      <w:r>
        <w:rPr/>
        <w:t>2015) and alternative source of substitute fuel</w:t>
      </w:r>
      <w:r>
        <w:rPr>
          <w:spacing w:val="1"/>
        </w:rPr>
        <w:t> </w:t>
      </w:r>
      <w:r>
        <w:rPr/>
        <w:t>(Nunes,</w:t>
      </w:r>
      <w:r>
        <w:rPr>
          <w:spacing w:val="55"/>
        </w:rPr>
        <w:t> </w:t>
      </w:r>
      <w:r>
        <w:rPr/>
        <w:t>Matias, &amp; Catalão, 2016)</w:t>
      </w:r>
      <w:r>
        <w:rPr>
          <w:spacing w:val="1"/>
        </w:rPr>
        <w:t> </w:t>
      </w:r>
      <w:r>
        <w:rPr/>
        <w:t>over</w:t>
      </w:r>
      <w:r>
        <w:rPr>
          <w:spacing w:val="13"/>
        </w:rPr>
        <w:t> </w:t>
      </w:r>
      <w:r>
        <w:rPr/>
        <w:t>conventional</w:t>
      </w:r>
      <w:r>
        <w:rPr>
          <w:spacing w:val="7"/>
        </w:rPr>
        <w:t> </w:t>
      </w:r>
      <w:r>
        <w:rPr/>
        <w:t>fuel,</w:t>
      </w:r>
      <w:r>
        <w:rPr>
          <w:spacing w:val="14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2"/>
        </w:rPr>
        <w:t> </w:t>
      </w:r>
      <w:r>
        <w:rPr/>
        <w:t>wood,</w:t>
      </w:r>
      <w:r>
        <w:rPr>
          <w:spacing w:val="12"/>
        </w:rPr>
        <w:t> </w:t>
      </w:r>
      <w:r>
        <w:rPr/>
        <w:t>charcoal,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coal,</w:t>
      </w:r>
      <w:r>
        <w:rPr>
          <w:spacing w:val="14"/>
        </w:rPr>
        <w:t> </w:t>
      </w:r>
      <w:r>
        <w:rPr/>
        <w:t>is</w:t>
      </w:r>
      <w:r>
        <w:rPr>
          <w:spacing w:val="6"/>
        </w:rPr>
        <w:t> </w:t>
      </w:r>
      <w:r>
        <w:rPr/>
        <w:t>of</w:t>
      </w:r>
      <w:r>
        <w:rPr>
          <w:spacing w:val="14"/>
        </w:rPr>
        <w:t> </w:t>
      </w:r>
      <w:r>
        <w:rPr/>
        <w:t>most</w:t>
      </w:r>
      <w:r>
        <w:rPr>
          <w:spacing w:val="9"/>
        </w:rPr>
        <w:t> </w:t>
      </w:r>
      <w:r>
        <w:rPr/>
        <w:t>importance.</w:t>
      </w:r>
      <w:r>
        <w:rPr>
          <w:spacing w:val="14"/>
        </w:rPr>
        <w:t> </w:t>
      </w:r>
      <w:r>
        <w:rPr/>
        <w:t>In</w:t>
      </w:r>
      <w:r>
        <w:rPr>
          <w:spacing w:val="-52"/>
        </w:rPr>
        <w:t> </w:t>
      </w:r>
      <w:r>
        <w:rPr/>
        <w:t>a world where human population is growing at an unprecedented rate, the 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(John,</w:t>
      </w:r>
      <w:r>
        <w:rPr>
          <w:spacing w:val="1"/>
        </w:rPr>
        <w:t> </w:t>
      </w:r>
      <w:r>
        <w:rPr/>
        <w:t>Anisha,</w:t>
      </w:r>
      <w:r>
        <w:rPr>
          <w:spacing w:val="1"/>
        </w:rPr>
        <w:t> </w:t>
      </w:r>
      <w:r>
        <w:rPr/>
        <w:t>Nampoothiri,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Pandey,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Resulting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trees</w:t>
      </w:r>
      <w:r>
        <w:rPr>
          <w:spacing w:val="13"/>
        </w:rPr>
        <w:t> </w:t>
      </w:r>
      <w:r>
        <w:rPr/>
        <w:t>being</w:t>
      </w:r>
      <w:r>
        <w:rPr>
          <w:spacing w:val="11"/>
        </w:rPr>
        <w:t> </w:t>
      </w:r>
      <w:r>
        <w:rPr/>
        <w:t>cut</w:t>
      </w:r>
      <w:r>
        <w:rPr>
          <w:spacing w:val="14"/>
        </w:rPr>
        <w:t> </w:t>
      </w:r>
      <w:r>
        <w:rPr/>
        <w:t>outfacing</w:t>
      </w:r>
      <w:r>
        <w:rPr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growth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new</w:t>
      </w:r>
      <w:r>
        <w:rPr>
          <w:spacing w:val="13"/>
        </w:rPr>
        <w:t> </w:t>
      </w:r>
      <w:r>
        <w:rPr/>
        <w:t>tress</w:t>
      </w:r>
      <w:r>
        <w:rPr>
          <w:spacing w:val="13"/>
        </w:rPr>
        <w:t> </w:t>
      </w:r>
      <w:r>
        <w:rPr/>
        <w:t>(Phillips</w:t>
      </w:r>
      <w:r>
        <w:rPr>
          <w:spacing w:val="16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</w:p>
    <w:p>
      <w:pPr>
        <w:spacing w:after="0" w:line="247" w:lineRule="auto"/>
        <w:jc w:val="both"/>
        <w:sectPr>
          <w:pgSz w:w="12240" w:h="15840"/>
          <w:pgMar w:top="1280" w:bottom="280" w:left="1720" w:right="1580"/>
        </w:sectPr>
      </w:pPr>
    </w:p>
    <w:p>
      <w:pPr>
        <w:pStyle w:val="BodyText"/>
        <w:spacing w:line="247" w:lineRule="auto" w:before="77"/>
        <w:ind w:left="1167" w:right="306"/>
        <w:jc w:val="both"/>
      </w:pPr>
      <w:r>
        <w:rPr/>
        <w:t>2010). An increase demand could lead to soaring prices (Gkanoutas-Leventis &amp;</w:t>
      </w:r>
      <w:r>
        <w:rPr>
          <w:spacing w:val="1"/>
        </w:rPr>
        <w:t> </w:t>
      </w:r>
      <w:r>
        <w:rPr/>
        <w:t>Nesvetailova, 2015), which could present dire consequences of wasteful burning of</w:t>
      </w:r>
      <w:r>
        <w:rPr>
          <w:spacing w:val="1"/>
        </w:rPr>
        <w:t> </w:t>
      </w:r>
      <w:r>
        <w:rPr/>
        <w:t>woods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irreversible</w:t>
      </w:r>
      <w:r>
        <w:rPr>
          <w:spacing w:val="5"/>
        </w:rPr>
        <w:t> </w:t>
      </w:r>
      <w:r>
        <w:rPr/>
        <w:t>spread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treeless</w:t>
      </w:r>
      <w:r>
        <w:rPr>
          <w:spacing w:val="2"/>
        </w:rPr>
        <w:t> </w:t>
      </w:r>
      <w:r>
        <w:rPr/>
        <w:t>scenery.</w:t>
      </w:r>
    </w:p>
    <w:p>
      <w:pPr>
        <w:pStyle w:val="BodyText"/>
        <w:spacing w:line="244" w:lineRule="auto"/>
        <w:ind w:left="1167" w:right="303" w:firstLine="676"/>
        <w:jc w:val="both"/>
      </w:pPr>
      <w:r>
        <w:rPr/>
        <w:t>Continuing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(Dolata,</w:t>
      </w:r>
      <w:r>
        <w:rPr>
          <w:spacing w:val="1"/>
        </w:rPr>
        <w:t> </w:t>
      </w:r>
      <w:r>
        <w:rPr/>
        <w:t>2017)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obvious</w:t>
      </w:r>
      <w:r>
        <w:rPr>
          <w:spacing w:val="1"/>
        </w:rPr>
        <w:t> </w:t>
      </w:r>
      <w:r>
        <w:rPr/>
        <w:t>visibility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climate</w:t>
      </w:r>
      <w:r>
        <w:rPr>
          <w:spacing w:val="28"/>
        </w:rPr>
        <w:t> </w:t>
      </w:r>
      <w:r>
        <w:rPr/>
        <w:t>change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global</w:t>
      </w:r>
      <w:r>
        <w:rPr>
          <w:spacing w:val="27"/>
        </w:rPr>
        <w:t> </w:t>
      </w:r>
      <w:r>
        <w:rPr/>
        <w:t>warming</w:t>
      </w:r>
      <w:r>
        <w:rPr>
          <w:spacing w:val="26"/>
        </w:rPr>
        <w:t> </w:t>
      </w:r>
      <w:r>
        <w:rPr/>
        <w:t>(Foster,</w:t>
      </w:r>
      <w:r>
        <w:rPr>
          <w:spacing w:val="26"/>
        </w:rPr>
        <w:t> </w:t>
      </w:r>
      <w:r>
        <w:rPr/>
        <w:t>2018),</w:t>
      </w:r>
      <w:r>
        <w:rPr>
          <w:spacing w:val="26"/>
        </w:rPr>
        <w:t> </w:t>
      </w:r>
      <w:r>
        <w:rPr/>
        <w:t>alternative</w:t>
      </w:r>
      <w:r>
        <w:rPr>
          <w:spacing w:val="27"/>
        </w:rPr>
        <w:t> </w:t>
      </w:r>
      <w:r>
        <w:rPr/>
        <w:t>source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prominence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importance. With the Philippines, generating 780,000 tons of agro-waste in a year,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country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looking</w:t>
      </w:r>
      <w:r>
        <w:rPr>
          <w:spacing w:val="7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hot</w:t>
      </w:r>
      <w:r>
        <w:rPr>
          <w:spacing w:val="8"/>
        </w:rPr>
        <w:t> </w:t>
      </w:r>
      <w:r>
        <w:rPr/>
        <w:t>bed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possibilities</w:t>
      </w:r>
      <w:r>
        <w:rPr>
          <w:spacing w:val="7"/>
        </w:rPr>
        <w:t> </w:t>
      </w:r>
      <w:r>
        <w:rPr/>
        <w:t>(Agamuthu,</w:t>
      </w:r>
      <w:r>
        <w:rPr>
          <w:spacing w:val="7"/>
        </w:rPr>
        <w:t> </w:t>
      </w:r>
      <w:r>
        <w:rPr/>
        <w:t>2009).</w:t>
      </w:r>
    </w:p>
    <w:p>
      <w:pPr>
        <w:pStyle w:val="BodyText"/>
        <w:spacing w:line="247" w:lineRule="auto" w:before="4"/>
        <w:ind w:left="1167" w:right="304" w:firstLine="676"/>
        <w:jc w:val="both"/>
      </w:pP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materials for charcoal briquettes instead of the usual wood (Ronsse, Nachenius, &amp;</w:t>
      </w:r>
      <w:r>
        <w:rPr>
          <w:spacing w:val="1"/>
        </w:rPr>
        <w:t> </w:t>
      </w:r>
      <w:r>
        <w:rPr/>
        <w:t>Prins, 2015). Instead of agricultural waste burning, using it as a fuel source (Fatih</w:t>
      </w:r>
      <w:r>
        <w:rPr>
          <w:spacing w:val="1"/>
        </w:rPr>
        <w:t> </w:t>
      </w:r>
      <w:r>
        <w:rPr/>
        <w:t>Demirbas,</w:t>
      </w:r>
      <w:r>
        <w:rPr>
          <w:spacing w:val="1"/>
        </w:rPr>
        <w:t> </w:t>
      </w:r>
      <w:r>
        <w:rPr/>
        <w:t>Balat,</w:t>
      </w:r>
      <w:r>
        <w:rPr>
          <w:spacing w:val="1"/>
        </w:rPr>
        <w:t> </w:t>
      </w:r>
      <w:r>
        <w:rPr/>
        <w:t>&amp; Balat,</w:t>
      </w:r>
      <w:r>
        <w:rPr>
          <w:spacing w:val="1"/>
        </w:rPr>
        <w:t> </w:t>
      </w:r>
      <w:r>
        <w:rPr/>
        <w:t>2011) slows</w:t>
      </w:r>
      <w:r>
        <w:rPr>
          <w:spacing w:val="55"/>
        </w:rPr>
        <w:t> </w:t>
      </w:r>
      <w:r>
        <w:rPr/>
        <w:t>deforestation advancement by eliminating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need to cut</w:t>
      </w:r>
      <w:r>
        <w:rPr>
          <w:spacing w:val="2"/>
        </w:rPr>
        <w:t> </w:t>
      </w:r>
      <w:r>
        <w:rPr/>
        <w:t>down trees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wood</w:t>
      </w:r>
      <w:r>
        <w:rPr>
          <w:spacing w:val="-3"/>
        </w:rPr>
        <w:t> </w:t>
      </w:r>
      <w:r>
        <w:rPr/>
        <w:t>fuel.</w:t>
      </w:r>
    </w:p>
    <w:p>
      <w:pPr>
        <w:pStyle w:val="BodyText"/>
        <w:spacing w:line="244" w:lineRule="auto"/>
        <w:ind w:left="1167" w:right="301" w:firstLine="676"/>
        <w:jc w:val="both"/>
      </w:pPr>
      <w:r>
        <w:rPr/>
        <w:t>Charcoal</w:t>
      </w:r>
      <w:r>
        <w:rPr>
          <w:spacing w:val="1"/>
        </w:rPr>
        <w:t> </w:t>
      </w:r>
      <w:r>
        <w:rPr/>
        <w:t>briquettes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smokeless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stored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longer periods without episodes of degradation (Mwampamba, Owen, &amp; Pigaht,</w:t>
      </w:r>
      <w:r>
        <w:rPr>
          <w:spacing w:val="1"/>
        </w:rPr>
        <w:t> </w:t>
      </w:r>
      <w:r>
        <w:rPr/>
        <w:t>2013). Repurposing the agricultural waste could not only help in attaining a zero-</w:t>
      </w:r>
      <w:r>
        <w:rPr>
          <w:spacing w:val="1"/>
        </w:rPr>
        <w:t> </w:t>
      </w:r>
      <w:r>
        <w:rPr/>
        <w:t>waste future but could also expand farming potentials and opportunities (Yahya,</w:t>
      </w:r>
      <w:r>
        <w:rPr>
          <w:spacing w:val="1"/>
        </w:rPr>
        <w:t> </w:t>
      </w:r>
      <w:r>
        <w:rPr/>
        <w:t>Al-Qodah,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Ngah,</w:t>
      </w:r>
      <w:r>
        <w:rPr>
          <w:spacing w:val="3"/>
        </w:rPr>
        <w:t> </w:t>
      </w:r>
      <w:r>
        <w:rPr/>
        <w:t>2015).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677"/>
        <w:jc w:val="left"/>
      </w:pPr>
      <w:r>
        <w:rPr/>
        <w:t>Methodology</w:t>
      </w:r>
    </w:p>
    <w:p>
      <w:pPr>
        <w:pStyle w:val="ListParagraph"/>
        <w:numPr>
          <w:ilvl w:val="1"/>
          <w:numId w:val="1"/>
        </w:numPr>
        <w:tabs>
          <w:tab w:pos="1167" w:val="left" w:leader="none"/>
          <w:tab w:pos="1168" w:val="left" w:leader="none"/>
        </w:tabs>
        <w:spacing w:line="240" w:lineRule="auto" w:before="8" w:after="0"/>
        <w:ind w:left="1167" w:right="0" w:hanging="340"/>
        <w:jc w:val="left"/>
        <w:rPr>
          <w:sz w:val="22"/>
        </w:rPr>
      </w:pPr>
      <w:r>
        <w:rPr>
          <w:sz w:val="22"/>
        </w:rPr>
        <w:t>Materials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Equipment</w:t>
      </w:r>
      <w:r>
        <w:rPr>
          <w:spacing w:val="16"/>
          <w:sz w:val="22"/>
        </w:rPr>
        <w:t> </w:t>
      </w:r>
      <w:r>
        <w:rPr>
          <w:sz w:val="22"/>
        </w:rPr>
        <w:t>Needed</w:t>
      </w:r>
    </w:p>
    <w:tbl>
      <w:tblPr>
        <w:tblW w:w="0" w:type="auto"/>
        <w:jc w:val="left"/>
        <w:tblInd w:w="1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2535"/>
        <w:gridCol w:w="2450"/>
      </w:tblGrid>
      <w:tr>
        <w:trPr>
          <w:trHeight w:val="778" w:hRule="atLeast"/>
        </w:trPr>
        <w:tc>
          <w:tcPr>
            <w:tcW w:w="2477" w:type="dxa"/>
            <w:shd w:val="clear" w:color="auto" w:fill="FBE4D4"/>
          </w:tcPr>
          <w:p>
            <w:pPr>
              <w:pStyle w:val="TableParagraph"/>
              <w:spacing w:before="10"/>
              <w:jc w:val="left"/>
              <w:rPr>
                <w:sz w:val="22"/>
              </w:rPr>
            </w:pPr>
          </w:p>
          <w:p>
            <w:pPr>
              <w:pStyle w:val="TableParagraph"/>
              <w:ind w:left="691" w:right="687"/>
              <w:rPr>
                <w:b/>
                <w:sz w:val="22"/>
              </w:rPr>
            </w:pPr>
            <w:r>
              <w:rPr>
                <w:b/>
                <w:sz w:val="22"/>
              </w:rPr>
              <w:t>Quantity</w:t>
            </w:r>
          </w:p>
        </w:tc>
        <w:tc>
          <w:tcPr>
            <w:tcW w:w="2535" w:type="dxa"/>
            <w:shd w:val="clear" w:color="auto" w:fill="FBE4D4"/>
          </w:tcPr>
          <w:p>
            <w:pPr>
              <w:pStyle w:val="TableParagraph"/>
              <w:spacing w:before="10"/>
              <w:jc w:val="left"/>
              <w:rPr>
                <w:sz w:val="22"/>
              </w:rPr>
            </w:pPr>
          </w:p>
          <w:p>
            <w:pPr>
              <w:pStyle w:val="TableParagraph"/>
              <w:ind w:left="215" w:right="21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450" w:type="dxa"/>
            <w:shd w:val="clear" w:color="auto" w:fill="FBE4D4"/>
          </w:tcPr>
          <w:p>
            <w:pPr>
              <w:pStyle w:val="TableParagraph"/>
              <w:spacing w:before="10"/>
              <w:jc w:val="left"/>
              <w:rPr>
                <w:sz w:val="22"/>
              </w:rPr>
            </w:pPr>
          </w:p>
          <w:p>
            <w:pPr>
              <w:pStyle w:val="TableParagraph"/>
              <w:ind w:left="407" w:right="400"/>
              <w:rPr>
                <w:b/>
                <w:sz w:val="22"/>
              </w:rPr>
            </w:pPr>
            <w:r>
              <w:rPr>
                <w:b/>
                <w:sz w:val="22"/>
              </w:rPr>
              <w:t>Source</w:t>
            </w:r>
          </w:p>
        </w:tc>
      </w:tr>
      <w:tr>
        <w:trPr>
          <w:trHeight w:val="257" w:hRule="atLeast"/>
        </w:trPr>
        <w:tc>
          <w:tcPr>
            <w:tcW w:w="7462" w:type="dxa"/>
            <w:gridSpan w:val="3"/>
          </w:tcPr>
          <w:p>
            <w:pPr>
              <w:pStyle w:val="TableParagraph"/>
              <w:spacing w:line="234" w:lineRule="exact" w:before="3"/>
              <w:ind w:left="1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Materials</w:t>
            </w:r>
          </w:p>
        </w:tc>
      </w:tr>
      <w:tr>
        <w:trPr>
          <w:trHeight w:val="257" w:hRule="atLeast"/>
        </w:trPr>
        <w:tc>
          <w:tcPr>
            <w:tcW w:w="2477" w:type="dxa"/>
          </w:tcPr>
          <w:p>
            <w:pPr>
              <w:pStyle w:val="TableParagraph"/>
              <w:spacing w:line="233" w:lineRule="exact" w:before="4"/>
              <w:ind w:left="693" w:right="687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grams</w:t>
            </w:r>
          </w:p>
        </w:tc>
        <w:tc>
          <w:tcPr>
            <w:tcW w:w="2535" w:type="dxa"/>
          </w:tcPr>
          <w:p>
            <w:pPr>
              <w:pStyle w:val="TableParagraph"/>
              <w:spacing w:line="233" w:lineRule="exact" w:before="4"/>
              <w:ind w:left="215" w:right="207"/>
              <w:rPr>
                <w:sz w:val="22"/>
              </w:rPr>
            </w:pPr>
            <w:r>
              <w:rPr>
                <w:sz w:val="22"/>
              </w:rPr>
              <w:t>Rice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Husk</w:t>
            </w:r>
          </w:p>
        </w:tc>
        <w:tc>
          <w:tcPr>
            <w:tcW w:w="2450" w:type="dxa"/>
          </w:tcPr>
          <w:p>
            <w:pPr>
              <w:pStyle w:val="TableParagraph"/>
              <w:spacing w:line="233" w:lineRule="exact" w:before="4"/>
              <w:ind w:left="405" w:right="403"/>
              <w:rPr>
                <w:sz w:val="22"/>
              </w:rPr>
            </w:pPr>
            <w:r>
              <w:rPr>
                <w:sz w:val="22"/>
              </w:rPr>
              <w:t>Agro-waste</w:t>
            </w:r>
          </w:p>
        </w:tc>
      </w:tr>
      <w:tr>
        <w:trPr>
          <w:trHeight w:val="261" w:hRule="atLeast"/>
        </w:trPr>
        <w:tc>
          <w:tcPr>
            <w:tcW w:w="2477" w:type="dxa"/>
          </w:tcPr>
          <w:p>
            <w:pPr>
              <w:pStyle w:val="TableParagraph"/>
              <w:spacing w:line="233" w:lineRule="exact" w:before="8"/>
              <w:ind w:left="693" w:right="687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grams</w:t>
            </w:r>
          </w:p>
        </w:tc>
        <w:tc>
          <w:tcPr>
            <w:tcW w:w="2535" w:type="dxa"/>
          </w:tcPr>
          <w:p>
            <w:pPr>
              <w:pStyle w:val="TableParagraph"/>
              <w:spacing w:line="233" w:lineRule="exact" w:before="8"/>
              <w:ind w:left="215" w:right="211"/>
              <w:rPr>
                <w:sz w:val="22"/>
              </w:rPr>
            </w:pPr>
            <w:r>
              <w:rPr>
                <w:sz w:val="22"/>
              </w:rPr>
              <w:t>Corn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Husk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Stem</w:t>
            </w:r>
          </w:p>
        </w:tc>
        <w:tc>
          <w:tcPr>
            <w:tcW w:w="2450" w:type="dxa"/>
          </w:tcPr>
          <w:p>
            <w:pPr>
              <w:pStyle w:val="TableParagraph"/>
              <w:spacing w:line="233" w:lineRule="exact" w:before="8"/>
              <w:ind w:left="405" w:right="403"/>
              <w:rPr>
                <w:sz w:val="22"/>
              </w:rPr>
            </w:pPr>
            <w:r>
              <w:rPr>
                <w:sz w:val="22"/>
              </w:rPr>
              <w:t>Agro-waste</w:t>
            </w:r>
          </w:p>
        </w:tc>
      </w:tr>
      <w:tr>
        <w:trPr>
          <w:trHeight w:val="258" w:hRule="atLeast"/>
        </w:trPr>
        <w:tc>
          <w:tcPr>
            <w:tcW w:w="2477" w:type="dxa"/>
          </w:tcPr>
          <w:p>
            <w:pPr>
              <w:pStyle w:val="TableParagraph"/>
              <w:spacing w:line="236" w:lineRule="exact" w:before="3"/>
              <w:ind w:left="693" w:right="687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grams</w:t>
            </w:r>
          </w:p>
        </w:tc>
        <w:tc>
          <w:tcPr>
            <w:tcW w:w="2535" w:type="dxa"/>
          </w:tcPr>
          <w:p>
            <w:pPr>
              <w:pStyle w:val="TableParagraph"/>
              <w:spacing w:line="236" w:lineRule="exact" w:before="3"/>
              <w:ind w:left="215" w:right="209"/>
              <w:rPr>
                <w:sz w:val="22"/>
              </w:rPr>
            </w:pPr>
            <w:r>
              <w:rPr>
                <w:sz w:val="22"/>
              </w:rPr>
              <w:t>Giant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Taro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Peels</w:t>
            </w:r>
          </w:p>
        </w:tc>
        <w:tc>
          <w:tcPr>
            <w:tcW w:w="2450" w:type="dxa"/>
          </w:tcPr>
          <w:p>
            <w:pPr>
              <w:pStyle w:val="TableParagraph"/>
              <w:spacing w:line="236" w:lineRule="exact" w:before="3"/>
              <w:ind w:left="405" w:right="403"/>
              <w:rPr>
                <w:sz w:val="22"/>
              </w:rPr>
            </w:pPr>
            <w:r>
              <w:rPr>
                <w:sz w:val="22"/>
              </w:rPr>
              <w:t>Agro-waste</w:t>
            </w:r>
          </w:p>
        </w:tc>
      </w:tr>
      <w:tr>
        <w:trPr>
          <w:trHeight w:val="258" w:hRule="atLeast"/>
        </w:trPr>
        <w:tc>
          <w:tcPr>
            <w:tcW w:w="7462" w:type="dxa"/>
            <w:gridSpan w:val="3"/>
          </w:tcPr>
          <w:p>
            <w:pPr>
              <w:pStyle w:val="TableParagraph"/>
              <w:spacing w:line="236" w:lineRule="exact" w:before="3"/>
              <w:ind w:left="1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Equipment</w:t>
            </w:r>
          </w:p>
        </w:tc>
      </w:tr>
      <w:tr>
        <w:trPr>
          <w:trHeight w:val="258" w:hRule="atLeast"/>
        </w:trPr>
        <w:tc>
          <w:tcPr>
            <w:tcW w:w="2477" w:type="dxa"/>
          </w:tcPr>
          <w:p>
            <w:pPr>
              <w:pStyle w:val="TableParagraph"/>
              <w:spacing w:line="236" w:lineRule="exact" w:before="3"/>
              <w:ind w:left="693" w:right="68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2535" w:type="dxa"/>
          </w:tcPr>
          <w:p>
            <w:pPr>
              <w:pStyle w:val="TableParagraph"/>
              <w:spacing w:line="236" w:lineRule="exact" w:before="3"/>
              <w:ind w:left="215" w:right="210"/>
              <w:rPr>
                <w:sz w:val="22"/>
              </w:rPr>
            </w:pPr>
            <w:r>
              <w:rPr>
                <w:sz w:val="22"/>
              </w:rPr>
              <w:t>Disposable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Gloves</w:t>
            </w:r>
          </w:p>
        </w:tc>
        <w:tc>
          <w:tcPr>
            <w:tcW w:w="2450" w:type="dxa"/>
          </w:tcPr>
          <w:p>
            <w:pPr>
              <w:pStyle w:val="TableParagraph"/>
              <w:spacing w:line="236" w:lineRule="exact" w:before="3"/>
              <w:ind w:left="407" w:right="403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Market</w:t>
            </w:r>
          </w:p>
        </w:tc>
      </w:tr>
      <w:tr>
        <w:trPr>
          <w:trHeight w:val="257" w:hRule="atLeast"/>
        </w:trPr>
        <w:tc>
          <w:tcPr>
            <w:tcW w:w="2477" w:type="dxa"/>
          </w:tcPr>
          <w:p>
            <w:pPr>
              <w:pStyle w:val="TableParagraph"/>
              <w:spacing w:line="234" w:lineRule="exact" w:before="3"/>
              <w:ind w:left="693" w:right="6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piece</w:t>
            </w:r>
          </w:p>
        </w:tc>
        <w:tc>
          <w:tcPr>
            <w:tcW w:w="2535" w:type="dxa"/>
          </w:tcPr>
          <w:p>
            <w:pPr>
              <w:pStyle w:val="TableParagraph"/>
              <w:spacing w:line="234" w:lineRule="exact" w:before="3"/>
              <w:ind w:left="215" w:right="211"/>
              <w:rPr>
                <w:sz w:val="22"/>
              </w:rPr>
            </w:pPr>
            <w:r>
              <w:rPr>
                <w:sz w:val="22"/>
              </w:rPr>
              <w:t>Weighing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Scale</w:t>
            </w:r>
          </w:p>
        </w:tc>
        <w:tc>
          <w:tcPr>
            <w:tcW w:w="2450" w:type="dxa"/>
          </w:tcPr>
          <w:p>
            <w:pPr>
              <w:pStyle w:val="TableParagraph"/>
              <w:spacing w:line="234" w:lineRule="exact" w:before="3"/>
              <w:ind w:left="403" w:right="403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</w:tr>
      <w:tr>
        <w:trPr>
          <w:trHeight w:val="258" w:hRule="atLeast"/>
        </w:trPr>
        <w:tc>
          <w:tcPr>
            <w:tcW w:w="2477" w:type="dxa"/>
          </w:tcPr>
          <w:p>
            <w:pPr>
              <w:pStyle w:val="TableParagraph"/>
              <w:spacing w:line="234" w:lineRule="exact" w:before="4"/>
              <w:ind w:left="693" w:right="6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piece</w:t>
            </w:r>
          </w:p>
        </w:tc>
        <w:tc>
          <w:tcPr>
            <w:tcW w:w="2535" w:type="dxa"/>
          </w:tcPr>
          <w:p>
            <w:pPr>
              <w:pStyle w:val="TableParagraph"/>
              <w:spacing w:line="234" w:lineRule="exact" w:before="4"/>
              <w:ind w:left="215" w:right="204"/>
              <w:rPr>
                <w:sz w:val="22"/>
              </w:rPr>
            </w:pPr>
            <w:r>
              <w:rPr>
                <w:sz w:val="22"/>
              </w:rPr>
              <w:t>Food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Processor</w:t>
            </w:r>
          </w:p>
        </w:tc>
        <w:tc>
          <w:tcPr>
            <w:tcW w:w="2450" w:type="dxa"/>
          </w:tcPr>
          <w:p>
            <w:pPr>
              <w:pStyle w:val="TableParagraph"/>
              <w:spacing w:line="234" w:lineRule="exact" w:before="4"/>
              <w:ind w:left="403" w:right="403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</w:tr>
      <w:tr>
        <w:trPr>
          <w:trHeight w:val="260" w:hRule="atLeast"/>
        </w:trPr>
        <w:tc>
          <w:tcPr>
            <w:tcW w:w="2477" w:type="dxa"/>
          </w:tcPr>
          <w:p>
            <w:pPr>
              <w:pStyle w:val="TableParagraph"/>
              <w:spacing w:line="233" w:lineRule="exact" w:before="7"/>
              <w:ind w:left="693" w:right="68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pieces</w:t>
            </w:r>
          </w:p>
        </w:tc>
        <w:tc>
          <w:tcPr>
            <w:tcW w:w="2535" w:type="dxa"/>
          </w:tcPr>
          <w:p>
            <w:pPr>
              <w:pStyle w:val="TableParagraph"/>
              <w:spacing w:line="233" w:lineRule="exact" w:before="7"/>
              <w:ind w:left="215" w:right="211"/>
              <w:rPr>
                <w:sz w:val="22"/>
              </w:rPr>
            </w:pPr>
            <w:r>
              <w:rPr>
                <w:sz w:val="22"/>
              </w:rPr>
              <w:t>Mixing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Bowl</w:t>
            </w:r>
          </w:p>
        </w:tc>
        <w:tc>
          <w:tcPr>
            <w:tcW w:w="2450" w:type="dxa"/>
          </w:tcPr>
          <w:p>
            <w:pPr>
              <w:pStyle w:val="TableParagraph"/>
              <w:spacing w:line="233" w:lineRule="exact" w:before="7"/>
              <w:ind w:left="403" w:right="403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</w:tr>
      <w:tr>
        <w:trPr>
          <w:trHeight w:val="258" w:hRule="atLeast"/>
        </w:trPr>
        <w:tc>
          <w:tcPr>
            <w:tcW w:w="2477" w:type="dxa"/>
          </w:tcPr>
          <w:p>
            <w:pPr>
              <w:pStyle w:val="TableParagraph"/>
              <w:spacing w:line="233" w:lineRule="exact" w:before="5"/>
              <w:ind w:left="693" w:right="6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piece</w:t>
            </w:r>
          </w:p>
        </w:tc>
        <w:tc>
          <w:tcPr>
            <w:tcW w:w="2535" w:type="dxa"/>
          </w:tcPr>
          <w:p>
            <w:pPr>
              <w:pStyle w:val="TableParagraph"/>
              <w:spacing w:line="233" w:lineRule="exact" w:before="5"/>
              <w:ind w:left="215" w:right="211"/>
              <w:rPr>
                <w:sz w:val="22"/>
              </w:rPr>
            </w:pPr>
            <w:r>
              <w:rPr>
                <w:sz w:val="22"/>
              </w:rPr>
              <w:t>Spatula</w:t>
            </w:r>
          </w:p>
        </w:tc>
        <w:tc>
          <w:tcPr>
            <w:tcW w:w="2450" w:type="dxa"/>
          </w:tcPr>
          <w:p>
            <w:pPr>
              <w:pStyle w:val="TableParagraph"/>
              <w:spacing w:line="233" w:lineRule="exact" w:before="5"/>
              <w:ind w:left="403" w:right="403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</w:tr>
      <w:tr>
        <w:trPr>
          <w:trHeight w:val="518" w:hRule="atLeast"/>
        </w:trPr>
        <w:tc>
          <w:tcPr>
            <w:tcW w:w="2477" w:type="dxa"/>
          </w:tcPr>
          <w:p>
            <w:pPr>
              <w:pStyle w:val="TableParagraph"/>
              <w:spacing w:before="133"/>
              <w:ind w:left="693" w:right="6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piece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33"/>
              <w:ind w:left="215" w:right="212"/>
              <w:rPr>
                <w:sz w:val="22"/>
              </w:rPr>
            </w:pPr>
            <w:r>
              <w:rPr>
                <w:sz w:val="22"/>
              </w:rPr>
              <w:t>Improvised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Carbonizer</w:t>
            </w:r>
          </w:p>
        </w:tc>
        <w:tc>
          <w:tcPr>
            <w:tcW w:w="2450" w:type="dxa"/>
          </w:tcPr>
          <w:p>
            <w:pPr>
              <w:pStyle w:val="TableParagraph"/>
              <w:spacing w:before="3"/>
              <w:ind w:left="407" w:right="403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33" w:lineRule="exact" w:before="9"/>
              <w:ind w:left="403" w:right="403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67" w:val="left" w:leader="none"/>
          <w:tab w:pos="1168" w:val="left" w:leader="none"/>
        </w:tabs>
        <w:spacing w:line="240" w:lineRule="auto" w:before="216" w:after="0"/>
        <w:ind w:left="1167" w:right="0" w:hanging="340"/>
        <w:jc w:val="left"/>
        <w:rPr>
          <w:sz w:val="22"/>
        </w:rPr>
      </w:pPr>
      <w:r>
        <w:rPr/>
        <w:pict>
          <v:group style="position:absolute;margin-left:148.680008pt;margin-top:24.859068pt;width:100.35pt;height:60.5pt;mso-position-horizontal-relative:page;mso-position-vertical-relative:paragraph;z-index:-15727616;mso-wrap-distance-left:0;mso-wrap-distance-right:0" id="docshapegroup3" coordorigin="2974,497" coordsize="2007,1210">
            <v:shape style="position:absolute;left:2983;top:506;width:1988;height:1193" id="docshape4" coordorigin="2983,507" coordsize="1988,1193" path="m4850,1700l3103,1700,3056,1690,3018,1664,2993,1626,2983,1580,2983,624,2993,579,3018,541,3056,516,3103,507,4850,507,4898,516,4936,541,4961,579,4970,624,4970,1580,4961,1626,4936,1664,4898,1690,4850,1700xe" filled="true" fillcolor="#ffbf00" stroked="false">
              <v:path arrowok="t"/>
              <v:fill type="solid"/>
            </v:shape>
            <v:shape style="position:absolute;left:2973;top:497;width:2007;height:1210" id="docshape5" coordorigin="2974,497" coordsize="2007,1210" path="m4865,1707l3089,1707,3065,1702,3041,1692,3031,1685,3019,1678,3002,1661,2995,1652,2988,1640,2983,1630,2978,1618,2976,1606,2974,1592,2974,612,2976,600,2978,586,2983,576,2988,564,2995,552,3002,543,3019,526,3031,519,3041,512,3065,502,3089,497,4865,497,4889,502,4913,512,4919,516,3082,516,3070,521,3060,524,3050,528,3044,533,3041,533,3031,540,3034,540,3024,548,3017,555,3012,564,3007,572,3005,572,3001,581,3000,581,2998,593,2995,603,2993,615,2993,1592,2993,1592,2998,1613,2998,1613,3000,1623,3005,1632,3012,1642,3013,1642,3017,1649,3024,1656,3034,1664,3031,1664,3041,1671,3070,1685,3082,1688,3091,1688,3103,1690,4916,1690,4913,1692,4889,1702,4865,1707xm3079,519l3082,516,3091,516,3079,519xm4874,519l4862,516,4872,516,4874,519xm4913,536l4903,528,4894,524,4884,521,4872,516,4919,516,4942,533,4913,533,4913,536xm3041,536l3041,533,3044,533,3041,536xm4969,574l4949,574,4942,564,4937,555,4930,548,4920,540,4922,540,4913,533,4942,533,4951,543,4958,552,4963,564,4969,574xm3005,574l3005,572,3007,572,3005,574xm4974,584l4954,584,4946,572,4949,574,4969,574,4970,576,4974,584xm3000,584l3000,581,3001,581,3000,584xm4980,1592l4961,1592,4961,615,4958,603,4956,593,4951,581,4954,584,4974,584,4975,586,4978,600,4980,612,4980,1592xm2993,1592l2993,1592,2993,1589,2993,1592xm4976,1613l4956,1613,4961,1589,4961,1592,4980,1592,4978,1606,4976,1613xm2998,1613l2998,1613,2998,1611,2998,1613xm4962,1642l4942,1642,4949,1632,4946,1632,4954,1623,4951,1623,4956,1611,4956,1613,4976,1613,4975,1618,4970,1630,4963,1640,4962,1642xm3013,1642l3012,1642,3012,1640,3013,1642xm4916,1690l4850,1690,4862,1688,4872,1688,4884,1685,4913,1671,4922,1664,4920,1664,4930,1656,4937,1649,4942,1640,4942,1642,4962,1642,4958,1652,4951,1661,4942,1671,4916,169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73;top:497;width:2007;height:1210" type="#_x0000_t202" id="docshape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23" w:lineRule="auto" w:before="140"/>
                      <w:ind w:left="590" w:right="453" w:hanging="13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20"/>
                      </w:rPr>
                      <w:t>Collection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Materials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57.279999pt;margin-top:42.739101pt;width:21pt;height:24.75pt;mso-position-horizontal-relative:page;mso-position-vertical-relative:paragraph;z-index:-15727104;mso-wrap-distance-left:0;mso-wrap-distance-right:0" id="docshape7" coordorigin="5146,855" coordsize="420,495" path="m5357,1349l5357,1251,5146,1251,5146,953,5357,953,5357,855,5566,1102,5357,1349xe" filled="true" fillcolor="#ffbf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87.760010pt;margin-top:24.859068pt;width:100.35pt;height:60.5pt;mso-position-horizontal-relative:page;mso-position-vertical-relative:paragraph;z-index:-15726592;mso-wrap-distance-left:0;mso-wrap-distance-right:0" id="docshapegroup8" coordorigin="5755,497" coordsize="2007,1210">
            <v:shape style="position:absolute;left:5764;top:506;width:1988;height:1193" id="docshape9" coordorigin="5765,507" coordsize="1988,1193" path="m7634,1700l5885,1700,5839,1690,5801,1664,5774,1626,5765,1580,5765,624,5774,579,5801,541,5839,516,5885,507,7634,507,7680,516,7718,541,7743,579,7752,624,7752,1580,7743,1626,7718,1664,7680,1690,7634,1700xe" filled="true" fillcolor="#cff60a" stroked="false">
              <v:path arrowok="t"/>
              <v:fill type="solid"/>
            </v:shape>
            <v:shape style="position:absolute;left:5755;top:497;width:2007;height:1210" id="docshape10" coordorigin="5755,497" coordsize="2007,1210" path="m7646,1707l5873,1707,5858,1704,5846,1702,5822,1692,5794,1671,5779,1652,5772,1640,5767,1630,5758,1606,5758,1592,5755,1580,5755,624,5758,612,5758,600,5762,586,5767,576,5772,564,5779,552,5794,533,5822,512,5846,502,5858,500,5873,497,7646,497,7661,500,7673,502,7685,507,7694,512,7702,516,5863,516,5851,521,5854,521,5842,524,5832,528,5826,533,5825,533,5806,548,5808,548,5798,555,5801,555,5794,564,5790,572,5789,572,5785,581,5784,581,5779,593,5777,603,5774,615,5774,1592,5775,1592,5779,1613,5780,1613,5784,1623,5794,1642,5795,1642,5801,1649,5798,1649,5808,1656,5806,1656,5825,1671,5822,1671,5842,1680,5854,1685,5851,1685,5863,1688,5873,1688,5885,1690,7698,1690,7694,1692,7685,1697,7673,1702,7661,1704,7646,1707xm5863,519l5863,516,5875,516,5863,519xm7656,519l7644,516,7656,516,7656,519xm7694,536l7685,528,7687,528,7675,524,7678,524,7666,521,7668,521,7656,516,7702,516,7706,519,7726,533,7694,533,7694,536xm5822,536l5825,533,5826,533,5822,536xm7730,574l7726,564,7718,555,7704,540,7694,533,7726,533,7740,552,7747,564,7750,572,7730,572,7730,574xm5789,574l5789,572,5790,572,5789,574xm7735,584l7730,572,7750,572,7752,576,7754,581,7735,581,7735,584xm5784,584l5784,581,5785,581,5784,584xm7758,1613l7738,1613,7742,1601,7742,603,7738,593,7735,581,7754,581,7757,586,7759,600,7762,612,7762,1592,7759,1606,7758,1613xm5775,1592l5774,1592,5774,1589,5775,1592xm5780,1613l5779,1613,5779,1611,5780,1613xm7746,1642l7726,1642,7735,1623,7738,1611,7738,1613,7758,1613,7757,1618,7752,1630,7747,1640,7746,1642xm5795,1642l5794,1642,5794,1640,5795,1642xm7698,1690l7634,1690,7646,1688,7656,1688,7668,1685,7666,1685,7678,1680,7675,1680,7687,1676,7685,1676,7697,1671,7694,1671,7704,1664,7718,1649,7726,1640,7726,1642,7746,1642,7740,1652,7726,1671,7706,1685,7698,1690xe" filled="true" fillcolor="#ffffff" stroked="false">
              <v:path arrowok="t"/>
              <v:fill type="solid"/>
            </v:shape>
            <v:shape style="position:absolute;left:5755;top:497;width:2007;height:1210" type="#_x0000_t202" id="docshape11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line="223" w:lineRule="auto" w:before="0"/>
                      <w:ind w:left="204" w:right="201" w:hanging="6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Sun and Manual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Drying of the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96.359985pt;margin-top:42.739101pt;width:21.15pt;height:24.75pt;mso-position-horizontal-relative:page;mso-position-vertical-relative:paragraph;z-index:-15726080;mso-wrap-distance-left:0;mso-wrap-distance-right:0" id="docshape12" coordorigin="7927,855" coordsize="423,495" path="m8138,1349l8138,1251,7927,1251,7927,953,8138,953,8138,855,8350,1102,8138,1349xe" filled="true" fillcolor="#bdf40c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26.960022pt;margin-top:24.859068pt;width:100.35pt;height:60.5pt;mso-position-horizontal-relative:page;mso-position-vertical-relative:paragraph;z-index:-15725568;mso-wrap-distance-left:0;mso-wrap-distance-right:0" id="docshapegroup13" coordorigin="8539,497" coordsize="2007,1210">
            <v:shape style="position:absolute;left:8548;top:506;width:1988;height:1193" id="docshape14" coordorigin="8549,507" coordsize="1988,1193" path="m10416,1700l8666,1700,8621,1690,8583,1664,8558,1626,8549,1580,8549,624,8558,579,8583,541,8621,516,8666,507,10416,507,10463,516,10501,541,10527,579,10536,624,10536,1580,10527,1626,10501,1664,10463,1690,10416,1700xe" filled="true" fillcolor="#70ed13" stroked="false">
              <v:path arrowok="t"/>
              <v:fill type="solid"/>
            </v:shape>
            <v:shape style="position:absolute;left:8539;top:497;width:2007;height:1210" id="docshape15" coordorigin="8539,497" coordsize="2007,1210" path="m10430,1707l8654,1707,8642,1704,8628,1702,8618,1697,8606,1692,8594,1685,8575,1671,8561,1652,8554,1640,8549,1630,8544,1618,8542,1606,8539,1592,8539,612,8542,600,8544,586,8549,576,8554,564,8561,552,8575,533,8594,519,8606,512,8618,507,8628,502,8642,500,8654,497,10430,497,10454,502,10478,512,10485,516,8645,516,8635,521,8623,524,8626,524,8614,528,8616,528,8610,533,8606,533,8597,540,8582,555,8575,564,8578,564,8572,572,8570,572,8567,581,8566,581,8563,593,8558,603,8561,603,8558,615,8558,1592,8559,1592,8561,1601,8558,1601,8563,1613,8564,1613,8566,1623,8570,1632,8576,1640,8575,1640,8582,1649,8597,1664,8606,1671,8616,1676,8614,1676,8626,1680,8623,1680,8635,1685,8645,1688,8654,1688,8669,1690,10482,1690,10478,1692,10454,1702,10430,1707xm8645,519l8645,516,8657,516,8645,519xm10440,519l10428,516,10438,516,10440,519xm10478,536l10469,528,10459,524,10450,521,10438,516,10485,516,10507,533,10478,533,10478,536xm8606,536l8606,533,8610,533,8606,536xm10512,574l10507,564,10500,555,10502,555,10493,548,10495,548,10486,540,10478,533,10507,533,10514,543,10524,552,10529,564,10533,572,10512,572,10512,574xm8570,574l8570,572,8572,572,8570,574xm10517,584l10512,572,10533,572,10536,576,10537,581,10517,581,10517,584xm8566,584l8566,581,8567,581,8566,584xm10543,1592l10526,1592,10526,615,10524,603,10522,593,10517,581,10537,581,10538,586,10543,600,10543,612,10546,624,10546,1580,10543,1592xm8559,1592l8558,1592,8558,1589,8559,1592xm10540,1613l10522,1613,10526,1589,10526,1592,10543,1592,10543,1606,10540,1613xm8564,1613l8563,1613,8563,1611,8564,1613xm10528,1642l10507,1642,10517,1623,10522,1611,10522,1613,10540,1613,10538,1618,10536,1630,10529,1640,10528,1642xm8578,1642l8575,1640,8576,1640,8578,1642xm10482,1690l10416,1690,10428,1688,10438,1688,10450,1685,10478,1671,10486,1664,10495,1656,10493,1656,10502,1649,10500,1649,10507,1640,10507,1642,10528,1642,10524,1652,10514,1661,10507,1671,10482,1690xe" filled="true" fillcolor="#ffffff" stroked="false">
              <v:path arrowok="t"/>
              <v:fill type="solid"/>
            </v:shape>
            <v:shape style="position:absolute;left:8539;top:497;width:2007;height:1210" type="#_x0000_t202" id="docshape16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line="223" w:lineRule="auto" w:before="0"/>
                      <w:ind w:left="237" w:right="239" w:hanging="3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Grinding of the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Dried Agricultural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64.76001pt;margin-top:93.61908pt;width:24.6pt;height:21.15pt;mso-position-horizontal-relative:page;mso-position-vertical-relative:paragraph;z-index:-15725056;mso-wrap-distance-left:0;mso-wrap-distance-right:0" id="docshape17" coordorigin="9295,1872" coordsize="492,423" path="m9542,2295l9295,2084,9394,2084,9394,1872,9689,1872,9689,2084,9787,2084,9542,2295xe" filled="true" fillcolor="#52eb1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26.960022pt;margin-top:124.219101pt;width:100.35pt;height:46pt;mso-position-horizontal-relative:page;mso-position-vertical-relative:paragraph;z-index:15733760" id="docshapegroup18" coordorigin="8539,2484" coordsize="2007,920">
            <v:shape style="position:absolute;left:8548;top:2493;width:1988;height:910" id="docshape19" coordorigin="8549,2494" coordsize="1988,910" path="m10536,3404l8549,3404,8549,2612,8558,2566,8583,2528,8621,2503,8666,2494,10416,2494,10463,2503,10501,2528,10527,2566,10536,2612,10536,3404xe" filled="true" fillcolor="#1fe41d" stroked="false">
              <v:path arrowok="t"/>
              <v:fill type="solid"/>
            </v:shape>
            <v:shape style="position:absolute;left:8539;top:2484;width:2007;height:920" id="docshape20" coordorigin="8539,2484" coordsize="2007,920" path="m8558,3404l8539,3404,8539,2600,8544,2576,8554,2552,8561,2542,8568,2530,8585,2513,8594,2506,8606,2499,8618,2494,8628,2489,8642,2487,8654,2484,10430,2484,10454,2489,10478,2499,10485,2504,8657,2504,8645,2506,8635,2508,8623,2511,8626,2511,8614,2516,8616,2516,8610,2520,8606,2520,8597,2528,8590,2535,8584,2542,8582,2542,8575,2552,8578,2552,8570,2561,8566,2571,8563,2580,8558,2592,8560,2592,8558,2602,8558,3404xm10478,2523l10469,2516,10459,2511,10450,2508,10438,2506,10440,2506,10428,2504,10485,2504,10498,2513,10505,2520,10478,2520,10478,2523xm8606,2523l8606,2520,8610,2520,8606,2523xm10525,2544l10502,2544,10493,2535,10495,2535,10486,2528,10478,2520,10505,2520,10514,2530,10524,2542,10525,2544xm8582,2544l8582,2542,8584,2542,8582,2544xm10524,2592l10522,2580,10507,2552,10500,2542,10502,2544,10525,2544,10529,2552,10536,2564,10538,2576,10543,2588,10543,2590,10524,2590,10524,2592xm8560,2592l8558,2592,8561,2590,8560,2592xm10546,3404l10526,3404,10526,2602,10524,2590,10543,2590,10543,2600,10546,2612,10546,3404xe" filled="true" fillcolor="#ffffff" stroked="false">
              <v:path arrowok="t"/>
              <v:fill type="solid"/>
            </v:shape>
            <v:shape style="position:absolute;left:8539;top:2484;width:2007;height:920" type="#_x0000_t202" id="docshape21" filled="false" stroked="false">
              <v:textbox inset="0,0,0,0">
                <w:txbxContent>
                  <w:p>
                    <w:pPr>
                      <w:spacing w:line="223" w:lineRule="auto" w:before="142"/>
                      <w:ind w:left="192" w:right="196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Mixing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Ground</w:t>
                    </w:r>
                    <w:r>
                      <w:rPr>
                        <w:rFonts w:ascii="Calibri"/>
                        <w:b/>
                        <w:spacing w:val="-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Dried Agricultural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Waste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with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7.760010pt;margin-top:124.219101pt;width:100.35pt;height:46pt;mso-position-horizontal-relative:page;mso-position-vertical-relative:paragraph;z-index:15734272" id="docshapegroup22" coordorigin="5755,2484" coordsize="2007,920">
            <v:shape style="position:absolute;left:5764;top:2493;width:1988;height:910" id="docshape23" coordorigin="5765,2494" coordsize="1988,910" path="m7752,3404l5765,2612,5774,2566,5801,2528,5839,2503,5885,2494,7634,2494,7680,2503,7718,2528,7743,2566,7752,2612,7752,3404xe" filled="true" fillcolor="#26dd70" stroked="false">
              <v:path arrowok="t"/>
              <v:fill type="solid"/>
            </v:shape>
            <v:shape style="position:absolute;left:5755;top:2484;width:2007;height:920" id="docshape24" coordorigin="5755,2484" coordsize="2007,920" path="m5774,3404l5755,3404,5755,2612,5758,2600,5758,2588,5772,2552,5779,2542,5786,2530,5803,2513,5822,2499,5846,2489,5858,2487,5873,2484,7646,2484,7661,2487,7673,2489,7685,2494,7694,2499,7702,2504,5875,2504,5851,2508,5854,2508,5842,2511,5832,2516,5826,2520,5825,2520,5806,2535,5808,2535,5798,2544,5799,2544,5794,2552,5779,2580,5777,2590,5777,2590,5774,2602,5774,3404xm7694,2523l7685,2516,7687,2516,7675,2511,7678,2511,7666,2508,7668,2508,7644,2504,7702,2504,7706,2506,7716,2513,7723,2520,7694,2520,7694,2523xm5822,2523l5825,2520,5826,2520,5822,2523xm7718,2544l7711,2535,7704,2528,7694,2520,7723,2520,7733,2530,7740,2542,7718,2542,7718,2544xm5799,2544l5798,2544,5801,2542,5799,2544xm7742,2592l7738,2580,7735,2571,7726,2552,7718,2542,7740,2542,7747,2552,7757,2576,7760,2590,7742,2590,7742,2592xm5777,2592l5777,2590,5777,2590,5777,2592xm7762,3404l7742,3404,7742,2590,7760,2590,7762,2600,7762,3404xe" filled="true" fillcolor="#ffffff" stroked="false">
              <v:path arrowok="t"/>
              <v:fill type="solid"/>
            </v:shape>
            <v:shape style="position:absolute;left:5755;top:2484;width:2007;height:920" type="#_x0000_t202" id="docshape2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23" w:lineRule="auto" w:before="140"/>
                      <w:ind w:left="156" w:right="144" w:firstLine="321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Molding the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Charcoal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Briquettes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8.680008pt;margin-top:124.219101pt;width:100.35pt;height:46pt;mso-position-horizontal-relative:page;mso-position-vertical-relative:paragraph;z-index:15734784" id="docshapegroup26" coordorigin="2974,2484" coordsize="2007,920">
            <v:shape style="position:absolute;left:2983;top:2493;width:1988;height:910" id="docshape27" coordorigin="2983,2494" coordsize="1988,910" path="m4970,3404l2983,2612,2993,2566,3018,2528,3056,2503,3103,2494,4850,2494,4898,2503,4936,2528,4961,2566,4970,2612,4970,3404xe" filled="true" fillcolor="#31d4b6" stroked="false">
              <v:path arrowok="t"/>
              <v:fill type="solid"/>
            </v:shape>
            <v:shape style="position:absolute;left:2973;top:2484;width:2007;height:920" id="docshape28" coordorigin="2974,2484" coordsize="2007,920" path="m2993,3404l2974,3404,2974,2600,2978,2576,2988,2552,2995,2542,3002,2530,3012,2523,3019,2513,3031,2506,3041,2499,3065,2489,3089,2484,4865,2484,4889,2489,4913,2499,4919,2504,3091,2504,3079,2506,3082,2506,3070,2508,3060,2511,3050,2516,3044,2520,3041,2520,3031,2528,3034,2528,3024,2535,3019,2542,3017,2542,3012,2552,3005,2561,3000,2571,2998,2580,2996,2590,2995,2590,2993,2602,2993,3404xm4913,2523l4903,2516,4894,2511,4884,2508,4872,2506,4874,2506,4862,2504,4919,2504,4932,2513,4939,2520,4913,2520,4913,2523xm3041,2523l3041,2520,3044,2520,3041,2523xm4937,2544l4930,2535,4920,2528,4922,2528,4913,2520,4939,2520,4942,2523,4951,2530,4958,2542,4937,2542,4937,2544xm3017,2544l3017,2542,3019,2542,3017,2544xm4958,2592l4956,2580,4951,2571,4954,2571,4946,2561,4949,2561,4942,2552,4937,2542,4958,2542,4963,2552,4970,2564,4975,2576,4978,2590,4958,2590,4958,2592xm2995,2592l2995,2590,2996,2590,2995,2592xm4980,3404l4961,3404,4961,2602,4958,2590,4978,2590,4980,2600,4980,3404xe" filled="true" fillcolor="#ffffff" stroked="false">
              <v:path arrowok="t"/>
              <v:fill type="solid"/>
            </v:shape>
            <v:shape style="position:absolute;left:2973;top:2484;width:2007;height:920" type="#_x0000_t202" id="docshape29" filled="false" stroked="false">
              <v:textbox inset="0,0,0,0">
                <w:txbxContent>
                  <w:p>
                    <w:pPr>
                      <w:spacing w:line="223" w:lineRule="auto" w:before="142"/>
                      <w:ind w:left="153" w:right="155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Sun and Manual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Drying of the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Charcoal</w:t>
                    </w:r>
                    <w:r>
                      <w:rPr>
                        <w:rFonts w:ascii="Calibri"/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Briquettes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Process</w:t>
      </w:r>
      <w:r>
        <w:rPr>
          <w:spacing w:val="17"/>
          <w:sz w:val="22"/>
        </w:rPr>
        <w:t> </w:t>
      </w:r>
      <w:r>
        <w:rPr>
          <w:sz w:val="22"/>
        </w:rPr>
        <w:t>Flowchart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258.480011pt;margin-top:15.980942pt;width:21pt;height:24.6pt;mso-position-horizontal-relative:page;mso-position-vertical-relative:paragraph;z-index:-15724544;mso-wrap-distance-left:0;mso-wrap-distance-right:0" id="docshape30" coordorigin="5170,320" coordsize="420,492" path="m5381,812l5170,564,5381,320,5381,418,5590,418,5590,713,5381,713,5381,812xe" filled="true" fillcolor="#2dd6a1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97.559998pt;margin-top:15.980942pt;width:21.15pt;height:24.6pt;mso-position-horizontal-relative:page;mso-position-vertical-relative:paragraph;z-index:-15724032;mso-wrap-distance-left:0;mso-wrap-distance-right:0" id="docshape31" coordorigin="7951,320" coordsize="423,492" path="m8162,812l7951,564,8162,320,8162,418,8374,418,8374,713,8162,713,8162,812xe" filled="true" fillcolor="#23e148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top="1280" w:bottom="0" w:left="172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05" w:after="0"/>
        <w:ind w:left="1167" w:right="0" w:hanging="340"/>
        <w:jc w:val="both"/>
        <w:rPr>
          <w:sz w:val="22"/>
        </w:rPr>
      </w:pPr>
      <w:r>
        <w:rPr>
          <w:sz w:val="22"/>
        </w:rPr>
        <w:t>Proportion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Materials</w:t>
      </w:r>
      <w:r>
        <w:rPr>
          <w:spacing w:val="15"/>
          <w:sz w:val="22"/>
        </w:rPr>
        <w:t> </w:t>
      </w:r>
      <w:r>
        <w:rPr>
          <w:sz w:val="22"/>
        </w:rPr>
        <w:t>per</w:t>
      </w:r>
      <w:r>
        <w:rPr>
          <w:spacing w:val="14"/>
          <w:sz w:val="22"/>
        </w:rPr>
        <w:t> </w:t>
      </w:r>
      <w:r>
        <w:rPr>
          <w:sz w:val="22"/>
        </w:rPr>
        <w:t>Charcoal</w:t>
      </w:r>
      <w:r>
        <w:rPr>
          <w:spacing w:val="13"/>
          <w:sz w:val="22"/>
        </w:rPr>
        <w:t> </w:t>
      </w:r>
      <w:r>
        <w:rPr>
          <w:sz w:val="22"/>
        </w:rPr>
        <w:t>Briquettes</w:t>
      </w:r>
    </w:p>
    <w:tbl>
      <w:tblPr>
        <w:tblW w:w="0" w:type="auto"/>
        <w:jc w:val="left"/>
        <w:tblInd w:w="1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865"/>
        <w:gridCol w:w="1865"/>
        <w:gridCol w:w="1866"/>
      </w:tblGrid>
      <w:tr>
        <w:trPr>
          <w:trHeight w:val="777" w:hRule="atLeast"/>
        </w:trPr>
        <w:tc>
          <w:tcPr>
            <w:tcW w:w="1865" w:type="dxa"/>
            <w:shd w:val="clear" w:color="auto" w:fill="FBE4D4"/>
          </w:tcPr>
          <w:p>
            <w:pPr>
              <w:pStyle w:val="TableParagraph"/>
              <w:spacing w:before="9"/>
              <w:jc w:val="left"/>
              <w:rPr>
                <w:sz w:val="22"/>
              </w:rPr>
            </w:pPr>
          </w:p>
          <w:p>
            <w:pPr>
              <w:pStyle w:val="TableParagraph"/>
              <w:ind w:left="29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Proportion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</w:p>
        </w:tc>
        <w:tc>
          <w:tcPr>
            <w:tcW w:w="1865" w:type="dxa"/>
            <w:shd w:val="clear" w:color="auto" w:fill="FBE4D4"/>
          </w:tcPr>
          <w:p>
            <w:pPr>
              <w:pStyle w:val="TableParagraph"/>
              <w:spacing w:before="9"/>
              <w:jc w:val="left"/>
              <w:rPr>
                <w:sz w:val="22"/>
              </w:rPr>
            </w:pPr>
          </w:p>
          <w:p>
            <w:pPr>
              <w:pStyle w:val="TableParagraph"/>
              <w:ind w:left="29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Proportion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</w:p>
        </w:tc>
        <w:tc>
          <w:tcPr>
            <w:tcW w:w="1865" w:type="dxa"/>
            <w:shd w:val="clear" w:color="auto" w:fill="FBE4D4"/>
          </w:tcPr>
          <w:p>
            <w:pPr>
              <w:pStyle w:val="TableParagraph"/>
              <w:spacing w:before="9"/>
              <w:jc w:val="left"/>
              <w:rPr>
                <w:sz w:val="22"/>
              </w:rPr>
            </w:pPr>
          </w:p>
          <w:p>
            <w:pPr>
              <w:pStyle w:val="TableParagraph"/>
              <w:ind w:left="28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Proportion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</w:p>
        </w:tc>
        <w:tc>
          <w:tcPr>
            <w:tcW w:w="1866" w:type="dxa"/>
            <w:shd w:val="clear" w:color="auto" w:fill="FBE4D4"/>
          </w:tcPr>
          <w:p>
            <w:pPr>
              <w:pStyle w:val="TableParagraph"/>
              <w:spacing w:before="9"/>
              <w:jc w:val="left"/>
              <w:rPr>
                <w:sz w:val="22"/>
              </w:rPr>
            </w:pPr>
          </w:p>
          <w:p>
            <w:pPr>
              <w:pStyle w:val="TableParagraph"/>
              <w:ind w:left="157"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Proportion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D</w:t>
            </w:r>
          </w:p>
        </w:tc>
      </w:tr>
      <w:tr>
        <w:trPr>
          <w:trHeight w:val="777" w:hRule="atLeast"/>
        </w:trPr>
        <w:tc>
          <w:tcPr>
            <w:tcW w:w="1865" w:type="dxa"/>
            <w:shd w:val="clear" w:color="auto" w:fill="FFF2CC"/>
          </w:tcPr>
          <w:p>
            <w:pPr>
              <w:pStyle w:val="TableParagraph"/>
              <w:spacing w:before="3"/>
              <w:ind w:left="472" w:firstLine="1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</w:p>
          <w:p>
            <w:pPr>
              <w:pStyle w:val="TableParagraph"/>
              <w:spacing w:line="260" w:lineRule="atLeast"/>
              <w:ind w:left="849" w:right="362" w:hanging="3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</w:p>
        </w:tc>
        <w:tc>
          <w:tcPr>
            <w:tcW w:w="1865" w:type="dxa"/>
            <w:shd w:val="clear" w:color="auto" w:fill="FFF2CC"/>
          </w:tcPr>
          <w:p>
            <w:pPr>
              <w:pStyle w:val="TableParagraph"/>
              <w:spacing w:before="3"/>
              <w:ind w:left="474" w:firstLine="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</w:p>
          <w:p>
            <w:pPr>
              <w:pStyle w:val="TableParagraph"/>
              <w:spacing w:line="260" w:lineRule="atLeast"/>
              <w:ind w:left="856" w:right="362" w:hanging="38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</w:p>
        </w:tc>
        <w:tc>
          <w:tcPr>
            <w:tcW w:w="1865" w:type="dxa"/>
            <w:shd w:val="clear" w:color="auto" w:fill="FFF2CC"/>
          </w:tcPr>
          <w:p>
            <w:pPr>
              <w:pStyle w:val="TableParagraph"/>
              <w:spacing w:before="3"/>
              <w:ind w:left="472" w:firstLine="1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</w:p>
          <w:p>
            <w:pPr>
              <w:pStyle w:val="TableParagraph"/>
              <w:spacing w:line="260" w:lineRule="atLeast"/>
              <w:ind w:left="848" w:right="362" w:hanging="3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</w:p>
        </w:tc>
        <w:tc>
          <w:tcPr>
            <w:tcW w:w="1866" w:type="dxa"/>
            <w:shd w:val="clear" w:color="auto" w:fill="FFF2CC"/>
          </w:tcPr>
          <w:p>
            <w:pPr>
              <w:pStyle w:val="TableParagraph"/>
              <w:jc w:val="left"/>
              <w:rPr>
                <w:sz w:val="23"/>
              </w:rPr>
            </w:pPr>
          </w:p>
          <w:p>
            <w:pPr>
              <w:pStyle w:val="TableParagraph"/>
              <w:ind w:left="162"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Wood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Charcoal</w:t>
            </w:r>
          </w:p>
        </w:tc>
      </w:tr>
      <w:tr>
        <w:trPr>
          <w:trHeight w:val="777" w:hRule="atLeast"/>
        </w:trPr>
        <w:tc>
          <w:tcPr>
            <w:tcW w:w="1865" w:type="dxa"/>
          </w:tcPr>
          <w:p>
            <w:pPr>
              <w:pStyle w:val="TableParagraph"/>
              <w:spacing w:line="244" w:lineRule="auto" w:before="135"/>
              <w:ind w:left="460" w:right="362"/>
              <w:jc w:val="left"/>
              <w:rPr>
                <w:sz w:val="22"/>
              </w:rPr>
            </w:pPr>
            <w:r>
              <w:rPr>
                <w:sz w:val="22"/>
              </w:rPr>
              <w:t>195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Rice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Husk</w:t>
            </w:r>
          </w:p>
        </w:tc>
        <w:tc>
          <w:tcPr>
            <w:tcW w:w="1865" w:type="dxa"/>
          </w:tcPr>
          <w:p>
            <w:pPr>
              <w:pStyle w:val="TableParagraph"/>
              <w:spacing w:line="260" w:lineRule="exact"/>
              <w:ind w:left="249" w:right="237" w:firstLine="1"/>
              <w:rPr>
                <w:sz w:val="22"/>
              </w:rPr>
            </w:pPr>
            <w:r>
              <w:rPr>
                <w:sz w:val="22"/>
              </w:rPr>
              <w:t>195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Husk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Stem</w:t>
            </w:r>
          </w:p>
        </w:tc>
        <w:tc>
          <w:tcPr>
            <w:tcW w:w="1865" w:type="dxa"/>
          </w:tcPr>
          <w:p>
            <w:pPr>
              <w:pStyle w:val="TableParagraph"/>
              <w:spacing w:line="244" w:lineRule="auto" w:before="135"/>
              <w:ind w:left="172" w:firstLine="285"/>
              <w:jc w:val="left"/>
              <w:rPr>
                <w:sz w:val="22"/>
              </w:rPr>
            </w:pPr>
            <w:r>
              <w:rPr>
                <w:sz w:val="22"/>
              </w:rPr>
              <w:t>195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Giant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Taro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Peels</w:t>
            </w:r>
          </w:p>
        </w:tc>
        <w:tc>
          <w:tcPr>
            <w:tcW w:w="1866" w:type="dxa"/>
            <w:vMerge w:val="restart"/>
          </w:tcPr>
          <w:p>
            <w:pPr>
              <w:pStyle w:val="TableParagraph"/>
              <w:spacing w:before="8"/>
              <w:jc w:val="left"/>
              <w:rPr>
                <w:sz w:val="34"/>
              </w:rPr>
            </w:pPr>
          </w:p>
          <w:p>
            <w:pPr>
              <w:pStyle w:val="TableParagraph"/>
              <w:spacing w:line="244" w:lineRule="auto"/>
              <w:ind w:left="219" w:firstLine="240"/>
              <w:jc w:val="left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Wood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Charcoal</w:t>
            </w:r>
          </w:p>
        </w:tc>
      </w:tr>
      <w:tr>
        <w:trPr>
          <w:trHeight w:val="517" w:hRule="atLeast"/>
        </w:trPr>
        <w:tc>
          <w:tcPr>
            <w:tcW w:w="1865" w:type="dxa"/>
          </w:tcPr>
          <w:p>
            <w:pPr>
              <w:pStyle w:val="TableParagraph"/>
              <w:spacing w:line="260" w:lineRule="exact"/>
              <w:ind w:left="206" w:firstLine="367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Biomass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Binder</w:t>
            </w:r>
          </w:p>
        </w:tc>
        <w:tc>
          <w:tcPr>
            <w:tcW w:w="1865" w:type="dxa"/>
          </w:tcPr>
          <w:p>
            <w:pPr>
              <w:pStyle w:val="TableParagraph"/>
              <w:spacing w:line="260" w:lineRule="exact"/>
              <w:ind w:left="208" w:firstLine="364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Biomass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Binder</w:t>
            </w:r>
          </w:p>
        </w:tc>
        <w:tc>
          <w:tcPr>
            <w:tcW w:w="1865" w:type="dxa"/>
          </w:tcPr>
          <w:p>
            <w:pPr>
              <w:pStyle w:val="TableParagraph"/>
              <w:spacing w:line="260" w:lineRule="exact"/>
              <w:ind w:left="205" w:firstLine="364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Biomass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Binder</w:t>
            </w: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Research</w:t>
      </w:r>
      <w:r>
        <w:rPr>
          <w:spacing w:val="15"/>
          <w:sz w:val="22"/>
        </w:rPr>
        <w:t> </w:t>
      </w:r>
      <w:r>
        <w:rPr>
          <w:sz w:val="22"/>
        </w:rPr>
        <w:t>Design</w:t>
      </w:r>
    </w:p>
    <w:p>
      <w:pPr>
        <w:pStyle w:val="BodyText"/>
        <w:spacing w:line="244" w:lineRule="auto" w:before="5"/>
        <w:ind w:left="1167" w:right="305" w:firstLine="676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quasi-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isolation,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-52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conducted</w:t>
      </w:r>
      <w:r>
        <w:rPr>
          <w:spacing w:val="11"/>
        </w:rPr>
        <w:t> </w:t>
      </w:r>
      <w:r>
        <w:rPr/>
        <w:t>under</w:t>
      </w:r>
      <w:r>
        <w:rPr>
          <w:spacing w:val="8"/>
        </w:rPr>
        <w:t> </w:t>
      </w:r>
      <w:r>
        <w:rPr/>
        <w:t>laboratory</w:t>
      </w:r>
      <w:r>
        <w:rPr>
          <w:spacing w:val="10"/>
        </w:rPr>
        <w:t> </w:t>
      </w:r>
      <w:r>
        <w:rPr/>
        <w:t>conditions</w:t>
      </w:r>
      <w:r>
        <w:rPr>
          <w:spacing w:val="13"/>
        </w:rPr>
        <w:t> </w:t>
      </w:r>
      <w:r>
        <w:rPr/>
        <w:t>(Fraenkel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Wallen,</w:t>
      </w:r>
      <w:r>
        <w:rPr>
          <w:spacing w:val="13"/>
        </w:rPr>
        <w:t> </w:t>
      </w:r>
      <w:r>
        <w:rPr/>
        <w:t>2006).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Experimental</w:t>
      </w:r>
      <w:r>
        <w:rPr>
          <w:spacing w:val="16"/>
          <w:sz w:val="22"/>
        </w:rPr>
        <w:t> </w:t>
      </w:r>
      <w:r>
        <w:rPr>
          <w:sz w:val="22"/>
        </w:rPr>
        <w:t>Phase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line="247" w:lineRule="auto" w:before="6"/>
        <w:ind w:left="1167" w:right="305" w:firstLine="676"/>
        <w:jc w:val="both"/>
      </w:pPr>
      <w:r>
        <w:rPr/>
        <w:t>For gauging the effectiveness of the charcoal briquettes, burning time and</w:t>
      </w:r>
      <w:r>
        <w:rPr>
          <w:spacing w:val="1"/>
        </w:rPr>
        <w:t> </w:t>
      </w:r>
      <w:r>
        <w:rPr/>
        <w:t>boiling</w:t>
      </w:r>
      <w:r>
        <w:rPr>
          <w:spacing w:val="25"/>
        </w:rPr>
        <w:t> </w:t>
      </w:r>
      <w:r>
        <w:rPr/>
        <w:t>ability</w:t>
      </w:r>
      <w:r>
        <w:rPr>
          <w:spacing w:val="25"/>
        </w:rPr>
        <w:t> </w:t>
      </w:r>
      <w:r>
        <w:rPr/>
        <w:t>tests</w:t>
      </w:r>
      <w:r>
        <w:rPr>
          <w:spacing w:val="25"/>
        </w:rPr>
        <w:t> </w:t>
      </w:r>
      <w:r>
        <w:rPr/>
        <w:t>were</w:t>
      </w:r>
      <w:r>
        <w:rPr>
          <w:spacing w:val="23"/>
        </w:rPr>
        <w:t> </w:t>
      </w:r>
      <w:r>
        <w:rPr/>
        <w:t>conducted.</w:t>
      </w:r>
      <w:r>
        <w:rPr>
          <w:spacing w:val="28"/>
        </w:rPr>
        <w:t> </w:t>
      </w:r>
      <w:r>
        <w:rPr/>
        <w:t>Testing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burning</w:t>
      </w:r>
      <w:r>
        <w:rPr>
          <w:spacing w:val="25"/>
        </w:rPr>
        <w:t> </w:t>
      </w:r>
      <w:r>
        <w:rPr/>
        <w:t>time</w:t>
      </w:r>
      <w:r>
        <w:rPr>
          <w:spacing w:val="26"/>
        </w:rPr>
        <w:t> </w:t>
      </w:r>
      <w:r>
        <w:rPr/>
        <w:t>simply</w:t>
      </w:r>
      <w:r>
        <w:rPr>
          <w:spacing w:val="25"/>
        </w:rPr>
        <w:t> </w:t>
      </w:r>
      <w:r>
        <w:rPr/>
        <w:t>means</w:t>
      </w:r>
      <w:r>
        <w:rPr>
          <w:spacing w:val="25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ignition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briquette</w:t>
      </w:r>
      <w:r>
        <w:rPr>
          <w:spacing w:val="1"/>
        </w:rPr>
        <w:t> </w:t>
      </w:r>
      <w:r>
        <w:rPr/>
        <w:t>samples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 measuring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duration or how long will it sustain the flame until it completely turns to ash.</w:t>
      </w:r>
      <w:r>
        <w:rPr>
          <w:spacing w:val="1"/>
        </w:rPr>
        <w:t> </w:t>
      </w:r>
      <w:r>
        <w:rPr/>
        <w:t>Likewise, measuring boiling ability means subjecting each proportion to boiling a</w:t>
      </w:r>
      <w:r>
        <w:rPr>
          <w:spacing w:val="1"/>
        </w:rPr>
        <w:t> </w:t>
      </w:r>
      <w:r>
        <w:rPr/>
        <w:t>100</w:t>
      </w:r>
      <w:r>
        <w:rPr>
          <w:spacing w:val="8"/>
        </w:rPr>
        <w:t> </w:t>
      </w:r>
      <w:r>
        <w:rPr/>
        <w:t>ml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water,</w:t>
      </w:r>
      <w:r>
        <w:rPr>
          <w:spacing w:val="8"/>
        </w:rPr>
        <w:t> </w:t>
      </w:r>
      <w:r>
        <w:rPr/>
        <w:t>measuring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water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reach</w:t>
      </w:r>
      <w:r>
        <w:rPr>
          <w:spacing w:val="4"/>
        </w:rPr>
        <w:t> </w:t>
      </w:r>
      <w:r>
        <w:rPr/>
        <w:t>its</w:t>
      </w:r>
      <w:r>
        <w:rPr>
          <w:spacing w:val="6"/>
        </w:rPr>
        <w:t> </w:t>
      </w:r>
      <w:r>
        <w:rPr/>
        <w:t>boiling</w:t>
      </w:r>
      <w:r>
        <w:rPr>
          <w:spacing w:val="6"/>
        </w:rPr>
        <w:t> </w:t>
      </w:r>
      <w:r>
        <w:rPr/>
        <w:t>point.</w:t>
      </w:r>
    </w:p>
    <w:p>
      <w:pPr>
        <w:pStyle w:val="BodyText"/>
        <w:spacing w:line="244" w:lineRule="auto"/>
        <w:ind w:left="1167" w:right="304" w:firstLine="676"/>
        <w:jc w:val="both"/>
      </w:pPr>
      <w:r>
        <w:rPr/>
        <w:t>The variation in time for the two tests were subjected to statistical analysis,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descriptive and inferential statistics, with the</w:t>
      </w:r>
      <w:r>
        <w:rPr>
          <w:spacing w:val="1"/>
        </w:rPr>
        <w:t> </w:t>
      </w:r>
      <w:r>
        <w:rPr/>
        <w:t>aid of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SPSS.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Results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Discussion</w:t>
      </w:r>
    </w:p>
    <w:p>
      <w:pPr>
        <w:pStyle w:val="BodyText"/>
        <w:spacing w:line="247" w:lineRule="auto" w:before="7"/>
        <w:ind w:left="1167" w:right="303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centers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bioconversion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 of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tackling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issues on agricultural waste management,</w:t>
      </w:r>
      <w:r>
        <w:rPr>
          <w:spacing w:val="55"/>
        </w:rPr>
        <w:t> </w:t>
      </w:r>
      <w:r>
        <w:rPr/>
        <w:t>threats of deforestation and alternative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brainchild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Research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Augmentation</w:t>
      </w:r>
      <w:r>
        <w:rPr>
          <w:spacing w:val="14"/>
        </w:rPr>
        <w:t> </w:t>
      </w:r>
      <w:r>
        <w:rPr/>
        <w:t>(AWRA)</w:t>
      </w:r>
      <w:r>
        <w:rPr>
          <w:spacing w:val="14"/>
        </w:rPr>
        <w:t> </w:t>
      </w:r>
      <w:r>
        <w:rPr/>
        <w:t>Phase</w:t>
      </w:r>
      <w:r>
        <w:rPr>
          <w:spacing w:val="24"/>
        </w:rPr>
        <w:t> </w:t>
      </w:r>
      <w:r>
        <w:rPr/>
        <w:t>1</w:t>
      </w:r>
      <w:r>
        <w:rPr>
          <w:spacing w:val="14"/>
        </w:rPr>
        <w:t> </w:t>
      </w:r>
      <w:r>
        <w:rPr/>
        <w:t>study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17"/>
        </w:rPr>
        <w:t> </w:t>
      </w:r>
      <w:r>
        <w:rPr/>
        <w:t>aim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/>
        <w:t>farmer</w:t>
      </w:r>
      <w:r>
        <w:rPr>
          <w:spacing w:val="19"/>
        </w:rPr>
        <w:t> </w:t>
      </w:r>
      <w:r>
        <w:rPr/>
        <w:t>empowerment</w:t>
      </w:r>
    </w:p>
    <w:p>
      <w:pPr>
        <w:spacing w:after="0" w:line="247" w:lineRule="auto"/>
        <w:jc w:val="both"/>
        <w:sectPr>
          <w:pgSz w:w="12240" w:h="15840"/>
          <w:pgMar w:top="1500" w:bottom="280" w:left="1720" w:right="1580"/>
        </w:sectPr>
      </w:pPr>
    </w:p>
    <w:p>
      <w:pPr>
        <w:pStyle w:val="BodyText"/>
        <w:spacing w:line="247" w:lineRule="auto" w:before="77"/>
        <w:ind w:left="1167" w:right="302"/>
        <w:jc w:val="both"/>
      </w:pPr>
      <w:r>
        <w:rPr/>
        <w:t>and</w:t>
      </w:r>
      <w:r>
        <w:rPr>
          <w:spacing w:val="6"/>
        </w:rPr>
        <w:t> </w:t>
      </w:r>
      <w:r>
        <w:rPr/>
        <w:t>agricultural</w:t>
      </w:r>
      <w:r>
        <w:rPr>
          <w:spacing w:val="8"/>
        </w:rPr>
        <w:t> </w:t>
      </w:r>
      <w:r>
        <w:rPr/>
        <w:t>innovation.</w:t>
      </w:r>
      <w:r>
        <w:rPr>
          <w:spacing w:val="13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looking</w:t>
      </w:r>
      <w:r>
        <w:rPr>
          <w:spacing w:val="4"/>
        </w:rPr>
        <w:t> </w:t>
      </w:r>
      <w:r>
        <w:rPr/>
        <w:t>into</w:t>
      </w:r>
      <w:r>
        <w:rPr>
          <w:spacing w:val="10"/>
        </w:rPr>
        <w:t> </w:t>
      </w:r>
      <w:r>
        <w:rPr/>
        <w:t>reusing</w:t>
      </w:r>
      <w:r>
        <w:rPr>
          <w:spacing w:val="13"/>
        </w:rPr>
        <w:t> </w:t>
      </w:r>
      <w:r>
        <w:rPr/>
        <w:t>agricultural</w:t>
      </w:r>
      <w:r>
        <w:rPr>
          <w:spacing w:val="10"/>
        </w:rPr>
        <w:t> </w:t>
      </w:r>
      <w:r>
        <w:rPr/>
        <w:t>waste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turning</w:t>
      </w:r>
      <w:r>
        <w:rPr>
          <w:spacing w:val="-53"/>
        </w:rPr>
        <w:t> </w:t>
      </w:r>
      <w:r>
        <w:rPr/>
        <w:t>it for potential income source for the farmers. It could lessen the demand for hard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charcoals</w:t>
      </w:r>
      <w:r>
        <w:rPr>
          <w:spacing w:val="1"/>
        </w:rPr>
        <w:t> </w:t>
      </w:r>
      <w:r>
        <w:rPr/>
        <w:t>thus minimizing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threat for deforestation.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 smokeless fuel which could lessen the damage to the ozone layer further</w:t>
      </w:r>
      <w:r>
        <w:rPr>
          <w:spacing w:val="1"/>
        </w:rPr>
        <w:t> </w:t>
      </w:r>
      <w:r>
        <w:rPr/>
        <w:t>contributing the</w:t>
      </w:r>
      <w:r>
        <w:rPr>
          <w:spacing w:val="2"/>
        </w:rPr>
        <w:t> </w:t>
      </w:r>
      <w:r>
        <w:rPr/>
        <w:t>prevention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global</w:t>
      </w:r>
      <w:r>
        <w:rPr>
          <w:spacing w:val="2"/>
        </w:rPr>
        <w:t> </w:t>
      </w:r>
      <w:r>
        <w:rPr/>
        <w:t>warming.</w:t>
      </w:r>
    </w:p>
    <w:p>
      <w:pPr>
        <w:pStyle w:val="BodyText"/>
        <w:spacing w:before="1"/>
      </w:pPr>
    </w:p>
    <w:p>
      <w:pPr>
        <w:pStyle w:val="Heading1"/>
        <w:spacing w:after="4"/>
        <w:ind w:left="1167" w:firstLine="0"/>
      </w:pPr>
      <w:r>
        <w:rPr/>
        <w:t>Burning</w:t>
      </w:r>
      <w:r>
        <w:rPr>
          <w:spacing w:val="12"/>
        </w:rPr>
        <w:t> </w:t>
      </w:r>
      <w:r>
        <w:rPr/>
        <w:t>Time</w:t>
      </w:r>
      <w:r>
        <w:rPr>
          <w:spacing w:val="15"/>
        </w:rPr>
        <w:t> </w:t>
      </w:r>
      <w:r>
        <w:rPr/>
        <w:t>Test</w:t>
      </w:r>
    </w:p>
    <w:tbl>
      <w:tblPr>
        <w:tblW w:w="0" w:type="auto"/>
        <w:jc w:val="left"/>
        <w:tblInd w:w="1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4"/>
        <w:gridCol w:w="1492"/>
        <w:gridCol w:w="1491"/>
        <w:gridCol w:w="1495"/>
      </w:tblGrid>
      <w:tr>
        <w:trPr>
          <w:trHeight w:val="517" w:hRule="atLeast"/>
        </w:trPr>
        <w:tc>
          <w:tcPr>
            <w:tcW w:w="1490" w:type="dxa"/>
            <w:vMerge w:val="restart"/>
          </w:tcPr>
          <w:p>
            <w:pPr>
              <w:pStyle w:val="TableParagraph"/>
              <w:spacing w:before="3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6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Proportions</w:t>
            </w:r>
          </w:p>
        </w:tc>
        <w:tc>
          <w:tcPr>
            <w:tcW w:w="4477" w:type="dxa"/>
            <w:gridSpan w:val="3"/>
          </w:tcPr>
          <w:p>
            <w:pPr>
              <w:pStyle w:val="TableParagraph"/>
              <w:spacing w:line="260" w:lineRule="exact"/>
              <w:ind w:left="1548" w:right="1541"/>
              <w:rPr>
                <w:b/>
                <w:sz w:val="22"/>
              </w:rPr>
            </w:pPr>
            <w:r>
              <w:rPr>
                <w:b/>
                <w:sz w:val="22"/>
              </w:rPr>
              <w:t>Trials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(Minutes)</w:t>
            </w:r>
          </w:p>
        </w:tc>
        <w:tc>
          <w:tcPr>
            <w:tcW w:w="1495" w:type="dxa"/>
            <w:vMerge w:val="restart"/>
          </w:tcPr>
          <w:p>
            <w:pPr>
              <w:pStyle w:val="TableParagraph"/>
              <w:spacing w:line="244" w:lineRule="auto" w:before="139"/>
              <w:ind w:left="275" w:firstLine="6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(Minutes)</w:t>
            </w:r>
          </w:p>
        </w:tc>
      </w:tr>
      <w:tr>
        <w:trPr>
          <w:trHeight w:val="256" w:hRule="atLeast"/>
        </w:trPr>
        <w:tc>
          <w:tcPr>
            <w:tcW w:w="1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spacing w:line="234" w:lineRule="exact" w:before="2"/>
              <w:ind w:left="6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1492" w:type="dxa"/>
          </w:tcPr>
          <w:p>
            <w:pPr>
              <w:pStyle w:val="TableParagraph"/>
              <w:spacing w:line="234" w:lineRule="exact" w:before="2"/>
              <w:ind w:left="6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1491" w:type="dxa"/>
          </w:tcPr>
          <w:p>
            <w:pPr>
              <w:pStyle w:val="TableParagraph"/>
              <w:spacing w:line="234" w:lineRule="exact" w:before="2"/>
              <w:ind w:left="9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6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4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</w:p>
          <w:p>
            <w:pPr>
              <w:pStyle w:val="TableParagraph"/>
              <w:spacing w:line="234" w:lineRule="exact" w:before="4"/>
              <w:ind w:left="117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(Rice)</w:t>
            </w:r>
          </w:p>
        </w:tc>
        <w:tc>
          <w:tcPr>
            <w:tcW w:w="1494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7" w:right="328"/>
              <w:rPr>
                <w:sz w:val="22"/>
              </w:rPr>
            </w:pPr>
            <w:r>
              <w:rPr>
                <w:sz w:val="22"/>
              </w:rPr>
              <w:t>38:07.9</w:t>
            </w:r>
          </w:p>
        </w:tc>
        <w:tc>
          <w:tcPr>
            <w:tcW w:w="1492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6"/>
              <w:rPr>
                <w:sz w:val="22"/>
              </w:rPr>
            </w:pPr>
            <w:r>
              <w:rPr>
                <w:sz w:val="22"/>
              </w:rPr>
              <w:t>39:30.1</w:t>
            </w:r>
          </w:p>
        </w:tc>
        <w:tc>
          <w:tcPr>
            <w:tcW w:w="1491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49:58.21</w:t>
            </w:r>
          </w:p>
        </w:tc>
        <w:tc>
          <w:tcPr>
            <w:tcW w:w="1495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2" w:right="324"/>
              <w:rPr>
                <w:b/>
                <w:sz w:val="22"/>
              </w:rPr>
            </w:pPr>
            <w:r>
              <w:rPr>
                <w:b/>
                <w:sz w:val="22"/>
              </w:rPr>
              <w:t>42:32.07</w:t>
            </w:r>
          </w:p>
        </w:tc>
      </w:tr>
      <w:tr>
        <w:trPr>
          <w:trHeight w:val="1037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7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</w:p>
          <w:p>
            <w:pPr>
              <w:pStyle w:val="TableParagraph"/>
              <w:spacing w:line="236" w:lineRule="exact" w:before="1"/>
              <w:ind w:left="112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(Corn)</w:t>
            </w:r>
          </w:p>
        </w:tc>
        <w:tc>
          <w:tcPr>
            <w:tcW w:w="1494" w:type="dxa"/>
          </w:tcPr>
          <w:p>
            <w:pPr>
              <w:pStyle w:val="TableParagraph"/>
              <w:spacing w:before="4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7" w:right="328"/>
              <w:rPr>
                <w:sz w:val="22"/>
              </w:rPr>
            </w:pPr>
            <w:r>
              <w:rPr>
                <w:sz w:val="22"/>
              </w:rPr>
              <w:t>39:57.6</w:t>
            </w:r>
          </w:p>
        </w:tc>
        <w:tc>
          <w:tcPr>
            <w:tcW w:w="1492" w:type="dxa"/>
          </w:tcPr>
          <w:p>
            <w:pPr>
              <w:pStyle w:val="TableParagraph"/>
              <w:spacing w:before="4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8"/>
              <w:rPr>
                <w:sz w:val="22"/>
              </w:rPr>
            </w:pPr>
            <w:r>
              <w:rPr>
                <w:sz w:val="22"/>
              </w:rPr>
              <w:t>48:26.11</w:t>
            </w:r>
          </w:p>
        </w:tc>
        <w:tc>
          <w:tcPr>
            <w:tcW w:w="1491" w:type="dxa"/>
          </w:tcPr>
          <w:p>
            <w:pPr>
              <w:pStyle w:val="TableParagraph"/>
              <w:spacing w:before="4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40:27.6</w:t>
            </w:r>
          </w:p>
        </w:tc>
        <w:tc>
          <w:tcPr>
            <w:tcW w:w="1495" w:type="dxa"/>
          </w:tcPr>
          <w:p>
            <w:pPr>
              <w:pStyle w:val="TableParagraph"/>
              <w:spacing w:before="4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2" w:right="324"/>
              <w:rPr>
                <w:b/>
                <w:sz w:val="22"/>
              </w:rPr>
            </w:pPr>
            <w:r>
              <w:rPr>
                <w:b/>
                <w:sz w:val="22"/>
              </w:rPr>
              <w:t>42:70.43</w:t>
            </w:r>
          </w:p>
        </w:tc>
      </w:tr>
      <w:tr>
        <w:trPr>
          <w:trHeight w:val="1038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5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</w:p>
          <w:p>
            <w:pPr>
              <w:pStyle w:val="TableParagraph"/>
              <w:spacing w:line="236" w:lineRule="exact" w:before="4"/>
              <w:ind w:left="117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(Giant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Taro)</w:t>
            </w:r>
          </w:p>
        </w:tc>
        <w:tc>
          <w:tcPr>
            <w:tcW w:w="1494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7" w:right="328"/>
              <w:rPr>
                <w:sz w:val="22"/>
              </w:rPr>
            </w:pPr>
            <w:r>
              <w:rPr>
                <w:sz w:val="22"/>
              </w:rPr>
              <w:t>37:48.7</w:t>
            </w:r>
          </w:p>
        </w:tc>
        <w:tc>
          <w:tcPr>
            <w:tcW w:w="1492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6"/>
              <w:rPr>
                <w:sz w:val="22"/>
              </w:rPr>
            </w:pPr>
            <w:r>
              <w:rPr>
                <w:sz w:val="22"/>
              </w:rPr>
              <w:t>36:31.8</w:t>
            </w:r>
          </w:p>
        </w:tc>
        <w:tc>
          <w:tcPr>
            <w:tcW w:w="1491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39:28.7</w:t>
            </w:r>
          </w:p>
        </w:tc>
        <w:tc>
          <w:tcPr>
            <w:tcW w:w="1495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2" w:right="324"/>
              <w:rPr>
                <w:b/>
                <w:sz w:val="22"/>
              </w:rPr>
            </w:pPr>
            <w:r>
              <w:rPr>
                <w:b/>
                <w:sz w:val="22"/>
              </w:rPr>
              <w:t>37:39.73</w:t>
            </w:r>
          </w:p>
        </w:tc>
      </w:tr>
      <w:tr>
        <w:trPr>
          <w:trHeight w:val="777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133"/>
              <w:ind w:left="299" w:firstLine="15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Wood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Charcoal</w:t>
            </w:r>
          </w:p>
        </w:tc>
        <w:tc>
          <w:tcPr>
            <w:tcW w:w="1494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339" w:right="328"/>
              <w:rPr>
                <w:sz w:val="22"/>
              </w:rPr>
            </w:pPr>
            <w:r>
              <w:rPr>
                <w:sz w:val="22"/>
              </w:rPr>
              <w:t>48:50.27</w:t>
            </w:r>
          </w:p>
        </w:tc>
        <w:tc>
          <w:tcPr>
            <w:tcW w:w="1492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336" w:right="323"/>
              <w:rPr>
                <w:sz w:val="22"/>
              </w:rPr>
            </w:pPr>
            <w:r>
              <w:rPr>
                <w:sz w:val="22"/>
              </w:rPr>
              <w:t>50:16.9</w:t>
            </w:r>
          </w:p>
        </w:tc>
        <w:tc>
          <w:tcPr>
            <w:tcW w:w="1491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right="391"/>
              <w:jc w:val="right"/>
              <w:rPr>
                <w:sz w:val="22"/>
              </w:rPr>
            </w:pPr>
            <w:r>
              <w:rPr>
                <w:sz w:val="22"/>
              </w:rPr>
              <w:t>49:16.4</w:t>
            </w:r>
          </w:p>
        </w:tc>
        <w:tc>
          <w:tcPr>
            <w:tcW w:w="1495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332" w:right="324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49:27.85</w:t>
            </w:r>
          </w:p>
        </w:tc>
      </w:tr>
    </w:tbl>
    <w:p>
      <w:pPr>
        <w:pStyle w:val="BodyText"/>
        <w:rPr>
          <w:b/>
          <w:sz w:val="23"/>
        </w:rPr>
      </w:pPr>
    </w:p>
    <w:p>
      <w:pPr>
        <w:pStyle w:val="BodyText"/>
        <w:spacing w:line="247" w:lineRule="auto"/>
        <w:ind w:left="1167" w:right="302" w:firstLine="676"/>
        <w:jc w:val="both"/>
      </w:pPr>
      <w:r>
        <w:rPr/>
        <w:t>Table showed the result of the burning time test which highlighted that the</w:t>
      </w:r>
      <w:r>
        <w:rPr>
          <w:spacing w:val="1"/>
        </w:rPr>
        <w:t> </w:t>
      </w:r>
      <w:r>
        <w:rPr/>
        <w:t>proportion with the longest duration of burning time or with the highest average is</w:t>
      </w:r>
      <w:r>
        <w:rPr>
          <w:spacing w:val="1"/>
        </w:rPr>
        <w:t> </w:t>
      </w:r>
      <w:r>
        <w:rPr/>
        <w:t>that of the wood charcoal with 49 minutes, 27 seconds. Likewise, it can be gleamed</w:t>
      </w:r>
      <w:r>
        <w:rPr>
          <w:spacing w:val="1"/>
        </w:rPr>
        <w:t> </w:t>
      </w:r>
      <w:r>
        <w:rPr/>
        <w:t>that giant taro proportion had the</w:t>
      </w:r>
      <w:r>
        <w:rPr>
          <w:spacing w:val="55"/>
        </w:rPr>
        <w:t> </w:t>
      </w:r>
      <w:r>
        <w:rPr/>
        <w:t>shortest burning time</w:t>
      </w:r>
      <w:r>
        <w:rPr>
          <w:spacing w:val="55"/>
        </w:rPr>
        <w:t> </w:t>
      </w:r>
      <w:r>
        <w:rPr/>
        <w:t>duration with 37 minutes</w:t>
      </w:r>
      <w:r>
        <w:rPr>
          <w:spacing w:val="1"/>
        </w:rPr>
        <w:t> </w:t>
      </w:r>
      <w:r>
        <w:rPr/>
        <w:t>and 39 seconds. This means that the giant taro briquettes quickly turned to ash.</w:t>
      </w:r>
      <w:r>
        <w:rPr>
          <w:spacing w:val="1"/>
        </w:rPr>
        <w:t> </w:t>
      </w:r>
      <w:r>
        <w:rPr/>
        <w:t>Proportions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rice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corn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</w:t>
      </w:r>
      <w:r>
        <w:rPr>
          <w:spacing w:val="1"/>
        </w:rPr>
        <w:t> </w:t>
      </w:r>
      <w:r>
        <w:rPr/>
        <w:t>manifested an</w:t>
      </w:r>
      <w:r>
        <w:rPr>
          <w:spacing w:val="5"/>
        </w:rPr>
        <w:t> </w:t>
      </w:r>
      <w:r>
        <w:rPr/>
        <w:t>almost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4"/>
        </w:rPr>
        <w:t> </w:t>
      </w:r>
      <w:r>
        <w:rPr/>
        <w:t>average</w:t>
      </w:r>
      <w:r>
        <w:rPr>
          <w:spacing w:val="4"/>
        </w:rPr>
        <w:t> </w:t>
      </w:r>
      <w:r>
        <w:rPr/>
        <w:t>burning</w:t>
      </w:r>
      <w:r>
        <w:rPr>
          <w:spacing w:val="4"/>
        </w:rPr>
        <w:t> </w:t>
      </w:r>
      <w:r>
        <w:rPr/>
        <w:t>time.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 w:after="3"/>
        <w:ind w:left="1167" w:firstLine="0"/>
      </w:pPr>
      <w:r>
        <w:rPr/>
        <w:t>Boiling</w:t>
      </w:r>
      <w:r>
        <w:rPr>
          <w:spacing w:val="14"/>
        </w:rPr>
        <w:t> </w:t>
      </w:r>
      <w:r>
        <w:rPr/>
        <w:t>Ability</w:t>
      </w:r>
      <w:r>
        <w:rPr>
          <w:spacing w:val="12"/>
        </w:rPr>
        <w:t> </w:t>
      </w:r>
      <w:r>
        <w:rPr/>
        <w:t>Test</w:t>
      </w:r>
    </w:p>
    <w:tbl>
      <w:tblPr>
        <w:tblW w:w="0" w:type="auto"/>
        <w:jc w:val="left"/>
        <w:tblInd w:w="1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4"/>
        <w:gridCol w:w="1492"/>
        <w:gridCol w:w="1491"/>
        <w:gridCol w:w="1495"/>
      </w:tblGrid>
      <w:tr>
        <w:trPr>
          <w:trHeight w:val="518" w:hRule="atLeast"/>
        </w:trPr>
        <w:tc>
          <w:tcPr>
            <w:tcW w:w="1490" w:type="dxa"/>
            <w:vMerge w:val="restart"/>
          </w:tcPr>
          <w:p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16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Proportions</w:t>
            </w:r>
          </w:p>
        </w:tc>
        <w:tc>
          <w:tcPr>
            <w:tcW w:w="4477" w:type="dxa"/>
            <w:gridSpan w:val="3"/>
          </w:tcPr>
          <w:p>
            <w:pPr>
              <w:pStyle w:val="TableParagraph"/>
              <w:spacing w:line="260" w:lineRule="exact"/>
              <w:ind w:left="1548" w:right="1541"/>
              <w:rPr>
                <w:b/>
                <w:sz w:val="22"/>
              </w:rPr>
            </w:pPr>
            <w:r>
              <w:rPr>
                <w:b/>
                <w:sz w:val="22"/>
              </w:rPr>
              <w:t>Trials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(Minutes)</w:t>
            </w:r>
          </w:p>
        </w:tc>
        <w:tc>
          <w:tcPr>
            <w:tcW w:w="1495" w:type="dxa"/>
            <w:vMerge w:val="restart"/>
          </w:tcPr>
          <w:p>
            <w:pPr>
              <w:pStyle w:val="TableParagraph"/>
              <w:spacing w:line="244" w:lineRule="auto" w:before="137"/>
              <w:ind w:left="275" w:firstLine="6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(Minutes)</w:t>
            </w:r>
          </w:p>
        </w:tc>
      </w:tr>
      <w:tr>
        <w:trPr>
          <w:trHeight w:val="255" w:hRule="atLeast"/>
        </w:trPr>
        <w:tc>
          <w:tcPr>
            <w:tcW w:w="1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spacing w:line="234" w:lineRule="exact" w:before="1"/>
              <w:ind w:left="6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1492" w:type="dxa"/>
          </w:tcPr>
          <w:p>
            <w:pPr>
              <w:pStyle w:val="TableParagraph"/>
              <w:spacing w:line="234" w:lineRule="exact" w:before="1"/>
              <w:ind w:left="6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1491" w:type="dxa"/>
          </w:tcPr>
          <w:p>
            <w:pPr>
              <w:pStyle w:val="TableParagraph"/>
              <w:spacing w:line="234" w:lineRule="exact" w:before="1"/>
              <w:ind w:left="9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7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4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</w:p>
          <w:p>
            <w:pPr>
              <w:pStyle w:val="TableParagraph"/>
              <w:spacing w:line="236" w:lineRule="exact" w:before="4"/>
              <w:ind w:left="117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(Rice)</w:t>
            </w:r>
          </w:p>
        </w:tc>
        <w:tc>
          <w:tcPr>
            <w:tcW w:w="1494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9" w:right="328"/>
              <w:rPr>
                <w:sz w:val="22"/>
              </w:rPr>
            </w:pPr>
            <w:r>
              <w:rPr>
                <w:sz w:val="22"/>
              </w:rPr>
              <w:t>6:27.53</w:t>
            </w:r>
          </w:p>
        </w:tc>
        <w:tc>
          <w:tcPr>
            <w:tcW w:w="1492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6"/>
              <w:rPr>
                <w:sz w:val="22"/>
              </w:rPr>
            </w:pPr>
            <w:r>
              <w:rPr>
                <w:sz w:val="22"/>
              </w:rPr>
              <w:t>5:31.24</w:t>
            </w:r>
          </w:p>
        </w:tc>
        <w:tc>
          <w:tcPr>
            <w:tcW w:w="1491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89" w:right="384"/>
              <w:rPr>
                <w:sz w:val="22"/>
              </w:rPr>
            </w:pPr>
            <w:r>
              <w:rPr>
                <w:sz w:val="22"/>
              </w:rPr>
              <w:t>4:05.49</w:t>
            </w:r>
          </w:p>
        </w:tc>
        <w:tc>
          <w:tcPr>
            <w:tcW w:w="1495" w:type="dxa"/>
          </w:tcPr>
          <w:p>
            <w:pPr>
              <w:pStyle w:val="TableParagraph"/>
              <w:spacing w:before="2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5:21.42</w:t>
            </w:r>
          </w:p>
        </w:tc>
      </w:tr>
      <w:tr>
        <w:trPr>
          <w:trHeight w:val="1036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3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</w:p>
          <w:p>
            <w:pPr>
              <w:pStyle w:val="TableParagraph"/>
              <w:spacing w:line="236" w:lineRule="exact" w:before="3"/>
              <w:ind w:left="112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(Corn)</w:t>
            </w:r>
          </w:p>
        </w:tc>
        <w:tc>
          <w:tcPr>
            <w:tcW w:w="1494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9" w:right="328"/>
              <w:rPr>
                <w:sz w:val="22"/>
              </w:rPr>
            </w:pPr>
            <w:r>
              <w:rPr>
                <w:sz w:val="22"/>
              </w:rPr>
              <w:t>5:35.50</w:t>
            </w:r>
          </w:p>
        </w:tc>
        <w:tc>
          <w:tcPr>
            <w:tcW w:w="1492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6"/>
              <w:rPr>
                <w:sz w:val="22"/>
              </w:rPr>
            </w:pPr>
            <w:r>
              <w:rPr>
                <w:sz w:val="22"/>
              </w:rPr>
              <w:t>6:18.14</w:t>
            </w:r>
          </w:p>
        </w:tc>
        <w:tc>
          <w:tcPr>
            <w:tcW w:w="1491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89" w:right="384"/>
              <w:rPr>
                <w:sz w:val="22"/>
              </w:rPr>
            </w:pPr>
            <w:r>
              <w:rPr>
                <w:sz w:val="22"/>
              </w:rPr>
              <w:t>5:10.53</w:t>
            </w:r>
          </w:p>
        </w:tc>
        <w:tc>
          <w:tcPr>
            <w:tcW w:w="1495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33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5:54.07</w:t>
            </w:r>
          </w:p>
        </w:tc>
      </w:tr>
      <w:tr>
        <w:trPr>
          <w:trHeight w:val="1038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5"/>
              <w:ind w:left="285" w:right="278" w:firstLine="3"/>
              <w:rPr>
                <w:b/>
                <w:sz w:val="22"/>
              </w:rPr>
            </w:pPr>
            <w:r>
              <w:rPr>
                <w:b/>
                <w:sz w:val="22"/>
              </w:rPr>
              <w:t>Charcoal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Briquette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</w:p>
          <w:p>
            <w:pPr>
              <w:pStyle w:val="TableParagraph"/>
              <w:spacing w:line="236" w:lineRule="exact" w:before="4"/>
              <w:ind w:left="117" w:right="105"/>
              <w:rPr>
                <w:b/>
                <w:sz w:val="22"/>
              </w:rPr>
            </w:pPr>
            <w:r>
              <w:rPr>
                <w:b/>
                <w:sz w:val="22"/>
              </w:rPr>
              <w:t>(Giant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Taro)</w:t>
            </w:r>
          </w:p>
        </w:tc>
        <w:tc>
          <w:tcPr>
            <w:tcW w:w="1494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9" w:right="328"/>
              <w:rPr>
                <w:sz w:val="22"/>
              </w:rPr>
            </w:pPr>
            <w:r>
              <w:rPr>
                <w:sz w:val="22"/>
              </w:rPr>
              <w:t>6:09.28</w:t>
            </w:r>
          </w:p>
        </w:tc>
        <w:tc>
          <w:tcPr>
            <w:tcW w:w="1492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6" w:right="326"/>
              <w:rPr>
                <w:sz w:val="22"/>
              </w:rPr>
            </w:pPr>
            <w:r>
              <w:rPr>
                <w:sz w:val="22"/>
              </w:rPr>
              <w:t>4:52.19</w:t>
            </w:r>
          </w:p>
        </w:tc>
        <w:tc>
          <w:tcPr>
            <w:tcW w:w="1491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89" w:right="384"/>
              <w:rPr>
                <w:sz w:val="22"/>
              </w:rPr>
            </w:pPr>
            <w:r>
              <w:rPr>
                <w:sz w:val="22"/>
              </w:rPr>
              <w:t>4:38.65</w:t>
            </w:r>
          </w:p>
        </w:tc>
        <w:tc>
          <w:tcPr>
            <w:tcW w:w="1495" w:type="dxa"/>
          </w:tcPr>
          <w:p>
            <w:pPr>
              <w:pStyle w:val="TableParagraph"/>
              <w:spacing w:before="3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ind w:left="332" w:right="323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5:00.04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280" w:bottom="1005" w:left="1720" w:right="1580"/>
        </w:sectPr>
      </w:pPr>
    </w:p>
    <w:tbl>
      <w:tblPr>
        <w:tblW w:w="0" w:type="auto"/>
        <w:jc w:val="left"/>
        <w:tblInd w:w="1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4"/>
        <w:gridCol w:w="1492"/>
        <w:gridCol w:w="1491"/>
        <w:gridCol w:w="1495"/>
      </w:tblGrid>
      <w:tr>
        <w:trPr>
          <w:trHeight w:val="777" w:hRule="atLeast"/>
        </w:trPr>
        <w:tc>
          <w:tcPr>
            <w:tcW w:w="1490" w:type="dxa"/>
          </w:tcPr>
          <w:p>
            <w:pPr>
              <w:pStyle w:val="TableParagraph"/>
              <w:spacing w:line="244" w:lineRule="auto" w:before="129"/>
              <w:ind w:left="299" w:firstLine="15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Wood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Charcoal</w:t>
            </w:r>
          </w:p>
        </w:tc>
        <w:tc>
          <w:tcPr>
            <w:tcW w:w="1494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05"/>
              <w:jc w:val="left"/>
              <w:rPr>
                <w:sz w:val="22"/>
              </w:rPr>
            </w:pPr>
            <w:r>
              <w:rPr>
                <w:sz w:val="22"/>
              </w:rPr>
              <w:t>5:11.11</w:t>
            </w:r>
          </w:p>
        </w:tc>
        <w:tc>
          <w:tcPr>
            <w:tcW w:w="1492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04"/>
              <w:jc w:val="left"/>
              <w:rPr>
                <w:sz w:val="22"/>
              </w:rPr>
            </w:pPr>
            <w:r>
              <w:rPr>
                <w:sz w:val="22"/>
              </w:rPr>
              <w:t>7:35.44</w:t>
            </w:r>
          </w:p>
        </w:tc>
        <w:tc>
          <w:tcPr>
            <w:tcW w:w="1491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02"/>
              <w:jc w:val="left"/>
              <w:rPr>
                <w:sz w:val="22"/>
              </w:rPr>
            </w:pPr>
            <w:r>
              <w:rPr>
                <w:sz w:val="22"/>
              </w:rPr>
              <w:t>5:22.71</w:t>
            </w:r>
          </w:p>
        </w:tc>
        <w:tc>
          <w:tcPr>
            <w:tcW w:w="1495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6:29.75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</w:p>
    <w:p>
      <w:pPr>
        <w:pStyle w:val="BodyText"/>
        <w:spacing w:line="247" w:lineRule="auto" w:before="95"/>
        <w:ind w:left="1167" w:right="302" w:firstLine="676"/>
        <w:jc w:val="both"/>
      </w:pPr>
      <w:r>
        <w:rPr/>
        <w:t>Table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charcoal briquettes and wood charcoal in three trials. Likewise, it can be noted that</w:t>
      </w:r>
      <w:r>
        <w:rPr>
          <w:spacing w:val="1"/>
        </w:rPr>
        <w:t> </w:t>
      </w:r>
      <w:r>
        <w:rPr/>
        <w:t>giant taro briquettes posted the lowest time for water to reach the boiling point,</w:t>
      </w:r>
      <w:r>
        <w:rPr>
          <w:spacing w:val="1"/>
        </w:rPr>
        <w:t> </w:t>
      </w:r>
      <w:r>
        <w:rPr/>
        <w:t>specifically, 5 minutes. This means that the giant taro briquettes can generate a</w:t>
      </w:r>
      <w:r>
        <w:rPr>
          <w:spacing w:val="1"/>
        </w:rPr>
        <w:t> </w:t>
      </w:r>
      <w:r>
        <w:rPr/>
        <w:t>higher temperature compared to the other three proportions. Wood charcoal posted</w:t>
      </w:r>
      <w:r>
        <w:rPr>
          <w:spacing w:val="1"/>
        </w:rPr>
        <w:t> </w:t>
      </w:r>
      <w:r>
        <w:rPr/>
        <w:t>the lowest average time, 6 minutes and 29 seconds, thus it takes longer for water to</w:t>
      </w:r>
      <w:r>
        <w:rPr>
          <w:spacing w:val="1"/>
        </w:rPr>
        <w:t> </w:t>
      </w:r>
      <w:r>
        <w:rPr/>
        <w:t>reach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boiling</w:t>
      </w:r>
      <w:r>
        <w:rPr>
          <w:spacing w:val="5"/>
        </w:rPr>
        <w:t> </w:t>
      </w:r>
      <w:r>
        <w:rPr/>
        <w:t>point</w:t>
      </w:r>
      <w:r>
        <w:rPr>
          <w:spacing w:val="3"/>
        </w:rPr>
        <w:t> </w:t>
      </w:r>
      <w:r>
        <w:rPr/>
        <w:t>when</w:t>
      </w:r>
      <w:r>
        <w:rPr>
          <w:spacing w:val="5"/>
        </w:rPr>
        <w:t> </w:t>
      </w:r>
      <w:r>
        <w:rPr/>
        <w:t>exposed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wood</w:t>
      </w:r>
      <w:r>
        <w:rPr>
          <w:spacing w:val="3"/>
        </w:rPr>
        <w:t> </w:t>
      </w:r>
      <w:r>
        <w:rPr/>
        <w:t>charcoal.</w:t>
      </w:r>
    </w:p>
    <w:p>
      <w:pPr>
        <w:pStyle w:val="BodyText"/>
        <w:spacing w:line="244" w:lineRule="auto"/>
        <w:ind w:left="1167" w:right="302" w:firstLine="676"/>
        <w:jc w:val="both"/>
      </w:pPr>
      <w:r>
        <w:rPr/>
        <w:t>Upon subjecting the results of both test to statistical analysis, it was found</w:t>
      </w:r>
      <w:r>
        <w:rPr>
          <w:spacing w:val="1"/>
        </w:rPr>
        <w:t> </w:t>
      </w:r>
      <w:r>
        <w:rPr/>
        <w:t>that there was no significant difference in the burning time and boiling ability of the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charcoal</w:t>
      </w:r>
      <w:r>
        <w:rPr>
          <w:spacing w:val="3"/>
        </w:rPr>
        <w:t> </w:t>
      </w:r>
      <w:r>
        <w:rPr/>
        <w:t>briquettes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wood</w:t>
      </w:r>
      <w:r>
        <w:rPr>
          <w:spacing w:val="-2"/>
        </w:rPr>
        <w:t> </w:t>
      </w:r>
      <w:r>
        <w:rPr/>
        <w:t>charcoal.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677"/>
        <w:jc w:val="both"/>
      </w:pPr>
      <w:r>
        <w:rPr/>
        <w:t>Summary,</w:t>
      </w:r>
      <w:r>
        <w:rPr>
          <w:spacing w:val="23"/>
        </w:rPr>
        <w:t> </w:t>
      </w:r>
      <w:r>
        <w:rPr/>
        <w:t>Conclusion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Recommendation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7" w:after="0"/>
        <w:ind w:left="1167" w:right="0" w:hanging="340"/>
        <w:jc w:val="both"/>
        <w:rPr>
          <w:sz w:val="22"/>
        </w:rPr>
      </w:pPr>
      <w:r>
        <w:rPr>
          <w:sz w:val="22"/>
        </w:rPr>
        <w:t>Summary</w:t>
      </w:r>
    </w:p>
    <w:p>
      <w:pPr>
        <w:pStyle w:val="BodyText"/>
        <w:spacing w:line="247" w:lineRule="auto" w:before="5"/>
        <w:ind w:left="1167" w:right="303" w:firstLine="676"/>
        <w:jc w:val="both"/>
      </w:pPr>
      <w:r>
        <w:rPr/>
        <w:t>It was found out that giant taro charcoal briquettes had the shortest duration</w:t>
      </w:r>
      <w:r>
        <w:rPr>
          <w:spacing w:val="1"/>
        </w:rPr>
        <w:t> </w:t>
      </w:r>
      <w:r>
        <w:rPr/>
        <w:t>recorded under the boiling ability test, allowing water to reach boiling point at the</w:t>
      </w:r>
      <w:r>
        <w:rPr>
          <w:spacing w:val="1"/>
        </w:rPr>
        <w:t> </w:t>
      </w:r>
      <w:r>
        <w:rPr/>
        <w:t>shortest amount of time though it was noted that among three alternatives, it burned</w:t>
      </w:r>
      <w:r>
        <w:rPr>
          <w:spacing w:val="1"/>
        </w:rPr>
        <w:t> </w:t>
      </w:r>
      <w:r>
        <w:rPr/>
        <w:t>out easily to ash. No significant differences were noted in terms of burning time and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ability.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Conclusion</w:t>
      </w:r>
    </w:p>
    <w:p>
      <w:pPr>
        <w:pStyle w:val="BodyText"/>
        <w:spacing w:line="244" w:lineRule="auto" w:before="8"/>
        <w:ind w:left="1167" w:right="303" w:firstLine="676"/>
        <w:jc w:val="both"/>
      </w:pPr>
      <w:r>
        <w:rPr/>
        <w:t>This</w:t>
      </w:r>
      <w:r>
        <w:rPr>
          <w:spacing w:val="55"/>
        </w:rPr>
        <w:t> </w:t>
      </w:r>
      <w:r>
        <w:rPr/>
        <w:t>study showed the potential of agricultural waste for bioconversion,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looking</w:t>
      </w:r>
      <w:r>
        <w:rPr>
          <w:spacing w:val="55"/>
        </w:rPr>
        <w:t> </w:t>
      </w:r>
      <w:r>
        <w:rPr/>
        <w:t>into</w:t>
      </w:r>
      <w:r>
        <w:rPr>
          <w:spacing w:val="-52"/>
        </w:rPr>
        <w:t> </w:t>
      </w:r>
      <w:r>
        <w:rPr/>
        <w:t>reusing agricultural waste and turning it for potential income source for the farmers.</w:t>
      </w:r>
      <w:r>
        <w:rPr>
          <w:spacing w:val="1"/>
        </w:rPr>
        <w:t> </w:t>
      </w:r>
      <w:r>
        <w:rPr/>
        <w:t>It could lessen the demand for hard wood charcoals thus minimizing the threat for</w:t>
      </w:r>
      <w:r>
        <w:rPr>
          <w:spacing w:val="1"/>
        </w:rPr>
        <w:t> </w:t>
      </w:r>
      <w:r>
        <w:rPr/>
        <w:t>deforestation.</w:t>
      </w:r>
      <w:r>
        <w:rPr>
          <w:spacing w:val="1"/>
        </w:rPr>
        <w:t> </w:t>
      </w:r>
      <w:r>
        <w:rPr/>
        <w:t>Carbonization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smokeless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ozone</w:t>
      </w:r>
      <w:r>
        <w:rPr>
          <w:spacing w:val="10"/>
        </w:rPr>
        <w:t> </w:t>
      </w:r>
      <w:r>
        <w:rPr/>
        <w:t>layer</w:t>
      </w:r>
      <w:r>
        <w:rPr>
          <w:spacing w:val="15"/>
        </w:rPr>
        <w:t> </w:t>
      </w:r>
      <w:r>
        <w:rPr/>
        <w:t>further</w:t>
      </w:r>
      <w:r>
        <w:rPr>
          <w:spacing w:val="11"/>
        </w:rPr>
        <w:t> </w:t>
      </w:r>
      <w:r>
        <w:rPr/>
        <w:t>contributing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prevention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global</w:t>
      </w:r>
      <w:r>
        <w:rPr>
          <w:spacing w:val="10"/>
        </w:rPr>
        <w:t> </w:t>
      </w:r>
      <w:r>
        <w:rPr/>
        <w:t>warming.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0" w:after="0"/>
        <w:ind w:left="1167" w:right="0" w:hanging="340"/>
        <w:jc w:val="both"/>
        <w:rPr>
          <w:sz w:val="22"/>
        </w:rPr>
      </w:pPr>
      <w:r>
        <w:rPr>
          <w:sz w:val="22"/>
        </w:rPr>
        <w:t>Recommendations</w:t>
      </w:r>
    </w:p>
    <w:p>
      <w:pPr>
        <w:pStyle w:val="BodyText"/>
        <w:spacing w:line="244" w:lineRule="auto" w:before="8"/>
        <w:ind w:left="1167" w:right="305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recalibration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proportion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charcoal</w:t>
      </w:r>
      <w:r>
        <w:rPr>
          <w:spacing w:val="1"/>
        </w:rPr>
        <w:t> </w:t>
      </w:r>
      <w:r>
        <w:rPr/>
        <w:t>briquettes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maximum</w:t>
      </w:r>
      <w:r>
        <w:rPr>
          <w:spacing w:val="55"/>
        </w:rPr>
        <w:t> </w:t>
      </w:r>
      <w:r>
        <w:rPr/>
        <w:t>effect.</w:t>
      </w:r>
      <w:r>
        <w:rPr>
          <w:spacing w:val="1"/>
        </w:rPr>
        <w:t> </w:t>
      </w:r>
      <w:r>
        <w:rPr/>
        <w:t>Further studies and a more in-depth investigation of alternative sources and reusing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recommended.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677"/>
        <w:jc w:val="left"/>
      </w:pPr>
      <w:r>
        <w:rPr/>
        <w:t>Literature</w:t>
      </w:r>
      <w:r>
        <w:rPr>
          <w:spacing w:val="17"/>
        </w:rPr>
        <w:t> </w:t>
      </w:r>
      <w:r>
        <w:rPr/>
        <w:t>Cited</w:t>
      </w:r>
    </w:p>
    <w:p>
      <w:pPr>
        <w:pStyle w:val="BodyText"/>
        <w:spacing w:line="244" w:lineRule="auto" w:before="8"/>
        <w:ind w:left="1844" w:hanging="677"/>
      </w:pPr>
      <w:r>
        <w:rPr/>
        <w:t>André,</w:t>
      </w:r>
      <w:r>
        <w:rPr>
          <w:spacing w:val="16"/>
        </w:rPr>
        <w:t> </w:t>
      </w:r>
      <w:r>
        <w:rPr/>
        <w:t>L.,</w:t>
      </w:r>
      <w:r>
        <w:rPr>
          <w:spacing w:val="16"/>
        </w:rPr>
        <w:t> </w:t>
      </w:r>
      <w:r>
        <w:rPr/>
        <w:t>Pauss,</w:t>
      </w:r>
      <w:r>
        <w:rPr>
          <w:spacing w:val="16"/>
        </w:rPr>
        <w:t> </w:t>
      </w:r>
      <w:r>
        <w:rPr/>
        <w:t>A.,</w:t>
      </w:r>
      <w:r>
        <w:rPr>
          <w:spacing w:val="16"/>
        </w:rPr>
        <w:t> </w:t>
      </w:r>
      <w:r>
        <w:rPr/>
        <w:t>&amp;</w:t>
      </w:r>
      <w:r>
        <w:rPr>
          <w:spacing w:val="14"/>
        </w:rPr>
        <w:t> </w:t>
      </w:r>
      <w:r>
        <w:rPr/>
        <w:t>Ribeiro,</w:t>
      </w:r>
      <w:r>
        <w:rPr>
          <w:spacing w:val="16"/>
        </w:rPr>
        <w:t> </w:t>
      </w:r>
      <w:r>
        <w:rPr/>
        <w:t>T.</w:t>
      </w:r>
      <w:r>
        <w:rPr>
          <w:spacing w:val="14"/>
        </w:rPr>
        <w:t> </w:t>
      </w:r>
      <w:r>
        <w:rPr/>
        <w:t>(2018).</w:t>
      </w:r>
      <w:r>
        <w:rPr>
          <w:spacing w:val="14"/>
        </w:rPr>
        <w:t> </w:t>
      </w:r>
      <w:r>
        <w:rPr/>
        <w:t>Solid</w:t>
      </w:r>
      <w:r>
        <w:rPr>
          <w:spacing w:val="7"/>
        </w:rPr>
        <w:t> </w:t>
      </w:r>
      <w:r>
        <w:rPr/>
        <w:t>anaerobic</w:t>
      </w:r>
      <w:r>
        <w:rPr>
          <w:spacing w:val="14"/>
        </w:rPr>
        <w:t> </w:t>
      </w:r>
      <w:r>
        <w:rPr/>
        <w:t>digestion:</w:t>
      </w:r>
      <w:r>
        <w:rPr>
          <w:spacing w:val="12"/>
        </w:rPr>
        <w:t> </w:t>
      </w:r>
      <w:r>
        <w:rPr/>
        <w:t>State-of-art,</w:t>
      </w:r>
      <w:r>
        <w:rPr>
          <w:spacing w:val="-52"/>
        </w:rPr>
        <w:t> </w:t>
      </w:r>
      <w:r>
        <w:rPr/>
        <w:t>scientific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technological</w:t>
      </w:r>
      <w:r>
        <w:rPr>
          <w:spacing w:val="4"/>
        </w:rPr>
        <w:t> </w:t>
      </w:r>
      <w:r>
        <w:rPr/>
        <w:t>hurdles.</w:t>
      </w:r>
      <w:r>
        <w:rPr>
          <w:spacing w:val="12"/>
        </w:rPr>
        <w:t> </w:t>
      </w:r>
      <w:r>
        <w:rPr>
          <w:i/>
        </w:rPr>
        <w:t>Bioresource</w:t>
      </w:r>
      <w:r>
        <w:rPr>
          <w:i/>
          <w:spacing w:val="7"/>
        </w:rPr>
        <w:t> </w:t>
      </w:r>
      <w:r>
        <w:rPr>
          <w:i/>
        </w:rPr>
        <w:t>Technology</w:t>
      </w:r>
      <w:r>
        <w:rPr/>
        <w:t>.</w:t>
      </w:r>
      <w:r>
        <w:rPr>
          <w:spacing w:val="1"/>
        </w:rPr>
        <w:t> </w:t>
      </w:r>
      <w:r>
        <w:rPr/>
        <w:t>https://doi.org/10.1016/j.biortech.2017.09.003</w:t>
      </w:r>
    </w:p>
    <w:p>
      <w:pPr>
        <w:pStyle w:val="BodyText"/>
        <w:spacing w:line="244" w:lineRule="auto" w:before="4"/>
        <w:ind w:left="1844" w:right="708" w:hanging="677"/>
      </w:pPr>
      <w:r>
        <w:rPr/>
        <w:t>Chandra,</w:t>
      </w:r>
      <w:r>
        <w:rPr>
          <w:spacing w:val="15"/>
        </w:rPr>
        <w:t> </w:t>
      </w:r>
      <w:r>
        <w:rPr/>
        <w:t>R.,</w:t>
      </w:r>
      <w:r>
        <w:rPr>
          <w:spacing w:val="15"/>
        </w:rPr>
        <w:t> </w:t>
      </w:r>
      <w:r>
        <w:rPr/>
        <w:t>Takeuchi,</w:t>
      </w:r>
      <w:r>
        <w:rPr>
          <w:spacing w:val="12"/>
        </w:rPr>
        <w:t> </w:t>
      </w:r>
      <w:r>
        <w:rPr/>
        <w:t>H.,</w:t>
      </w:r>
      <w:r>
        <w:rPr>
          <w:spacing w:val="18"/>
        </w:rPr>
        <w:t> </w:t>
      </w:r>
      <w:r>
        <w:rPr/>
        <w:t>&amp;</w:t>
      </w:r>
      <w:r>
        <w:rPr>
          <w:spacing w:val="13"/>
        </w:rPr>
        <w:t> </w:t>
      </w:r>
      <w:r>
        <w:rPr/>
        <w:t>Hasegawa,</w:t>
      </w:r>
      <w:r>
        <w:rPr>
          <w:spacing w:val="15"/>
        </w:rPr>
        <w:t> </w:t>
      </w:r>
      <w:r>
        <w:rPr/>
        <w:t>T.</w:t>
      </w:r>
      <w:r>
        <w:rPr>
          <w:spacing w:val="12"/>
        </w:rPr>
        <w:t> </w:t>
      </w:r>
      <w:r>
        <w:rPr/>
        <w:t>(2012).</w:t>
      </w:r>
      <w:r>
        <w:rPr>
          <w:spacing w:val="15"/>
        </w:rPr>
        <w:t> </w:t>
      </w:r>
      <w:r>
        <w:rPr/>
        <w:t>Methane</w:t>
      </w:r>
      <w:r>
        <w:rPr>
          <w:spacing w:val="14"/>
        </w:rPr>
        <w:t> </w:t>
      </w:r>
      <w:r>
        <w:rPr/>
        <w:t>production</w:t>
      </w:r>
      <w:r>
        <w:rPr>
          <w:spacing w:val="15"/>
        </w:rPr>
        <w:t> </w:t>
      </w:r>
      <w:r>
        <w:rPr/>
        <w:t>from</w:t>
      </w:r>
      <w:r>
        <w:rPr>
          <w:spacing w:val="-52"/>
        </w:rPr>
        <w:t> </w:t>
      </w:r>
      <w:r>
        <w:rPr/>
        <w:t>lignocellulosic</w:t>
      </w:r>
      <w:r>
        <w:rPr>
          <w:spacing w:val="15"/>
        </w:rPr>
        <w:t> </w:t>
      </w:r>
      <w:r>
        <w:rPr/>
        <w:t>agricultural</w:t>
      </w:r>
      <w:r>
        <w:rPr>
          <w:spacing w:val="14"/>
        </w:rPr>
        <w:t> </w:t>
      </w:r>
      <w:r>
        <w:rPr/>
        <w:t>crop</w:t>
      </w:r>
      <w:r>
        <w:rPr>
          <w:spacing w:val="15"/>
        </w:rPr>
        <w:t> </w:t>
      </w:r>
      <w:r>
        <w:rPr/>
        <w:t>wastes: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review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context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second</w:t>
      </w:r>
      <w:r>
        <w:rPr>
          <w:spacing w:val="-52"/>
        </w:rPr>
        <w:t> </w:t>
      </w:r>
      <w:r>
        <w:rPr/>
        <w:t>generation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biofuel</w:t>
      </w:r>
      <w:r>
        <w:rPr>
          <w:spacing w:val="14"/>
        </w:rPr>
        <w:t> </w:t>
      </w:r>
      <w:r>
        <w:rPr/>
        <w:t>production.</w:t>
      </w:r>
      <w:r>
        <w:rPr>
          <w:spacing w:val="21"/>
        </w:rPr>
        <w:t> </w:t>
      </w:r>
      <w:r>
        <w:rPr>
          <w:i/>
        </w:rPr>
        <w:t>Renewable</w:t>
      </w:r>
      <w:r>
        <w:rPr>
          <w:i/>
          <w:spacing w:val="12"/>
        </w:rPr>
        <w:t> </w:t>
      </w:r>
      <w:r>
        <w:rPr>
          <w:i/>
        </w:rPr>
        <w:t>and</w:t>
      </w:r>
      <w:r>
        <w:rPr>
          <w:i/>
          <w:spacing w:val="13"/>
        </w:rPr>
        <w:t> </w:t>
      </w:r>
      <w:r>
        <w:rPr>
          <w:i/>
        </w:rPr>
        <w:t>Sustainable</w:t>
      </w:r>
      <w:r>
        <w:rPr>
          <w:i/>
          <w:spacing w:val="16"/>
        </w:rPr>
        <w:t> </w:t>
      </w:r>
      <w:r>
        <w:rPr>
          <w:i/>
        </w:rPr>
        <w:t>Energy</w:t>
      </w:r>
      <w:r>
        <w:rPr>
          <w:i/>
          <w:spacing w:val="1"/>
        </w:rPr>
        <w:t> </w:t>
      </w:r>
      <w:r>
        <w:rPr>
          <w:i/>
        </w:rPr>
        <w:t>Reviews</w:t>
      </w:r>
      <w:r>
        <w:rPr/>
        <w:t>.</w:t>
      </w:r>
      <w:r>
        <w:rPr>
          <w:spacing w:val="6"/>
        </w:rPr>
        <w:t> </w:t>
      </w:r>
      <w:r>
        <w:rPr/>
        <w:t>https://doi.org/10.1016/j.rser.2011.11.035</w:t>
      </w:r>
    </w:p>
    <w:p>
      <w:pPr>
        <w:pStyle w:val="BodyText"/>
        <w:spacing w:line="247" w:lineRule="auto" w:before="5"/>
        <w:ind w:left="1844" w:right="708" w:hanging="677"/>
      </w:pPr>
      <w:r>
        <w:rPr/>
        <w:t>Chidumayo,</w:t>
      </w:r>
      <w:r>
        <w:rPr>
          <w:spacing w:val="10"/>
        </w:rPr>
        <w:t> </w:t>
      </w:r>
      <w:r>
        <w:rPr/>
        <w:t>E.</w:t>
      </w:r>
      <w:r>
        <w:rPr>
          <w:spacing w:val="11"/>
        </w:rPr>
        <w:t> </w:t>
      </w:r>
      <w:r>
        <w:rPr/>
        <w:t>N.,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Gumbo,</w:t>
      </w:r>
      <w:r>
        <w:rPr>
          <w:spacing w:val="11"/>
        </w:rPr>
        <w:t> </w:t>
      </w:r>
      <w:r>
        <w:rPr/>
        <w:t>D.</w:t>
      </w:r>
      <w:r>
        <w:rPr>
          <w:spacing w:val="11"/>
        </w:rPr>
        <w:t> </w:t>
      </w:r>
      <w:r>
        <w:rPr/>
        <w:t>J.</w:t>
      </w:r>
      <w:r>
        <w:rPr>
          <w:spacing w:val="10"/>
        </w:rPr>
        <w:t> </w:t>
      </w:r>
      <w:r>
        <w:rPr/>
        <w:t>(2013).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environmental</w:t>
      </w:r>
      <w:r>
        <w:rPr>
          <w:spacing w:val="12"/>
        </w:rPr>
        <w:t> </w:t>
      </w:r>
      <w:r>
        <w:rPr/>
        <w:t>impacts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charcoal</w:t>
      </w:r>
      <w:r>
        <w:rPr>
          <w:spacing w:val="14"/>
        </w:rPr>
        <w:t> </w:t>
      </w:r>
      <w:r>
        <w:rPr/>
        <w:t>production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tropical</w:t>
      </w:r>
      <w:r>
        <w:rPr>
          <w:spacing w:val="15"/>
        </w:rPr>
        <w:t> </w:t>
      </w:r>
      <w:r>
        <w:rPr/>
        <w:t>ecosystems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world: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synthesis.</w:t>
      </w:r>
      <w:r>
        <w:rPr>
          <w:spacing w:val="-52"/>
        </w:rPr>
        <w:t> </w:t>
      </w:r>
      <w:r>
        <w:rPr>
          <w:i/>
        </w:rPr>
        <w:t>Energy</w:t>
      </w:r>
      <w:r>
        <w:rPr>
          <w:i/>
          <w:spacing w:val="3"/>
        </w:rPr>
        <w:t> </w:t>
      </w:r>
      <w:r>
        <w:rPr>
          <w:i/>
        </w:rPr>
        <w:t>for</w:t>
      </w:r>
      <w:r>
        <w:rPr>
          <w:i/>
          <w:spacing w:val="4"/>
        </w:rPr>
        <w:t> </w:t>
      </w:r>
      <w:r>
        <w:rPr>
          <w:i/>
        </w:rPr>
        <w:t>Sustainable</w:t>
      </w:r>
      <w:r>
        <w:rPr>
          <w:i/>
          <w:spacing w:val="4"/>
        </w:rPr>
        <w:t> </w:t>
      </w:r>
      <w:r>
        <w:rPr>
          <w:i/>
        </w:rPr>
        <w:t>Development</w:t>
      </w:r>
      <w:r>
        <w:rPr/>
        <w:t>.</w:t>
      </w:r>
      <w:r>
        <w:rPr>
          <w:spacing w:val="1"/>
        </w:rPr>
        <w:t> </w:t>
      </w:r>
      <w:r>
        <w:rPr/>
        <w:t>https://doi.org/10.1016/j.esd.2012.07.004</w:t>
      </w:r>
    </w:p>
    <w:p>
      <w:pPr>
        <w:spacing w:line="250" w:lineRule="exact" w:before="0"/>
        <w:ind w:left="1167" w:right="0" w:firstLine="0"/>
        <w:jc w:val="left"/>
        <w:rPr>
          <w:i/>
          <w:sz w:val="22"/>
        </w:rPr>
      </w:pPr>
      <w:r>
        <w:rPr>
          <w:sz w:val="22"/>
        </w:rPr>
        <w:t>Dolata,</w:t>
      </w:r>
      <w:r>
        <w:rPr>
          <w:spacing w:val="13"/>
          <w:sz w:val="22"/>
        </w:rPr>
        <w:t> </w:t>
      </w:r>
      <w:r>
        <w:rPr>
          <w:sz w:val="22"/>
        </w:rPr>
        <w:t>P.</w:t>
      </w:r>
      <w:r>
        <w:rPr>
          <w:spacing w:val="14"/>
          <w:sz w:val="22"/>
        </w:rPr>
        <w:t> </w:t>
      </w:r>
      <w:r>
        <w:rPr>
          <w:sz w:val="22"/>
        </w:rPr>
        <w:t>(2017).</w:t>
      </w:r>
      <w:r>
        <w:rPr>
          <w:spacing w:val="11"/>
          <w:sz w:val="22"/>
        </w:rPr>
        <w:t> </w:t>
      </w:r>
      <w:r>
        <w:rPr>
          <w:sz w:val="22"/>
        </w:rPr>
        <w:t>Energy</w:t>
      </w:r>
      <w:r>
        <w:rPr>
          <w:spacing w:val="12"/>
          <w:sz w:val="22"/>
        </w:rPr>
        <w:t> </w:t>
      </w:r>
      <w:r>
        <w:rPr>
          <w:sz w:val="22"/>
        </w:rPr>
        <w:t>security.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Palgrave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Security,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Risk</w:t>
      </w:r>
    </w:p>
    <w:p>
      <w:pPr>
        <w:spacing w:after="0" w:line="250" w:lineRule="exact"/>
        <w:jc w:val="left"/>
        <w:rPr>
          <w:sz w:val="22"/>
        </w:rPr>
        <w:sectPr>
          <w:type w:val="continuous"/>
          <w:pgSz w:w="12240" w:h="15840"/>
          <w:pgMar w:top="1360" w:bottom="280" w:left="1720" w:right="1580"/>
        </w:sectPr>
      </w:pPr>
    </w:p>
    <w:p>
      <w:pPr>
        <w:spacing w:before="77"/>
        <w:ind w:left="1844" w:right="0" w:firstLine="0"/>
        <w:jc w:val="left"/>
        <w:rPr>
          <w:sz w:val="22"/>
        </w:rPr>
      </w:pPr>
      <w:r>
        <w:rPr>
          <w:i/>
          <w:sz w:val="22"/>
        </w:rPr>
        <w:t>and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.</w:t>
      </w:r>
      <w:r>
        <w:rPr>
          <w:spacing w:val="39"/>
          <w:sz w:val="22"/>
        </w:rPr>
        <w:t> </w:t>
      </w:r>
      <w:r>
        <w:rPr>
          <w:sz w:val="22"/>
        </w:rPr>
        <w:t>https://doi.org/10.1057/978-1-137-53675-4_3</w:t>
      </w:r>
    </w:p>
    <w:p>
      <w:pPr>
        <w:pStyle w:val="BodyText"/>
        <w:spacing w:line="244" w:lineRule="auto" w:before="8"/>
        <w:ind w:left="1844" w:right="315" w:hanging="677"/>
      </w:pPr>
      <w:r>
        <w:rPr/>
        <w:t>Emadian,</w:t>
      </w:r>
      <w:r>
        <w:rPr>
          <w:spacing w:val="14"/>
        </w:rPr>
        <w:t> </w:t>
      </w:r>
      <w:r>
        <w:rPr/>
        <w:t>S.</w:t>
      </w:r>
      <w:r>
        <w:rPr>
          <w:spacing w:val="14"/>
        </w:rPr>
        <w:t> </w:t>
      </w:r>
      <w:r>
        <w:rPr/>
        <w:t>M.,</w:t>
      </w:r>
      <w:r>
        <w:rPr>
          <w:spacing w:val="11"/>
        </w:rPr>
        <w:t> </w:t>
      </w:r>
      <w:r>
        <w:rPr/>
        <w:t>Onay,</w:t>
      </w:r>
      <w:r>
        <w:rPr>
          <w:spacing w:val="12"/>
        </w:rPr>
        <w:t> </w:t>
      </w:r>
      <w:r>
        <w:rPr/>
        <w:t>T.</w:t>
      </w:r>
      <w:r>
        <w:rPr>
          <w:spacing w:val="16"/>
        </w:rPr>
        <w:t> </w:t>
      </w:r>
      <w:r>
        <w:rPr/>
        <w:t>T.,</w:t>
      </w:r>
      <w:r>
        <w:rPr>
          <w:spacing w:val="14"/>
        </w:rPr>
        <w:t> </w:t>
      </w:r>
      <w:r>
        <w:rPr/>
        <w:t>&amp;</w:t>
      </w:r>
      <w:r>
        <w:rPr>
          <w:spacing w:val="10"/>
        </w:rPr>
        <w:t> </w:t>
      </w:r>
      <w:r>
        <w:rPr/>
        <w:t>Demirel,</w:t>
      </w:r>
      <w:r>
        <w:rPr>
          <w:spacing w:val="11"/>
        </w:rPr>
        <w:t> </w:t>
      </w:r>
      <w:r>
        <w:rPr/>
        <w:t>B.</w:t>
      </w:r>
      <w:r>
        <w:rPr>
          <w:spacing w:val="14"/>
        </w:rPr>
        <w:t> </w:t>
      </w:r>
      <w:r>
        <w:rPr/>
        <w:t>(2017).</w:t>
      </w:r>
      <w:r>
        <w:rPr>
          <w:spacing w:val="12"/>
        </w:rPr>
        <w:t> </w:t>
      </w:r>
      <w:r>
        <w:rPr/>
        <w:t>Biodegradation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bioplastics</w:t>
      </w:r>
      <w:r>
        <w:rPr>
          <w:spacing w:val="-52"/>
        </w:rPr>
        <w:t> </w:t>
      </w:r>
      <w:r>
        <w:rPr/>
        <w:t>in</w:t>
      </w:r>
      <w:r>
        <w:rPr>
          <w:spacing w:val="6"/>
        </w:rPr>
        <w:t> </w:t>
      </w:r>
      <w:r>
        <w:rPr/>
        <w:t>natural</w:t>
      </w:r>
      <w:r>
        <w:rPr>
          <w:spacing w:val="3"/>
        </w:rPr>
        <w:t> </w:t>
      </w:r>
      <w:r>
        <w:rPr/>
        <w:t>environments.</w:t>
      </w:r>
      <w:r>
        <w:rPr>
          <w:spacing w:val="7"/>
        </w:rPr>
        <w:t> </w:t>
      </w:r>
      <w:r>
        <w:rPr>
          <w:i/>
        </w:rPr>
        <w:t>Waste</w:t>
      </w:r>
      <w:r>
        <w:rPr>
          <w:i/>
          <w:spacing w:val="4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https://doi.org/10.1016/j.wasman.2016.10.006</w:t>
      </w:r>
    </w:p>
    <w:p>
      <w:pPr>
        <w:spacing w:line="244" w:lineRule="auto" w:before="4"/>
        <w:ind w:left="1844" w:right="315" w:hanging="677"/>
        <w:jc w:val="left"/>
        <w:rPr>
          <w:sz w:val="22"/>
        </w:rPr>
      </w:pPr>
      <w:r>
        <w:rPr>
          <w:sz w:val="22"/>
        </w:rPr>
        <w:t>Fatih</w:t>
      </w:r>
      <w:r>
        <w:rPr>
          <w:spacing w:val="13"/>
          <w:sz w:val="22"/>
        </w:rPr>
        <w:t> </w:t>
      </w:r>
      <w:r>
        <w:rPr>
          <w:sz w:val="22"/>
        </w:rPr>
        <w:t>Demirbas,</w:t>
      </w:r>
      <w:r>
        <w:rPr>
          <w:spacing w:val="17"/>
          <w:sz w:val="22"/>
        </w:rPr>
        <w:t> </w:t>
      </w:r>
      <w:r>
        <w:rPr>
          <w:sz w:val="22"/>
        </w:rPr>
        <w:t>M.,</w:t>
      </w:r>
      <w:r>
        <w:rPr>
          <w:spacing w:val="16"/>
          <w:sz w:val="22"/>
        </w:rPr>
        <w:t> </w:t>
      </w:r>
      <w:r>
        <w:rPr>
          <w:sz w:val="22"/>
        </w:rPr>
        <w:t>Balat,</w:t>
      </w:r>
      <w:r>
        <w:rPr>
          <w:spacing w:val="16"/>
          <w:sz w:val="22"/>
        </w:rPr>
        <w:t> </w:t>
      </w:r>
      <w:r>
        <w:rPr>
          <w:sz w:val="22"/>
        </w:rPr>
        <w:t>M.,</w:t>
      </w:r>
      <w:r>
        <w:rPr>
          <w:spacing w:val="16"/>
          <w:sz w:val="22"/>
        </w:rPr>
        <w:t> </w:t>
      </w:r>
      <w:r>
        <w:rPr>
          <w:sz w:val="22"/>
        </w:rPr>
        <w:t>&amp;</w:t>
      </w:r>
      <w:r>
        <w:rPr>
          <w:spacing w:val="12"/>
          <w:sz w:val="22"/>
        </w:rPr>
        <w:t> </w:t>
      </w:r>
      <w:r>
        <w:rPr>
          <w:sz w:val="22"/>
        </w:rPr>
        <w:t>Balat,</w:t>
      </w:r>
      <w:r>
        <w:rPr>
          <w:spacing w:val="16"/>
          <w:sz w:val="22"/>
        </w:rPr>
        <w:t> </w:t>
      </w:r>
      <w:r>
        <w:rPr>
          <w:sz w:val="22"/>
        </w:rPr>
        <w:t>H.</w:t>
      </w:r>
      <w:r>
        <w:rPr>
          <w:spacing w:val="16"/>
          <w:sz w:val="22"/>
        </w:rPr>
        <w:t> </w:t>
      </w:r>
      <w:r>
        <w:rPr>
          <w:sz w:val="22"/>
        </w:rPr>
        <w:t>(2011).</w:t>
      </w:r>
      <w:r>
        <w:rPr>
          <w:spacing w:val="17"/>
          <w:sz w:val="22"/>
        </w:rPr>
        <w:t> </w:t>
      </w:r>
      <w:r>
        <w:rPr>
          <w:sz w:val="22"/>
        </w:rPr>
        <w:t>Biowastes-to-biofuels.</w:t>
      </w:r>
      <w:r>
        <w:rPr>
          <w:spacing w:val="23"/>
          <w:sz w:val="22"/>
        </w:rPr>
        <w:t> </w:t>
      </w:r>
      <w:r>
        <w:rPr>
          <w:i/>
          <w:sz w:val="22"/>
        </w:rPr>
        <w:t>Energy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Conversion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and 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https://doi.org/10.1016/j.enconman.2010.10.041</w:t>
      </w:r>
    </w:p>
    <w:p>
      <w:pPr>
        <w:spacing w:line="244" w:lineRule="auto" w:before="3"/>
        <w:ind w:left="1844" w:right="708" w:hanging="677"/>
        <w:jc w:val="left"/>
        <w:rPr>
          <w:sz w:val="22"/>
        </w:rPr>
      </w:pPr>
      <w:r>
        <w:rPr>
          <w:sz w:val="22"/>
        </w:rPr>
        <w:t>Felix,</w:t>
      </w:r>
      <w:r>
        <w:rPr>
          <w:spacing w:val="16"/>
          <w:sz w:val="22"/>
        </w:rPr>
        <w:t> </w:t>
      </w:r>
      <w:r>
        <w:rPr>
          <w:sz w:val="22"/>
        </w:rPr>
        <w:t>M.</w:t>
      </w:r>
      <w:r>
        <w:rPr>
          <w:spacing w:val="18"/>
          <w:sz w:val="22"/>
        </w:rPr>
        <w:t> </w:t>
      </w:r>
      <w:r>
        <w:rPr>
          <w:sz w:val="22"/>
        </w:rPr>
        <w:t>(2015).</w:t>
      </w:r>
      <w:r>
        <w:rPr>
          <w:spacing w:val="16"/>
          <w:sz w:val="22"/>
        </w:rPr>
        <w:t> </w:t>
      </w:r>
      <w:r>
        <w:rPr>
          <w:sz w:val="22"/>
        </w:rPr>
        <w:t>Future</w:t>
      </w:r>
      <w:r>
        <w:rPr>
          <w:spacing w:val="11"/>
          <w:sz w:val="22"/>
        </w:rPr>
        <w:t> </w:t>
      </w:r>
      <w:r>
        <w:rPr>
          <w:sz w:val="22"/>
        </w:rPr>
        <w:t>prospect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sustainability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wood</w:t>
      </w:r>
      <w:r>
        <w:rPr>
          <w:spacing w:val="11"/>
          <w:sz w:val="22"/>
        </w:rPr>
        <w:t> </w:t>
      </w:r>
      <w:r>
        <w:rPr>
          <w:sz w:val="22"/>
        </w:rPr>
        <w:t>fuel</w:t>
      </w:r>
      <w:r>
        <w:rPr>
          <w:spacing w:val="11"/>
          <w:sz w:val="22"/>
        </w:rPr>
        <w:t> </w:t>
      </w:r>
      <w:r>
        <w:rPr>
          <w:sz w:val="22"/>
        </w:rPr>
        <w:t>resources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Tanzania.</w:t>
      </w:r>
      <w:r>
        <w:rPr>
          <w:spacing w:val="9"/>
          <w:sz w:val="22"/>
        </w:rPr>
        <w:t> </w:t>
      </w:r>
      <w:r>
        <w:rPr>
          <w:i/>
          <w:sz w:val="22"/>
        </w:rPr>
        <w:t>Renewable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Sustainable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Energy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Reviews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https://doi.org/10.1016/j.rser.2015.06.034</w:t>
      </w:r>
    </w:p>
    <w:p>
      <w:pPr>
        <w:pStyle w:val="BodyText"/>
        <w:spacing w:line="247" w:lineRule="auto" w:before="4"/>
        <w:ind w:left="1844" w:right="215" w:hanging="677"/>
      </w:pPr>
      <w:r>
        <w:rPr/>
        <w:t>Foley,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A.,</w:t>
      </w:r>
      <w:r>
        <w:rPr>
          <w:spacing w:val="7"/>
        </w:rPr>
        <w:t> </w:t>
      </w:r>
      <w:r>
        <w:rPr/>
        <w:t>Ramankutty,</w:t>
      </w:r>
      <w:r>
        <w:rPr>
          <w:spacing w:val="8"/>
        </w:rPr>
        <w:t> </w:t>
      </w:r>
      <w:r>
        <w:rPr/>
        <w:t>N.,</w:t>
      </w:r>
      <w:r>
        <w:rPr>
          <w:spacing w:val="7"/>
        </w:rPr>
        <w:t> </w:t>
      </w:r>
      <w:r>
        <w:rPr/>
        <w:t>Brauman,</w:t>
      </w:r>
      <w:r>
        <w:rPr>
          <w:spacing w:val="8"/>
        </w:rPr>
        <w:t> </w:t>
      </w:r>
      <w:r>
        <w:rPr/>
        <w:t>K.</w:t>
      </w:r>
      <w:r>
        <w:rPr>
          <w:spacing w:val="10"/>
        </w:rPr>
        <w:t> </w:t>
      </w:r>
      <w:r>
        <w:rPr/>
        <w:t>A.,</w:t>
      </w:r>
      <w:r>
        <w:rPr>
          <w:spacing w:val="7"/>
        </w:rPr>
        <w:t> </w:t>
      </w:r>
      <w:r>
        <w:rPr/>
        <w:t>Cassidy,</w:t>
      </w:r>
      <w:r>
        <w:rPr>
          <w:spacing w:val="10"/>
        </w:rPr>
        <w:t> </w:t>
      </w:r>
      <w:r>
        <w:rPr/>
        <w:t>E.</w:t>
      </w:r>
      <w:r>
        <w:rPr>
          <w:spacing w:val="7"/>
        </w:rPr>
        <w:t> </w:t>
      </w:r>
      <w:r>
        <w:rPr/>
        <w:t>S.,</w:t>
      </w:r>
      <w:r>
        <w:rPr>
          <w:spacing w:val="8"/>
        </w:rPr>
        <w:t> </w:t>
      </w:r>
      <w:r>
        <w:rPr/>
        <w:t>Gerber,</w:t>
      </w:r>
      <w:r>
        <w:rPr>
          <w:spacing w:val="8"/>
        </w:rPr>
        <w:t> </w:t>
      </w:r>
      <w:r>
        <w:rPr/>
        <w:t>J.</w:t>
      </w:r>
      <w:r>
        <w:rPr>
          <w:spacing w:val="7"/>
        </w:rPr>
        <w:t> </w:t>
      </w:r>
      <w:r>
        <w:rPr/>
        <w:t>S.,</w:t>
      </w:r>
      <w:r>
        <w:rPr>
          <w:spacing w:val="1"/>
        </w:rPr>
        <w:t> </w:t>
      </w:r>
      <w:r>
        <w:rPr/>
        <w:t>Johnston,</w:t>
      </w:r>
      <w:r>
        <w:rPr>
          <w:spacing w:val="12"/>
        </w:rPr>
        <w:t> </w:t>
      </w:r>
      <w:r>
        <w:rPr/>
        <w:t>M.,</w:t>
      </w:r>
      <w:r>
        <w:rPr>
          <w:spacing w:val="12"/>
        </w:rPr>
        <w:t> </w:t>
      </w:r>
      <w:r>
        <w:rPr/>
        <w:t>…</w:t>
      </w:r>
      <w:r>
        <w:rPr>
          <w:spacing w:val="10"/>
        </w:rPr>
        <w:t> </w:t>
      </w:r>
      <w:r>
        <w:rPr/>
        <w:t>Zaks,</w:t>
      </w:r>
      <w:r>
        <w:rPr>
          <w:spacing w:val="12"/>
        </w:rPr>
        <w:t> </w:t>
      </w:r>
      <w:r>
        <w:rPr/>
        <w:t>D.</w:t>
      </w:r>
      <w:r>
        <w:rPr>
          <w:spacing w:val="12"/>
        </w:rPr>
        <w:t> </w:t>
      </w:r>
      <w:r>
        <w:rPr/>
        <w:t>P.</w:t>
      </w:r>
      <w:r>
        <w:rPr>
          <w:spacing w:val="12"/>
        </w:rPr>
        <w:t> </w:t>
      </w:r>
      <w:r>
        <w:rPr/>
        <w:t>M.</w:t>
      </w:r>
      <w:r>
        <w:rPr>
          <w:spacing w:val="15"/>
        </w:rPr>
        <w:t> </w:t>
      </w:r>
      <w:r>
        <w:rPr/>
        <w:t>(2011).</w:t>
      </w:r>
      <w:r>
        <w:rPr>
          <w:spacing w:val="12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cultivated</w:t>
      </w:r>
      <w:r>
        <w:rPr>
          <w:spacing w:val="10"/>
        </w:rPr>
        <w:t> </w:t>
      </w:r>
      <w:r>
        <w:rPr/>
        <w:t>planet.</w:t>
      </w:r>
      <w:r>
        <w:rPr>
          <w:spacing w:val="-52"/>
        </w:rPr>
        <w:t> </w:t>
      </w:r>
      <w:r>
        <w:rPr>
          <w:i/>
        </w:rPr>
        <w:t>Nature</w:t>
      </w:r>
      <w:r>
        <w:rPr/>
        <w:t>.</w:t>
      </w:r>
      <w:r>
        <w:rPr>
          <w:spacing w:val="4"/>
        </w:rPr>
        <w:t> </w:t>
      </w:r>
      <w:r>
        <w:rPr/>
        <w:t>https://doi.org/10.1038/nature10452</w:t>
      </w:r>
    </w:p>
    <w:p>
      <w:pPr>
        <w:spacing w:line="244" w:lineRule="auto" w:before="0"/>
        <w:ind w:left="1844" w:right="708" w:hanging="677"/>
        <w:jc w:val="left"/>
        <w:rPr>
          <w:sz w:val="22"/>
        </w:rPr>
      </w:pPr>
      <w:r>
        <w:rPr>
          <w:sz w:val="22"/>
        </w:rPr>
        <w:t>Foster,</w:t>
      </w:r>
      <w:r>
        <w:rPr>
          <w:spacing w:val="13"/>
          <w:sz w:val="22"/>
        </w:rPr>
        <w:t> </w:t>
      </w:r>
      <w:r>
        <w:rPr>
          <w:sz w:val="22"/>
        </w:rPr>
        <w:t>I.</w:t>
      </w:r>
      <w:r>
        <w:rPr>
          <w:spacing w:val="13"/>
          <w:sz w:val="22"/>
        </w:rPr>
        <w:t> </w:t>
      </w:r>
      <w:r>
        <w:rPr>
          <w:sz w:val="22"/>
        </w:rPr>
        <w:t>(2018).</w:t>
      </w:r>
      <w:r>
        <w:rPr>
          <w:spacing w:val="11"/>
          <w:sz w:val="22"/>
        </w:rPr>
        <w:t> </w:t>
      </w:r>
      <w:r>
        <w:rPr>
          <w:sz w:val="22"/>
        </w:rPr>
        <w:t>Climate</w:t>
      </w:r>
      <w:r>
        <w:rPr>
          <w:spacing w:val="11"/>
          <w:sz w:val="22"/>
        </w:rPr>
        <w:t> </w:t>
      </w:r>
      <w:r>
        <w:rPr>
          <w:sz w:val="22"/>
        </w:rPr>
        <w:t>change.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Ecology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Australia’s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Arid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Zone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https://doi.org/10.1007/978-3-319-93943-8_14</w:t>
      </w:r>
    </w:p>
    <w:p>
      <w:pPr>
        <w:pStyle w:val="BodyText"/>
        <w:ind w:left="1167"/>
      </w:pPr>
      <w:r>
        <w:rPr/>
        <w:t>Fraenkel,</w:t>
      </w:r>
      <w:r>
        <w:rPr>
          <w:spacing w:val="11"/>
        </w:rPr>
        <w:t> </w:t>
      </w:r>
      <w:r>
        <w:rPr/>
        <w:t>J.</w:t>
      </w:r>
      <w:r>
        <w:rPr>
          <w:spacing w:val="11"/>
        </w:rPr>
        <w:t> </w:t>
      </w:r>
      <w:r>
        <w:rPr/>
        <w:t>R.,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Wallen,</w:t>
      </w:r>
      <w:r>
        <w:rPr>
          <w:spacing w:val="11"/>
        </w:rPr>
        <w:t> </w:t>
      </w:r>
      <w:r>
        <w:rPr/>
        <w:t>N.</w:t>
      </w:r>
      <w:r>
        <w:rPr>
          <w:spacing w:val="12"/>
        </w:rPr>
        <w:t> </w:t>
      </w:r>
      <w:r>
        <w:rPr/>
        <w:t>E.</w:t>
      </w:r>
      <w:r>
        <w:rPr>
          <w:spacing w:val="11"/>
        </w:rPr>
        <w:t> </w:t>
      </w:r>
      <w:r>
        <w:rPr/>
        <w:t>(2006).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Basic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Educational</w:t>
      </w:r>
      <w:r>
        <w:rPr>
          <w:spacing w:val="9"/>
        </w:rPr>
        <w:t> </w:t>
      </w:r>
      <w:r>
        <w:rPr/>
        <w:t>Research.</w:t>
      </w:r>
      <w:r>
        <w:rPr>
          <w:spacing w:val="11"/>
        </w:rPr>
        <w:t> </w:t>
      </w:r>
      <w:r>
        <w:rPr/>
        <w:t>In</w:t>
      </w:r>
    </w:p>
    <w:p>
      <w:pPr>
        <w:spacing w:before="7"/>
        <w:ind w:left="1844" w:right="0" w:firstLine="0"/>
        <w:jc w:val="left"/>
        <w:rPr>
          <w:sz w:val="22"/>
        </w:rPr>
      </w:pPr>
      <w:r>
        <w:rPr>
          <w:i/>
          <w:sz w:val="22"/>
        </w:rPr>
        <w:t>How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evaluate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resaerch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PowerWeb</w:t>
      </w:r>
      <w:r>
        <w:rPr>
          <w:sz w:val="22"/>
        </w:rPr>
        <w:t>.</w:t>
      </w:r>
    </w:p>
    <w:p>
      <w:pPr>
        <w:pStyle w:val="BodyText"/>
        <w:spacing w:line="244" w:lineRule="auto" w:before="6"/>
        <w:ind w:left="1844" w:right="315" w:hanging="677"/>
      </w:pPr>
      <w:r>
        <w:rPr/>
        <w:t>Girotto,</w:t>
      </w:r>
      <w:r>
        <w:rPr>
          <w:spacing w:val="13"/>
        </w:rPr>
        <w:t> </w:t>
      </w:r>
      <w:r>
        <w:rPr/>
        <w:t>F.,</w:t>
      </w:r>
      <w:r>
        <w:rPr>
          <w:spacing w:val="14"/>
        </w:rPr>
        <w:t> </w:t>
      </w:r>
      <w:r>
        <w:rPr/>
        <w:t>Alibardi,</w:t>
      </w:r>
      <w:r>
        <w:rPr>
          <w:spacing w:val="13"/>
        </w:rPr>
        <w:t> </w:t>
      </w:r>
      <w:r>
        <w:rPr/>
        <w:t>L.,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Cossu,</w:t>
      </w:r>
      <w:r>
        <w:rPr>
          <w:spacing w:val="14"/>
        </w:rPr>
        <w:t> </w:t>
      </w:r>
      <w:r>
        <w:rPr/>
        <w:t>R.</w:t>
      </w:r>
      <w:r>
        <w:rPr>
          <w:spacing w:val="16"/>
        </w:rPr>
        <w:t> </w:t>
      </w:r>
      <w:r>
        <w:rPr/>
        <w:t>(2015).</w:t>
      </w:r>
      <w:r>
        <w:rPr>
          <w:spacing w:val="13"/>
        </w:rPr>
        <w:t> </w:t>
      </w:r>
      <w:r>
        <w:rPr/>
        <w:t>Food</w:t>
      </w:r>
      <w:r>
        <w:rPr>
          <w:spacing w:val="11"/>
        </w:rPr>
        <w:t> </w:t>
      </w:r>
      <w:r>
        <w:rPr/>
        <w:t>waste</w:t>
      </w:r>
      <w:r>
        <w:rPr>
          <w:spacing w:val="14"/>
        </w:rPr>
        <w:t> </w:t>
      </w:r>
      <w:r>
        <w:rPr/>
        <w:t>generation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industrial</w:t>
      </w:r>
      <w:r>
        <w:rPr>
          <w:spacing w:val="-52"/>
        </w:rPr>
        <w:t> </w:t>
      </w:r>
      <w:r>
        <w:rPr/>
        <w:t>uses: A</w:t>
      </w:r>
      <w:r>
        <w:rPr>
          <w:spacing w:val="4"/>
        </w:rPr>
        <w:t> </w:t>
      </w:r>
      <w:r>
        <w:rPr/>
        <w:t>review.</w:t>
      </w:r>
      <w:r>
        <w:rPr>
          <w:spacing w:val="5"/>
        </w:rPr>
        <w:t> </w:t>
      </w:r>
      <w:r>
        <w:rPr>
          <w:i/>
        </w:rPr>
        <w:t>Waste</w:t>
      </w:r>
      <w:r>
        <w:rPr>
          <w:i/>
          <w:spacing w:val="3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https://doi.org/10.1016/j.wasman.2015.06.008</w:t>
      </w:r>
    </w:p>
    <w:p>
      <w:pPr>
        <w:pStyle w:val="BodyText"/>
        <w:spacing w:line="247" w:lineRule="auto" w:before="3"/>
        <w:ind w:left="1844" w:right="415" w:hanging="677"/>
      </w:pPr>
      <w:r>
        <w:rPr/>
        <w:t>Gkanoutas-Leventis,</w:t>
      </w:r>
      <w:r>
        <w:rPr>
          <w:spacing w:val="17"/>
        </w:rPr>
        <w:t> </w:t>
      </w:r>
      <w:r>
        <w:rPr/>
        <w:t>A.,</w:t>
      </w:r>
      <w:r>
        <w:rPr>
          <w:spacing w:val="14"/>
        </w:rPr>
        <w:t> </w:t>
      </w:r>
      <w:r>
        <w:rPr/>
        <w:t>&amp;</w:t>
      </w:r>
      <w:r>
        <w:rPr>
          <w:spacing w:val="20"/>
        </w:rPr>
        <w:t> </w:t>
      </w:r>
      <w:r>
        <w:rPr/>
        <w:t>Nesvetailova,</w:t>
      </w:r>
      <w:r>
        <w:rPr>
          <w:spacing w:val="17"/>
        </w:rPr>
        <w:t> </w:t>
      </w:r>
      <w:r>
        <w:rPr/>
        <w:t>A.</w:t>
      </w:r>
      <w:r>
        <w:rPr>
          <w:spacing w:val="15"/>
        </w:rPr>
        <w:t> </w:t>
      </w:r>
      <w:r>
        <w:rPr/>
        <w:t>(2015).</w:t>
      </w:r>
      <w:r>
        <w:rPr>
          <w:spacing w:val="17"/>
        </w:rPr>
        <w:t> </w:t>
      </w:r>
      <w:r>
        <w:rPr/>
        <w:t>Financialisation,</w:t>
      </w:r>
      <w:r>
        <w:rPr>
          <w:spacing w:val="18"/>
        </w:rPr>
        <w:t> </w:t>
      </w:r>
      <w:r>
        <w:rPr/>
        <w:t>oil</w:t>
      </w:r>
      <w:r>
        <w:rPr>
          <w:spacing w:val="12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-52"/>
        </w:rPr>
        <w:t> </w:t>
      </w:r>
      <w:r>
        <w:rPr/>
        <w:t>Great</w:t>
      </w:r>
      <w:r>
        <w:rPr>
          <w:spacing w:val="1"/>
        </w:rPr>
        <w:t> </w:t>
      </w:r>
      <w:r>
        <w:rPr/>
        <w:t>Recession.</w:t>
      </w:r>
      <w:r>
        <w:rPr>
          <w:spacing w:val="6"/>
        </w:rPr>
        <w:t> </w:t>
      </w:r>
      <w:r>
        <w:rPr>
          <w:i/>
        </w:rPr>
        <w:t>Energy</w:t>
      </w:r>
      <w:r>
        <w:rPr>
          <w:i/>
          <w:spacing w:val="3"/>
        </w:rPr>
        <w:t> </w:t>
      </w:r>
      <w:r>
        <w:rPr>
          <w:i/>
        </w:rPr>
        <w:t>Policy</w:t>
      </w:r>
      <w:r>
        <w:rPr/>
        <w:t>.</w:t>
      </w:r>
      <w:r>
        <w:rPr>
          <w:spacing w:val="1"/>
        </w:rPr>
        <w:t> </w:t>
      </w:r>
      <w:r>
        <w:rPr/>
        <w:t>https://doi.org/10.1016/j.enpol.2015.05.006</w:t>
      </w:r>
    </w:p>
    <w:p>
      <w:pPr>
        <w:pStyle w:val="BodyText"/>
        <w:spacing w:line="244" w:lineRule="auto"/>
        <w:ind w:left="1844" w:right="708" w:hanging="677"/>
      </w:pPr>
      <w:r>
        <w:rPr/>
        <w:t>Gochicoa-Rangel,</w:t>
      </w:r>
      <w:r>
        <w:rPr>
          <w:spacing w:val="20"/>
        </w:rPr>
        <w:t> </w:t>
      </w:r>
      <w:r>
        <w:rPr/>
        <w:t>L.,</w:t>
      </w:r>
      <w:r>
        <w:rPr>
          <w:spacing w:val="21"/>
        </w:rPr>
        <w:t> </w:t>
      </w:r>
      <w:r>
        <w:rPr/>
        <w:t>&amp;</w:t>
      </w:r>
      <w:r>
        <w:rPr>
          <w:spacing w:val="15"/>
        </w:rPr>
        <w:t> </w:t>
      </w:r>
      <w:r>
        <w:rPr/>
        <w:t>Torre-Bouscoult,</w:t>
      </w:r>
      <w:r>
        <w:rPr>
          <w:spacing w:val="21"/>
        </w:rPr>
        <w:t> </w:t>
      </w:r>
      <w:r>
        <w:rPr/>
        <w:t>L.</w:t>
      </w:r>
      <w:r>
        <w:rPr>
          <w:spacing w:val="20"/>
        </w:rPr>
        <w:t> </w:t>
      </w:r>
      <w:r>
        <w:rPr/>
        <w:t>(2011).</w:t>
      </w:r>
      <w:r>
        <w:rPr>
          <w:spacing w:val="21"/>
        </w:rPr>
        <w:t> </w:t>
      </w:r>
      <w:r>
        <w:rPr/>
        <w:t>Pollution/biomass</w:t>
      </w:r>
      <w:r>
        <w:rPr>
          <w:spacing w:val="18"/>
        </w:rPr>
        <w:t> </w:t>
      </w:r>
      <w:r>
        <w:rPr/>
        <w:t>fuel</w:t>
      </w:r>
      <w:r>
        <w:rPr>
          <w:spacing w:val="-52"/>
        </w:rPr>
        <w:t> </w:t>
      </w:r>
      <w:r>
        <w:rPr/>
        <w:t>exposure and</w:t>
      </w:r>
      <w:r>
        <w:rPr>
          <w:spacing w:val="1"/>
        </w:rPr>
        <w:t> </w:t>
      </w:r>
      <w:r>
        <w:rPr/>
        <w:t>respiratory illness in children.</w:t>
      </w:r>
      <w:r>
        <w:rPr>
          <w:spacing w:val="1"/>
        </w:rPr>
        <w:t> </w:t>
      </w:r>
      <w:r>
        <w:rPr>
          <w:i/>
        </w:rPr>
        <w:t>Paediatric</w:t>
      </w:r>
      <w:r>
        <w:rPr>
          <w:i/>
          <w:spacing w:val="1"/>
        </w:rPr>
        <w:t> </w:t>
      </w:r>
      <w:r>
        <w:rPr>
          <w:i/>
        </w:rPr>
        <w:t>Respiratory</w:t>
      </w:r>
      <w:r>
        <w:rPr>
          <w:i/>
          <w:spacing w:val="1"/>
        </w:rPr>
        <w:t> </w:t>
      </w:r>
      <w:r>
        <w:rPr>
          <w:i/>
        </w:rPr>
        <w:t>Reviews</w:t>
      </w:r>
      <w:r>
        <w:rPr/>
        <w:t>.</w:t>
      </w:r>
      <w:r>
        <w:rPr>
          <w:spacing w:val="8"/>
        </w:rPr>
        <w:t> </w:t>
      </w:r>
      <w:r>
        <w:rPr/>
        <w:t>https://doi.org/10.1016/s1526-0542(11)70030-6</w:t>
      </w:r>
    </w:p>
    <w:p>
      <w:pPr>
        <w:pStyle w:val="BodyText"/>
        <w:spacing w:line="244" w:lineRule="auto" w:before="2"/>
        <w:ind w:left="1844" w:hanging="677"/>
      </w:pPr>
      <w:r>
        <w:rPr/>
        <w:t>John,</w:t>
      </w:r>
      <w:r>
        <w:rPr>
          <w:spacing w:val="11"/>
        </w:rPr>
        <w:t> </w:t>
      </w:r>
      <w:r>
        <w:rPr/>
        <w:t>R.</w:t>
      </w:r>
      <w:r>
        <w:rPr>
          <w:spacing w:val="11"/>
        </w:rPr>
        <w:t> </w:t>
      </w:r>
      <w:r>
        <w:rPr/>
        <w:t>P.,</w:t>
      </w:r>
      <w:r>
        <w:rPr>
          <w:spacing w:val="11"/>
        </w:rPr>
        <w:t> </w:t>
      </w:r>
      <w:r>
        <w:rPr/>
        <w:t>Anisha,</w:t>
      </w:r>
      <w:r>
        <w:rPr>
          <w:spacing w:val="11"/>
        </w:rPr>
        <w:t> </w:t>
      </w:r>
      <w:r>
        <w:rPr/>
        <w:t>G.</w:t>
      </w:r>
      <w:r>
        <w:rPr>
          <w:spacing w:val="9"/>
        </w:rPr>
        <w:t> </w:t>
      </w:r>
      <w:r>
        <w:rPr/>
        <w:t>S.,</w:t>
      </w:r>
      <w:r>
        <w:rPr>
          <w:spacing w:val="11"/>
        </w:rPr>
        <w:t> </w:t>
      </w:r>
      <w:r>
        <w:rPr/>
        <w:t>Nampoothiri,</w:t>
      </w:r>
      <w:r>
        <w:rPr>
          <w:spacing w:val="14"/>
        </w:rPr>
        <w:t> </w:t>
      </w:r>
      <w:r>
        <w:rPr/>
        <w:t>K.</w:t>
      </w:r>
      <w:r>
        <w:rPr>
          <w:spacing w:val="11"/>
        </w:rPr>
        <w:t> </w:t>
      </w:r>
      <w:r>
        <w:rPr/>
        <w:t>M.,</w:t>
      </w:r>
      <w:r>
        <w:rPr>
          <w:spacing w:val="11"/>
        </w:rPr>
        <w:t> </w:t>
      </w:r>
      <w:r>
        <w:rPr/>
        <w:t>&amp;</w:t>
      </w:r>
      <w:r>
        <w:rPr>
          <w:spacing w:val="9"/>
        </w:rPr>
        <w:t> </w:t>
      </w:r>
      <w:r>
        <w:rPr/>
        <w:t>Pandey,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(2011).</w:t>
      </w:r>
      <w:r>
        <w:rPr>
          <w:spacing w:val="14"/>
        </w:rPr>
        <w:t> </w:t>
      </w:r>
      <w:r>
        <w:rPr/>
        <w:t>Micro</w:t>
      </w:r>
      <w:r>
        <w:rPr>
          <w:spacing w:val="9"/>
        </w:rPr>
        <w:t> </w:t>
      </w:r>
      <w:r>
        <w:rPr/>
        <w:t>and</w:t>
      </w:r>
      <w:r>
        <w:rPr>
          <w:spacing w:val="-52"/>
        </w:rPr>
        <w:t> </w:t>
      </w:r>
      <w:r>
        <w:rPr/>
        <w:t>macroalgal</w:t>
      </w:r>
      <w:r>
        <w:rPr>
          <w:spacing w:val="10"/>
        </w:rPr>
        <w:t> </w:t>
      </w:r>
      <w:r>
        <w:rPr/>
        <w:t>biomass: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renewable</w:t>
      </w:r>
      <w:r>
        <w:rPr>
          <w:spacing w:val="12"/>
        </w:rPr>
        <w:t> </w:t>
      </w:r>
      <w:r>
        <w:rPr/>
        <w:t>source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bioethanol.</w:t>
      </w:r>
      <w:r>
        <w:rPr>
          <w:spacing w:val="20"/>
        </w:rPr>
        <w:t> </w:t>
      </w:r>
      <w:r>
        <w:rPr>
          <w:i/>
        </w:rPr>
        <w:t>Bioresource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/>
        <w:t>.</w:t>
      </w:r>
      <w:r>
        <w:rPr>
          <w:spacing w:val="7"/>
        </w:rPr>
        <w:t> </w:t>
      </w:r>
      <w:r>
        <w:rPr/>
        <w:t>https://doi.org/10.1016/j.biortech.2010.06.139</w:t>
      </w:r>
    </w:p>
    <w:p>
      <w:pPr>
        <w:pStyle w:val="BodyText"/>
        <w:spacing w:line="244" w:lineRule="auto" w:before="4"/>
        <w:ind w:left="1844" w:right="315" w:hanging="677"/>
      </w:pPr>
      <w:r>
        <w:rPr/>
        <w:t>Kopetz,</w:t>
      </w:r>
      <w:r>
        <w:rPr>
          <w:spacing w:val="20"/>
        </w:rPr>
        <w:t> </w:t>
      </w:r>
      <w:r>
        <w:rPr/>
        <w:t>H.</w:t>
      </w:r>
      <w:r>
        <w:rPr>
          <w:spacing w:val="19"/>
        </w:rPr>
        <w:t> </w:t>
      </w:r>
      <w:r>
        <w:rPr/>
        <w:t>(2013).</w:t>
      </w:r>
      <w:r>
        <w:rPr>
          <w:spacing w:val="13"/>
        </w:rPr>
        <w:t> </w:t>
      </w:r>
      <w:r>
        <w:rPr/>
        <w:t>Renewable</w:t>
      </w:r>
      <w:r>
        <w:rPr>
          <w:spacing w:val="20"/>
        </w:rPr>
        <w:t> </w:t>
      </w:r>
      <w:r>
        <w:rPr/>
        <w:t>resources:</w:t>
      </w:r>
      <w:r>
        <w:rPr>
          <w:spacing w:val="13"/>
        </w:rPr>
        <w:t> </w:t>
      </w:r>
      <w:r>
        <w:rPr/>
        <w:t>Build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/>
        <w:t>biomass</w:t>
      </w:r>
      <w:r>
        <w:rPr>
          <w:spacing w:val="13"/>
        </w:rPr>
        <w:t> </w:t>
      </w:r>
      <w:r>
        <w:rPr/>
        <w:t>energy</w:t>
      </w:r>
      <w:r>
        <w:rPr>
          <w:spacing w:val="13"/>
        </w:rPr>
        <w:t> </w:t>
      </w:r>
      <w:r>
        <w:rPr/>
        <w:t>market.</w:t>
      </w:r>
      <w:r>
        <w:rPr>
          <w:spacing w:val="24"/>
        </w:rPr>
        <w:t> </w:t>
      </w:r>
      <w:r>
        <w:rPr>
          <w:i/>
        </w:rPr>
        <w:t>Nature</w:t>
      </w:r>
      <w:r>
        <w:rPr/>
        <w:t>.</w:t>
      </w:r>
      <w:r>
        <w:rPr>
          <w:spacing w:val="-52"/>
        </w:rPr>
        <w:t> </w:t>
      </w:r>
      <w:r>
        <w:rPr/>
        <w:t>https://doi.org/10.1038/494029a</w:t>
      </w:r>
    </w:p>
    <w:p>
      <w:pPr>
        <w:pStyle w:val="BodyText"/>
        <w:spacing w:line="244" w:lineRule="auto" w:before="4"/>
        <w:ind w:left="1844" w:right="708" w:hanging="677"/>
      </w:pPr>
      <w:r>
        <w:rPr/>
        <w:t>Mel,</w:t>
      </w:r>
      <w:r>
        <w:rPr>
          <w:spacing w:val="12"/>
        </w:rPr>
        <w:t> </w:t>
      </w:r>
      <w:r>
        <w:rPr/>
        <w:t>M.,</w:t>
      </w:r>
      <w:r>
        <w:rPr>
          <w:spacing w:val="8"/>
        </w:rPr>
        <w:t> </w:t>
      </w:r>
      <w:r>
        <w:rPr/>
        <w:t>Yong,</w:t>
      </w:r>
      <w:r>
        <w:rPr>
          <w:spacing w:val="11"/>
        </w:rPr>
        <w:t> </w:t>
      </w:r>
      <w:r>
        <w:rPr/>
        <w:t>A.</w:t>
      </w:r>
      <w:r>
        <w:rPr>
          <w:spacing w:val="13"/>
        </w:rPr>
        <w:t> </w:t>
      </w:r>
      <w:r>
        <w:rPr/>
        <w:t>S.</w:t>
      </w:r>
      <w:r>
        <w:rPr>
          <w:spacing w:val="8"/>
        </w:rPr>
        <w:t> </w:t>
      </w:r>
      <w:r>
        <w:rPr/>
        <w:t>H.,</w:t>
      </w:r>
      <w:r>
        <w:rPr>
          <w:spacing w:val="8"/>
        </w:rPr>
        <w:t> </w:t>
      </w:r>
      <w:r>
        <w:rPr/>
        <w:t>Avicenna,</w:t>
      </w:r>
      <w:r>
        <w:rPr>
          <w:spacing w:val="11"/>
        </w:rPr>
        <w:t> </w:t>
      </w:r>
      <w:r>
        <w:rPr/>
        <w:t>Ihsan,</w:t>
      </w:r>
      <w:r>
        <w:rPr>
          <w:spacing w:val="10"/>
        </w:rPr>
        <w:t> </w:t>
      </w:r>
      <w:r>
        <w:rPr/>
        <w:t>S.</w:t>
      </w:r>
      <w:r>
        <w:rPr>
          <w:spacing w:val="11"/>
        </w:rPr>
        <w:t> </w:t>
      </w:r>
      <w:r>
        <w:rPr/>
        <w:t>I.,</w:t>
      </w:r>
      <w:r>
        <w:rPr>
          <w:spacing w:val="10"/>
        </w:rPr>
        <w:t> </w:t>
      </w:r>
      <w:r>
        <w:rPr/>
        <w:t>&amp;</w:t>
      </w:r>
      <w:r>
        <w:rPr>
          <w:spacing w:val="6"/>
        </w:rPr>
        <w:t> </w:t>
      </w:r>
      <w:r>
        <w:rPr/>
        <w:t>Setyobudi,</w:t>
      </w:r>
      <w:r>
        <w:rPr>
          <w:spacing w:val="10"/>
        </w:rPr>
        <w:t> </w:t>
      </w:r>
      <w:r>
        <w:rPr/>
        <w:t>R.</w:t>
      </w:r>
      <w:r>
        <w:rPr>
          <w:spacing w:val="11"/>
        </w:rPr>
        <w:t> </w:t>
      </w:r>
      <w:r>
        <w:rPr/>
        <w:t>H.</w:t>
      </w:r>
      <w:r>
        <w:rPr>
          <w:spacing w:val="10"/>
        </w:rPr>
        <w:t> </w:t>
      </w:r>
      <w:r>
        <w:rPr/>
        <w:t>(2015).</w:t>
      </w:r>
      <w:r>
        <w:rPr>
          <w:spacing w:val="1"/>
        </w:rPr>
        <w:t> </w:t>
      </w:r>
      <w:r>
        <w:rPr/>
        <w:t>Simulation</w:t>
      </w:r>
      <w:r>
        <w:rPr>
          <w:spacing w:val="15"/>
        </w:rPr>
        <w:t> </w:t>
      </w:r>
      <w:r>
        <w:rPr/>
        <w:t>Study</w:t>
      </w:r>
      <w:r>
        <w:rPr>
          <w:spacing w:val="19"/>
        </w:rPr>
        <w:t> </w:t>
      </w:r>
      <w:r>
        <w:rPr/>
        <w:t>for</w:t>
      </w:r>
      <w:r>
        <w:rPr>
          <w:spacing w:val="12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Biogas</w:t>
      </w:r>
      <w:r>
        <w:rPr>
          <w:spacing w:val="18"/>
        </w:rPr>
        <w:t> </w:t>
      </w:r>
      <w:r>
        <w:rPr/>
        <w:t>Production</w:t>
      </w:r>
      <w:r>
        <w:rPr>
          <w:spacing w:val="10"/>
        </w:rPr>
        <w:t> </w:t>
      </w:r>
      <w:r>
        <w:rPr/>
        <w:t>from</w:t>
      </w:r>
      <w:r>
        <w:rPr>
          <w:spacing w:val="-52"/>
        </w:rPr>
        <w:t> </w:t>
      </w:r>
      <w:r>
        <w:rPr/>
        <w:t>Agricultural Biomass.</w:t>
      </w:r>
      <w:r>
        <w:rPr>
          <w:spacing w:val="7"/>
        </w:rPr>
        <w:t> </w:t>
      </w:r>
      <w:r>
        <w:rPr>
          <w:i/>
        </w:rPr>
        <w:t>Energy</w:t>
      </w:r>
      <w:r>
        <w:rPr>
          <w:i/>
          <w:spacing w:val="4"/>
        </w:rPr>
        <w:t> </w:t>
      </w:r>
      <w:r>
        <w:rPr>
          <w:i/>
        </w:rPr>
        <w:t>Procedia</w:t>
      </w:r>
      <w:r>
        <w:rPr/>
        <w:t>.</w:t>
      </w:r>
      <w:r>
        <w:rPr>
          <w:spacing w:val="1"/>
        </w:rPr>
        <w:t> </w:t>
      </w:r>
      <w:r>
        <w:rPr/>
        <w:t>https://doi.org/10.1016/j.egypro.2015.01.026</w:t>
      </w:r>
    </w:p>
    <w:p>
      <w:pPr>
        <w:pStyle w:val="BodyText"/>
        <w:spacing w:line="244" w:lineRule="auto" w:before="5"/>
        <w:ind w:left="1844" w:right="315" w:hanging="677"/>
      </w:pPr>
      <w:r>
        <w:rPr/>
        <w:t>Mwampamba,</w:t>
      </w:r>
      <w:r>
        <w:rPr>
          <w:spacing w:val="9"/>
        </w:rPr>
        <w:t> </w:t>
      </w:r>
      <w:r>
        <w:rPr/>
        <w:t>T.</w:t>
      </w:r>
      <w:r>
        <w:rPr>
          <w:spacing w:val="12"/>
        </w:rPr>
        <w:t> </w:t>
      </w:r>
      <w:r>
        <w:rPr/>
        <w:t>H.,</w:t>
      </w:r>
      <w:r>
        <w:rPr>
          <w:spacing w:val="10"/>
        </w:rPr>
        <w:t> </w:t>
      </w:r>
      <w:r>
        <w:rPr/>
        <w:t>Owen,</w:t>
      </w:r>
      <w:r>
        <w:rPr>
          <w:spacing w:val="12"/>
        </w:rPr>
        <w:t> </w:t>
      </w:r>
      <w:r>
        <w:rPr/>
        <w:t>M.,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Pigaht,</w:t>
      </w:r>
      <w:r>
        <w:rPr>
          <w:spacing w:val="14"/>
        </w:rPr>
        <w:t> </w:t>
      </w:r>
      <w:r>
        <w:rPr/>
        <w:t>M.</w:t>
      </w:r>
      <w:r>
        <w:rPr>
          <w:spacing w:val="12"/>
        </w:rPr>
        <w:t> </w:t>
      </w:r>
      <w:r>
        <w:rPr/>
        <w:t>(2013).</w:t>
      </w:r>
      <w:r>
        <w:rPr>
          <w:spacing w:val="8"/>
        </w:rPr>
        <w:t> </w:t>
      </w:r>
      <w:r>
        <w:rPr/>
        <w:t>Opportunities,</w:t>
      </w:r>
      <w:r>
        <w:rPr>
          <w:spacing w:val="10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way</w:t>
      </w:r>
      <w:r>
        <w:rPr>
          <w:spacing w:val="8"/>
        </w:rPr>
        <w:t> </w:t>
      </w:r>
      <w:r>
        <w:rPr/>
        <w:t>forward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charcoal</w:t>
      </w:r>
      <w:r>
        <w:rPr>
          <w:spacing w:val="15"/>
        </w:rPr>
        <w:t> </w:t>
      </w:r>
      <w:r>
        <w:rPr/>
        <w:t>briquette</w:t>
      </w:r>
      <w:r>
        <w:rPr>
          <w:spacing w:val="17"/>
        </w:rPr>
        <w:t> </w:t>
      </w:r>
      <w:r>
        <w:rPr/>
        <w:t>industry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Sub-Saharan</w:t>
      </w:r>
      <w:r>
        <w:rPr>
          <w:spacing w:val="12"/>
        </w:rPr>
        <w:t> </w:t>
      </w:r>
      <w:r>
        <w:rPr/>
        <w:t>Africa.</w:t>
      </w:r>
      <w:r>
        <w:rPr>
          <w:spacing w:val="-52"/>
        </w:rPr>
        <w:t> </w:t>
      </w:r>
      <w:r>
        <w:rPr>
          <w:i/>
        </w:rPr>
        <w:t>Energy</w:t>
      </w:r>
      <w:r>
        <w:rPr>
          <w:i/>
          <w:spacing w:val="3"/>
        </w:rPr>
        <w:t> </w:t>
      </w:r>
      <w:r>
        <w:rPr>
          <w:i/>
        </w:rPr>
        <w:t>for</w:t>
      </w:r>
      <w:r>
        <w:rPr>
          <w:i/>
          <w:spacing w:val="4"/>
        </w:rPr>
        <w:t> </w:t>
      </w:r>
      <w:r>
        <w:rPr>
          <w:i/>
        </w:rPr>
        <w:t>Sustainable</w:t>
      </w:r>
      <w:r>
        <w:rPr>
          <w:i/>
          <w:spacing w:val="4"/>
        </w:rPr>
        <w:t> </w:t>
      </w:r>
      <w:r>
        <w:rPr>
          <w:i/>
        </w:rPr>
        <w:t>Development</w:t>
      </w:r>
      <w:r>
        <w:rPr/>
        <w:t>.</w:t>
      </w:r>
      <w:r>
        <w:rPr>
          <w:spacing w:val="1"/>
        </w:rPr>
        <w:t> </w:t>
      </w:r>
      <w:r>
        <w:rPr/>
        <w:t>https://doi.org/10.1016/j.esd.2012.10.006</w:t>
      </w:r>
    </w:p>
    <w:p>
      <w:pPr>
        <w:pStyle w:val="BodyText"/>
        <w:spacing w:line="247" w:lineRule="auto" w:before="5"/>
        <w:ind w:left="1844" w:right="708" w:hanging="677"/>
      </w:pPr>
      <w:r>
        <w:rPr/>
        <w:t>Nunes,</w:t>
      </w:r>
      <w:r>
        <w:rPr>
          <w:spacing w:val="9"/>
        </w:rPr>
        <w:t> </w:t>
      </w:r>
      <w:r>
        <w:rPr/>
        <w:t>L.</w:t>
      </w:r>
      <w:r>
        <w:rPr>
          <w:spacing w:val="10"/>
        </w:rPr>
        <w:t> </w:t>
      </w:r>
      <w:r>
        <w:rPr/>
        <w:t>J.</w:t>
      </w:r>
      <w:r>
        <w:rPr>
          <w:spacing w:val="8"/>
        </w:rPr>
        <w:t> </w:t>
      </w:r>
      <w:r>
        <w:rPr/>
        <w:t>R.,</w:t>
      </w:r>
      <w:r>
        <w:rPr>
          <w:spacing w:val="10"/>
        </w:rPr>
        <w:t> </w:t>
      </w:r>
      <w:r>
        <w:rPr/>
        <w:t>Matias,</w:t>
      </w:r>
      <w:r>
        <w:rPr>
          <w:spacing w:val="10"/>
        </w:rPr>
        <w:t> </w:t>
      </w:r>
      <w:r>
        <w:rPr/>
        <w:t>J.</w:t>
      </w:r>
      <w:r>
        <w:rPr>
          <w:spacing w:val="8"/>
        </w:rPr>
        <w:t> </w:t>
      </w:r>
      <w:r>
        <w:rPr/>
        <w:t>C.</w:t>
      </w:r>
      <w:r>
        <w:rPr>
          <w:spacing w:val="10"/>
        </w:rPr>
        <w:t> </w:t>
      </w:r>
      <w:r>
        <w:rPr/>
        <w:t>O.,</w:t>
      </w:r>
      <w:r>
        <w:rPr>
          <w:spacing w:val="10"/>
        </w:rPr>
        <w:t> </w:t>
      </w:r>
      <w:r>
        <w:rPr/>
        <w:t>&amp;</w:t>
      </w:r>
      <w:r>
        <w:rPr>
          <w:spacing w:val="5"/>
        </w:rPr>
        <w:t> </w:t>
      </w:r>
      <w:r>
        <w:rPr/>
        <w:t>Catalão,</w:t>
      </w:r>
      <w:r>
        <w:rPr>
          <w:spacing w:val="10"/>
        </w:rPr>
        <w:t> </w:t>
      </w:r>
      <w:r>
        <w:rPr/>
        <w:t>J.</w:t>
      </w:r>
      <w:r>
        <w:rPr>
          <w:spacing w:val="10"/>
        </w:rPr>
        <w:t> </w:t>
      </w:r>
      <w:r>
        <w:rPr/>
        <w:t>P.</w:t>
      </w:r>
      <w:r>
        <w:rPr>
          <w:spacing w:val="8"/>
        </w:rPr>
        <w:t> </w:t>
      </w:r>
      <w:r>
        <w:rPr/>
        <w:t>S.</w:t>
      </w:r>
      <w:r>
        <w:rPr>
          <w:spacing w:val="10"/>
        </w:rPr>
        <w:t> </w:t>
      </w:r>
      <w:r>
        <w:rPr/>
        <w:t>(2016).</w:t>
      </w:r>
      <w:r>
        <w:rPr>
          <w:spacing w:val="6"/>
        </w:rPr>
        <w:t> </w:t>
      </w:r>
      <w:r>
        <w:rPr/>
        <w:t>Wood</w:t>
      </w:r>
      <w:r>
        <w:rPr>
          <w:spacing w:val="7"/>
        </w:rPr>
        <w:t> </w:t>
      </w:r>
      <w:r>
        <w:rPr/>
        <w:t>pellets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-52"/>
        </w:rPr>
        <w:t> </w:t>
      </w:r>
      <w:r>
        <w:rPr/>
        <w:t>sustainable</w:t>
      </w:r>
      <w:r>
        <w:rPr>
          <w:spacing w:val="8"/>
        </w:rPr>
        <w:t> </w:t>
      </w:r>
      <w:r>
        <w:rPr/>
        <w:t>energy</w:t>
      </w:r>
      <w:r>
        <w:rPr>
          <w:spacing w:val="6"/>
        </w:rPr>
        <w:t> </w:t>
      </w:r>
      <w:r>
        <w:rPr/>
        <w:t>alternative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Portugal.</w:t>
      </w:r>
      <w:r>
        <w:rPr>
          <w:spacing w:val="13"/>
        </w:rPr>
        <w:t> </w:t>
      </w:r>
      <w:r>
        <w:rPr>
          <w:i/>
        </w:rPr>
        <w:t>Renewable</w:t>
      </w:r>
      <w:r>
        <w:rPr>
          <w:i/>
          <w:spacing w:val="8"/>
        </w:rPr>
        <w:t> </w:t>
      </w:r>
      <w:r>
        <w:rPr>
          <w:i/>
        </w:rPr>
        <w:t>Energy</w:t>
      </w:r>
      <w:r>
        <w:rPr/>
        <w:t>.</w:t>
      </w:r>
      <w:r>
        <w:rPr>
          <w:spacing w:val="1"/>
        </w:rPr>
        <w:t> </w:t>
      </w:r>
      <w:r>
        <w:rPr/>
        <w:t>https://doi.org/10.1016/j.renene.2015.07.065</w:t>
      </w:r>
    </w:p>
    <w:p>
      <w:pPr>
        <w:pStyle w:val="BodyText"/>
        <w:spacing w:line="244" w:lineRule="auto"/>
        <w:ind w:left="1844" w:right="672" w:hanging="677"/>
      </w:pPr>
      <w:r>
        <w:rPr/>
        <w:t>Obi,</w:t>
      </w:r>
      <w:r>
        <w:rPr>
          <w:spacing w:val="16"/>
        </w:rPr>
        <w:t> </w:t>
      </w:r>
      <w:r>
        <w:rPr/>
        <w:t>F.,</w:t>
      </w:r>
      <w:r>
        <w:rPr>
          <w:spacing w:val="16"/>
        </w:rPr>
        <w:t> </w:t>
      </w:r>
      <w:r>
        <w:rPr/>
        <w:t>Ugwuishiwu,</w:t>
      </w:r>
      <w:r>
        <w:rPr>
          <w:spacing w:val="14"/>
        </w:rPr>
        <w:t> </w:t>
      </w:r>
      <w:r>
        <w:rPr/>
        <w:t>B.,</w:t>
      </w:r>
      <w:r>
        <w:rPr>
          <w:spacing w:val="17"/>
        </w:rPr>
        <w:t> </w:t>
      </w:r>
      <w:r>
        <w:rPr/>
        <w:t>&amp;</w:t>
      </w:r>
      <w:r>
        <w:rPr>
          <w:spacing w:val="14"/>
        </w:rPr>
        <w:t> </w:t>
      </w:r>
      <w:r>
        <w:rPr/>
        <w:t>Nwakaire,</w:t>
      </w:r>
      <w:r>
        <w:rPr>
          <w:spacing w:val="14"/>
        </w:rPr>
        <w:t> </w:t>
      </w:r>
      <w:r>
        <w:rPr/>
        <w:t>J.</w:t>
      </w:r>
      <w:r>
        <w:rPr>
          <w:spacing w:val="19"/>
        </w:rPr>
        <w:t> </w:t>
      </w:r>
      <w:r>
        <w:rPr/>
        <w:t>(2016).</w:t>
      </w:r>
      <w:r>
        <w:rPr>
          <w:spacing w:val="14"/>
        </w:rPr>
        <w:t> </w:t>
      </w:r>
      <w:r>
        <w:rPr/>
        <w:t>AGRICULTURAL</w:t>
      </w:r>
      <w:r>
        <w:rPr>
          <w:spacing w:val="14"/>
        </w:rPr>
        <w:t> </w:t>
      </w:r>
      <w:r>
        <w:rPr/>
        <w:t>WASTE</w:t>
      </w:r>
      <w:r>
        <w:rPr>
          <w:spacing w:val="1"/>
        </w:rPr>
        <w:t> </w:t>
      </w:r>
      <w:r>
        <w:rPr/>
        <w:t>CONCEPT,</w:t>
      </w:r>
      <w:r>
        <w:rPr>
          <w:spacing w:val="37"/>
        </w:rPr>
        <w:t> </w:t>
      </w:r>
      <w:r>
        <w:rPr/>
        <w:t>GENERATION,</w:t>
      </w:r>
      <w:r>
        <w:rPr>
          <w:spacing w:val="34"/>
        </w:rPr>
        <w:t> </w:t>
      </w:r>
      <w:r>
        <w:rPr/>
        <w:t>UTILIZATION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MANAGEMENT.</w:t>
      </w:r>
    </w:p>
    <w:p>
      <w:pPr>
        <w:pStyle w:val="BodyText"/>
        <w:spacing w:line="244" w:lineRule="auto"/>
        <w:ind w:left="1167" w:right="315" w:firstLine="676"/>
      </w:pPr>
      <w:r>
        <w:rPr>
          <w:i/>
        </w:rPr>
        <w:t>Nigerian</w:t>
      </w:r>
      <w:r>
        <w:rPr>
          <w:i/>
          <w:spacing w:val="9"/>
        </w:rPr>
        <w:t> </w:t>
      </w:r>
      <w:r>
        <w:rPr>
          <w:i/>
        </w:rPr>
        <w:t>Journal</w:t>
      </w:r>
      <w:r>
        <w:rPr>
          <w:i/>
          <w:spacing w:val="11"/>
        </w:rPr>
        <w:t> </w:t>
      </w:r>
      <w:r>
        <w:rPr>
          <w:i/>
        </w:rPr>
        <w:t>of</w:t>
      </w:r>
      <w:r>
        <w:rPr>
          <w:i/>
          <w:spacing w:val="12"/>
        </w:rPr>
        <w:t> </w:t>
      </w:r>
      <w:r>
        <w:rPr>
          <w:i/>
        </w:rPr>
        <w:t>Technology</w:t>
      </w:r>
      <w:r>
        <w:rPr/>
        <w:t>.</w:t>
      </w:r>
      <w:r>
        <w:rPr>
          <w:spacing w:val="14"/>
        </w:rPr>
        <w:t> </w:t>
      </w:r>
      <w:r>
        <w:rPr/>
        <w:t>https://doi.org/10.4314/njt.v35i4.34</w:t>
      </w:r>
      <w:r>
        <w:rPr>
          <w:spacing w:val="1"/>
        </w:rPr>
        <w:t> </w:t>
      </w:r>
      <w:r>
        <w:rPr/>
        <w:t>Phillips,</w:t>
      </w:r>
      <w:r>
        <w:rPr>
          <w:spacing w:val="11"/>
        </w:rPr>
        <w:t> </w:t>
      </w:r>
      <w:r>
        <w:rPr/>
        <w:t>O.</w:t>
      </w:r>
      <w:r>
        <w:rPr>
          <w:spacing w:val="12"/>
        </w:rPr>
        <w:t> </w:t>
      </w:r>
      <w:r>
        <w:rPr/>
        <w:t>L.,</w:t>
      </w:r>
      <w:r>
        <w:rPr>
          <w:spacing w:val="11"/>
        </w:rPr>
        <w:t> </w:t>
      </w:r>
      <w:r>
        <w:rPr/>
        <w:t>van</w:t>
      </w:r>
      <w:r>
        <w:rPr>
          <w:spacing w:val="10"/>
        </w:rPr>
        <w:t> </w:t>
      </w:r>
      <w:r>
        <w:rPr/>
        <w:t>der</w:t>
      </w:r>
      <w:r>
        <w:rPr>
          <w:spacing w:val="10"/>
        </w:rPr>
        <w:t> </w:t>
      </w:r>
      <w:r>
        <w:rPr/>
        <w:t>Heijden,</w:t>
      </w:r>
      <w:r>
        <w:rPr>
          <w:spacing w:val="12"/>
        </w:rPr>
        <w:t> </w:t>
      </w:r>
      <w:r>
        <w:rPr/>
        <w:t>G.,</w:t>
      </w:r>
      <w:r>
        <w:rPr>
          <w:spacing w:val="11"/>
        </w:rPr>
        <w:t> </w:t>
      </w:r>
      <w:r>
        <w:rPr/>
        <w:t>Lewis,</w:t>
      </w:r>
      <w:r>
        <w:rPr>
          <w:spacing w:val="12"/>
        </w:rPr>
        <w:t> </w:t>
      </w:r>
      <w:r>
        <w:rPr/>
        <w:t>S.</w:t>
      </w:r>
      <w:r>
        <w:rPr>
          <w:spacing w:val="11"/>
        </w:rPr>
        <w:t> </w:t>
      </w:r>
      <w:r>
        <w:rPr/>
        <w:t>L.,</w:t>
      </w:r>
      <w:r>
        <w:rPr>
          <w:spacing w:val="10"/>
        </w:rPr>
        <w:t> </w:t>
      </w:r>
      <w:r>
        <w:rPr/>
        <w:t>López-González,</w:t>
      </w:r>
      <w:r>
        <w:rPr>
          <w:spacing w:val="14"/>
        </w:rPr>
        <w:t> </w:t>
      </w:r>
      <w:r>
        <w:rPr/>
        <w:t>G.,</w:t>
      </w:r>
      <w:r>
        <w:rPr>
          <w:spacing w:val="11"/>
        </w:rPr>
        <w:t> </w:t>
      </w:r>
      <w:r>
        <w:rPr/>
        <w:t>Aragão,</w:t>
      </w:r>
      <w:r>
        <w:rPr>
          <w:spacing w:val="12"/>
        </w:rPr>
        <w:t> </w:t>
      </w:r>
      <w:r>
        <w:rPr/>
        <w:t>L.</w:t>
      </w:r>
    </w:p>
    <w:p>
      <w:pPr>
        <w:pStyle w:val="BodyText"/>
        <w:spacing w:line="244" w:lineRule="auto" w:before="3"/>
        <w:ind w:left="1844" w:right="1502"/>
      </w:pPr>
      <w:r>
        <w:rPr/>
        <w:t>E.</w:t>
      </w:r>
      <w:r>
        <w:rPr>
          <w:spacing w:val="13"/>
        </w:rPr>
        <w:t> </w:t>
      </w:r>
      <w:r>
        <w:rPr/>
        <w:t>O.</w:t>
      </w:r>
      <w:r>
        <w:rPr>
          <w:spacing w:val="13"/>
        </w:rPr>
        <w:t> </w:t>
      </w:r>
      <w:r>
        <w:rPr/>
        <w:t>C.,</w:t>
      </w:r>
      <w:r>
        <w:rPr>
          <w:spacing w:val="12"/>
        </w:rPr>
        <w:t> </w:t>
      </w:r>
      <w:r>
        <w:rPr/>
        <w:t>Lloyd,</w:t>
      </w:r>
      <w:r>
        <w:rPr>
          <w:spacing w:val="15"/>
        </w:rPr>
        <w:t> </w:t>
      </w:r>
      <w:r>
        <w:rPr/>
        <w:t>J.,</w:t>
      </w:r>
      <w:r>
        <w:rPr>
          <w:spacing w:val="14"/>
        </w:rPr>
        <w:t> </w:t>
      </w:r>
      <w:r>
        <w:rPr/>
        <w:t>…</w:t>
      </w:r>
      <w:r>
        <w:rPr>
          <w:spacing w:val="13"/>
        </w:rPr>
        <w:t> </w:t>
      </w:r>
      <w:r>
        <w:rPr/>
        <w:t>Vilanova,</w:t>
      </w:r>
      <w:r>
        <w:rPr>
          <w:spacing w:val="14"/>
        </w:rPr>
        <w:t> </w:t>
      </w:r>
      <w:r>
        <w:rPr/>
        <w:t>E.</w:t>
      </w:r>
      <w:r>
        <w:rPr>
          <w:spacing w:val="13"/>
        </w:rPr>
        <w:t> </w:t>
      </w:r>
      <w:r>
        <w:rPr/>
        <w:t>(2010).</w:t>
      </w:r>
      <w:r>
        <w:rPr>
          <w:spacing w:val="14"/>
        </w:rPr>
        <w:t> </w:t>
      </w:r>
      <w:r>
        <w:rPr/>
        <w:t>Drought-mortality</w:t>
      </w:r>
      <w:r>
        <w:rPr>
          <w:spacing w:val="-52"/>
        </w:rPr>
        <w:t> </w:t>
      </w:r>
      <w:r>
        <w:rPr/>
        <w:t>relationships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tropical</w:t>
      </w:r>
      <w:r>
        <w:rPr>
          <w:spacing w:val="3"/>
        </w:rPr>
        <w:t> </w:t>
      </w:r>
      <w:r>
        <w:rPr/>
        <w:t>forests.</w:t>
      </w:r>
      <w:r>
        <w:rPr>
          <w:spacing w:val="9"/>
        </w:rPr>
        <w:t> </w:t>
      </w:r>
      <w:r>
        <w:rPr>
          <w:i/>
        </w:rPr>
        <w:t>New</w:t>
      </w:r>
      <w:r>
        <w:rPr>
          <w:i/>
          <w:spacing w:val="3"/>
        </w:rPr>
        <w:t> </w:t>
      </w:r>
      <w:r>
        <w:rPr>
          <w:i/>
        </w:rPr>
        <w:t>Phytologist</w:t>
      </w:r>
      <w:r>
        <w:rPr/>
        <w:t>.</w:t>
      </w:r>
      <w:r>
        <w:rPr>
          <w:spacing w:val="1"/>
        </w:rPr>
        <w:t> </w:t>
      </w:r>
      <w:r>
        <w:rPr/>
        <w:t>https://doi.org/10.1111/j.1469-8137.2010.03359.x</w:t>
      </w:r>
    </w:p>
    <w:p>
      <w:pPr>
        <w:pStyle w:val="BodyText"/>
        <w:spacing w:before="3"/>
        <w:ind w:left="1167"/>
      </w:pPr>
      <w:r>
        <w:rPr/>
        <w:t>Ronsse,</w:t>
      </w:r>
      <w:r>
        <w:rPr>
          <w:spacing w:val="13"/>
        </w:rPr>
        <w:t> </w:t>
      </w:r>
      <w:r>
        <w:rPr/>
        <w:t>F.,</w:t>
      </w:r>
      <w:r>
        <w:rPr>
          <w:spacing w:val="13"/>
        </w:rPr>
        <w:t> </w:t>
      </w:r>
      <w:r>
        <w:rPr/>
        <w:t>Nachenius,</w:t>
      </w:r>
      <w:r>
        <w:rPr>
          <w:spacing w:val="11"/>
        </w:rPr>
        <w:t> </w:t>
      </w:r>
      <w:r>
        <w:rPr/>
        <w:t>R.</w:t>
      </w:r>
      <w:r>
        <w:rPr>
          <w:spacing w:val="11"/>
        </w:rPr>
        <w:t> </w:t>
      </w:r>
      <w:r>
        <w:rPr/>
        <w:t>W.,</w:t>
      </w:r>
      <w:r>
        <w:rPr>
          <w:spacing w:val="15"/>
        </w:rPr>
        <w:t> </w:t>
      </w:r>
      <w:r>
        <w:rPr/>
        <w:t>&amp;</w:t>
      </w:r>
      <w:r>
        <w:rPr>
          <w:spacing w:val="11"/>
        </w:rPr>
        <w:t> </w:t>
      </w:r>
      <w:r>
        <w:rPr/>
        <w:t>Prins,</w:t>
      </w:r>
      <w:r>
        <w:rPr>
          <w:spacing w:val="11"/>
        </w:rPr>
        <w:t> </w:t>
      </w:r>
      <w:r>
        <w:rPr/>
        <w:t>W.</w:t>
      </w:r>
      <w:r>
        <w:rPr>
          <w:spacing w:val="13"/>
        </w:rPr>
        <w:t> </w:t>
      </w:r>
      <w:r>
        <w:rPr/>
        <w:t>(2015).</w:t>
      </w:r>
      <w:r>
        <w:rPr>
          <w:spacing w:val="14"/>
        </w:rPr>
        <w:t> </w:t>
      </w:r>
      <w:r>
        <w:rPr/>
        <w:t>Carbonization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Biomass.</w:t>
      </w:r>
      <w:r>
        <w:rPr>
          <w:spacing w:val="11"/>
        </w:rPr>
        <w:t> </w:t>
      </w:r>
      <w:r>
        <w:rPr/>
        <w:t>In</w:t>
      </w:r>
    </w:p>
    <w:p>
      <w:pPr>
        <w:spacing w:after="0"/>
        <w:sectPr>
          <w:pgSz w:w="12240" w:h="15840"/>
          <w:pgMar w:top="1280" w:bottom="280" w:left="1720" w:right="1580"/>
        </w:sectPr>
      </w:pPr>
    </w:p>
    <w:p>
      <w:pPr>
        <w:spacing w:line="247" w:lineRule="auto" w:before="77"/>
        <w:ind w:left="1844" w:right="1548" w:firstLine="0"/>
        <w:jc w:val="left"/>
        <w:rPr>
          <w:sz w:val="22"/>
        </w:rPr>
      </w:pPr>
      <w:r>
        <w:rPr>
          <w:i/>
          <w:sz w:val="22"/>
        </w:rPr>
        <w:t>Recent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Advances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Thermochemical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Conversion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Biomass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https://doi.org/10.1016/B978-0-444-63289-0.00011-9</w:t>
      </w:r>
    </w:p>
    <w:p>
      <w:pPr>
        <w:pStyle w:val="BodyText"/>
        <w:spacing w:line="244" w:lineRule="auto"/>
        <w:ind w:left="1844" w:right="315" w:hanging="677"/>
      </w:pPr>
      <w:r>
        <w:rPr/>
        <w:t>Sapuay,</w:t>
      </w:r>
      <w:r>
        <w:rPr>
          <w:spacing w:val="14"/>
        </w:rPr>
        <w:t> </w:t>
      </w:r>
      <w:r>
        <w:rPr/>
        <w:t>G.</w:t>
      </w:r>
      <w:r>
        <w:rPr>
          <w:spacing w:val="15"/>
        </w:rPr>
        <w:t> </w:t>
      </w:r>
      <w:r>
        <w:rPr/>
        <w:t>P.</w:t>
      </w:r>
      <w:r>
        <w:rPr>
          <w:spacing w:val="14"/>
        </w:rPr>
        <w:t> </w:t>
      </w:r>
      <w:r>
        <w:rPr/>
        <w:t>(2016).</w:t>
      </w:r>
      <w:r>
        <w:rPr>
          <w:spacing w:val="15"/>
        </w:rPr>
        <w:t> </w:t>
      </w:r>
      <w:r>
        <w:rPr/>
        <w:t>Resource</w:t>
      </w:r>
      <w:r>
        <w:rPr>
          <w:spacing w:val="14"/>
        </w:rPr>
        <w:t> </w:t>
      </w:r>
      <w:r>
        <w:rPr/>
        <w:t>Recovery</w:t>
      </w:r>
      <w:r>
        <w:rPr>
          <w:spacing w:val="10"/>
        </w:rPr>
        <w:t> </w:t>
      </w:r>
      <w:r>
        <w:rPr/>
        <w:t>through</w:t>
      </w:r>
      <w:r>
        <w:rPr>
          <w:spacing w:val="17"/>
        </w:rPr>
        <w:t> </w:t>
      </w:r>
      <w:r>
        <w:rPr/>
        <w:t>RDF:</w:t>
      </w:r>
      <w:r>
        <w:rPr>
          <w:spacing w:val="12"/>
        </w:rPr>
        <w:t> </w:t>
      </w:r>
      <w:r>
        <w:rPr/>
        <w:t>Current</w:t>
      </w:r>
      <w:r>
        <w:rPr>
          <w:spacing w:val="10"/>
        </w:rPr>
        <w:t> </w:t>
      </w:r>
      <w:r>
        <w:rPr/>
        <w:t>Trends</w:t>
      </w:r>
      <w:r>
        <w:rPr>
          <w:spacing w:val="6"/>
        </w:rPr>
        <w:t> </w:t>
      </w:r>
      <w:r>
        <w:rPr/>
        <w:t>in</w:t>
      </w:r>
      <w:r>
        <w:rPr>
          <w:spacing w:val="10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8"/>
        </w:rPr>
        <w:t> </w:t>
      </w:r>
      <w:r>
        <w:rPr/>
        <w:t>Management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Philippines.</w:t>
      </w:r>
      <w:r>
        <w:rPr>
          <w:spacing w:val="25"/>
        </w:rPr>
        <w:t> </w:t>
      </w:r>
      <w:r>
        <w:rPr>
          <w:i/>
        </w:rPr>
        <w:t>Procedia</w:t>
      </w:r>
      <w:r>
        <w:rPr>
          <w:i/>
          <w:spacing w:val="19"/>
        </w:rPr>
        <w:t> </w:t>
      </w:r>
      <w:r>
        <w:rPr>
          <w:i/>
        </w:rPr>
        <w:t>Environmental</w:t>
      </w:r>
      <w:r>
        <w:rPr>
          <w:i/>
          <w:spacing w:val="21"/>
        </w:rPr>
        <w:t> </w:t>
      </w:r>
      <w:r>
        <w:rPr>
          <w:i/>
        </w:rPr>
        <w:t>Sciences</w:t>
      </w:r>
      <w:r>
        <w:rPr/>
        <w:t>.</w:t>
      </w:r>
      <w:r>
        <w:rPr>
          <w:spacing w:val="-52"/>
        </w:rPr>
        <w:t> </w:t>
      </w:r>
      <w:r>
        <w:rPr/>
        <w:t>https://doi.org/10.1016/j.proenv.2016.07.030</w:t>
      </w:r>
    </w:p>
    <w:p>
      <w:pPr>
        <w:pStyle w:val="BodyText"/>
        <w:spacing w:before="3"/>
        <w:ind w:left="1167"/>
      </w:pPr>
      <w:r>
        <w:rPr/>
        <w:t>Tuck,</w:t>
      </w:r>
      <w:r>
        <w:rPr>
          <w:spacing w:val="13"/>
        </w:rPr>
        <w:t> </w:t>
      </w:r>
      <w:r>
        <w:rPr/>
        <w:t>C.</w:t>
      </w:r>
      <w:r>
        <w:rPr>
          <w:spacing w:val="10"/>
        </w:rPr>
        <w:t> </w:t>
      </w:r>
      <w:r>
        <w:rPr/>
        <w:t>O.,</w:t>
      </w:r>
      <w:r>
        <w:rPr>
          <w:spacing w:val="11"/>
        </w:rPr>
        <w:t> </w:t>
      </w:r>
      <w:r>
        <w:rPr/>
        <w:t>Pérez,</w:t>
      </w:r>
      <w:r>
        <w:rPr>
          <w:spacing w:val="9"/>
        </w:rPr>
        <w:t> </w:t>
      </w:r>
      <w:r>
        <w:rPr/>
        <w:t>E.,</w:t>
      </w:r>
      <w:r>
        <w:rPr>
          <w:spacing w:val="10"/>
        </w:rPr>
        <w:t> </w:t>
      </w:r>
      <w:r>
        <w:rPr/>
        <w:t>Horváth,</w:t>
      </w:r>
      <w:r>
        <w:rPr>
          <w:spacing w:val="11"/>
        </w:rPr>
        <w:t> </w:t>
      </w:r>
      <w:r>
        <w:rPr/>
        <w:t>I.</w:t>
      </w:r>
      <w:r>
        <w:rPr>
          <w:spacing w:val="11"/>
        </w:rPr>
        <w:t> </w:t>
      </w:r>
      <w:r>
        <w:rPr/>
        <w:t>T.,</w:t>
      </w:r>
      <w:r>
        <w:rPr>
          <w:spacing w:val="8"/>
        </w:rPr>
        <w:t> </w:t>
      </w:r>
      <w:r>
        <w:rPr/>
        <w:t>Sheldon,</w:t>
      </w:r>
      <w:r>
        <w:rPr>
          <w:spacing w:val="9"/>
        </w:rPr>
        <w:t> </w:t>
      </w:r>
      <w:r>
        <w:rPr/>
        <w:t>R.</w:t>
      </w:r>
      <w:r>
        <w:rPr>
          <w:spacing w:val="8"/>
        </w:rPr>
        <w:t> </w:t>
      </w:r>
      <w:r>
        <w:rPr/>
        <w:t>A.,</w:t>
      </w:r>
      <w:r>
        <w:rPr>
          <w:spacing w:val="11"/>
        </w:rPr>
        <w:t> </w:t>
      </w:r>
      <w:r>
        <w:rPr/>
        <w:t>&amp;</w:t>
      </w:r>
      <w:r>
        <w:rPr>
          <w:spacing w:val="9"/>
        </w:rPr>
        <w:t> </w:t>
      </w:r>
      <w:r>
        <w:rPr/>
        <w:t>Poliakoff,</w:t>
      </w:r>
      <w:r>
        <w:rPr>
          <w:spacing w:val="8"/>
        </w:rPr>
        <w:t> </w:t>
      </w:r>
      <w:r>
        <w:rPr/>
        <w:t>M.</w:t>
      </w:r>
      <w:r>
        <w:rPr>
          <w:spacing w:val="11"/>
        </w:rPr>
        <w:t> </w:t>
      </w:r>
      <w:r>
        <w:rPr/>
        <w:t>(2012).</w:t>
      </w:r>
    </w:p>
    <w:p>
      <w:pPr>
        <w:pStyle w:val="BodyText"/>
        <w:spacing w:line="244" w:lineRule="auto" w:before="6"/>
        <w:ind w:left="1844"/>
      </w:pPr>
      <w:r>
        <w:rPr/>
        <w:t>Valorization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biomass:</w:t>
      </w:r>
      <w:r>
        <w:rPr>
          <w:spacing w:val="14"/>
        </w:rPr>
        <w:t> </w:t>
      </w:r>
      <w:r>
        <w:rPr/>
        <w:t>Deriving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value</w:t>
      </w:r>
      <w:r>
        <w:rPr>
          <w:spacing w:val="14"/>
        </w:rPr>
        <w:t> </w:t>
      </w:r>
      <w:r>
        <w:rPr/>
        <w:t>from</w:t>
      </w:r>
      <w:r>
        <w:rPr>
          <w:spacing w:val="19"/>
        </w:rPr>
        <w:t> </w:t>
      </w:r>
      <w:r>
        <w:rPr/>
        <w:t>waste.</w:t>
      </w:r>
      <w:r>
        <w:rPr>
          <w:spacing w:val="24"/>
        </w:rPr>
        <w:t> </w:t>
      </w:r>
      <w:r>
        <w:rPr>
          <w:i/>
        </w:rPr>
        <w:t>Science</w:t>
      </w:r>
      <w:r>
        <w:rPr/>
        <w:t>.</w:t>
      </w:r>
      <w:r>
        <w:rPr>
          <w:spacing w:val="-52"/>
        </w:rPr>
        <w:t> </w:t>
      </w:r>
      <w:r>
        <w:rPr/>
        <w:t>https://doi.org/10.1126/science.1218930</w:t>
      </w:r>
    </w:p>
    <w:p>
      <w:pPr>
        <w:pStyle w:val="BodyText"/>
        <w:spacing w:line="244" w:lineRule="auto" w:before="2"/>
        <w:ind w:left="1844" w:right="215" w:hanging="677"/>
      </w:pPr>
      <w:r>
        <w:rPr/>
        <w:t>Uçkun</w:t>
      </w:r>
      <w:r>
        <w:rPr>
          <w:spacing w:val="8"/>
        </w:rPr>
        <w:t> </w:t>
      </w:r>
      <w:r>
        <w:rPr/>
        <w:t>Kiran,</w:t>
      </w:r>
      <w:r>
        <w:rPr>
          <w:spacing w:val="11"/>
        </w:rPr>
        <w:t> </w:t>
      </w:r>
      <w:r>
        <w:rPr/>
        <w:t>E.,</w:t>
      </w:r>
      <w:r>
        <w:rPr>
          <w:spacing w:val="12"/>
        </w:rPr>
        <w:t> </w:t>
      </w:r>
      <w:r>
        <w:rPr/>
        <w:t>Trzcinski,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P.,</w:t>
      </w:r>
      <w:r>
        <w:rPr>
          <w:spacing w:val="11"/>
        </w:rPr>
        <w:t> </w:t>
      </w:r>
      <w:r>
        <w:rPr/>
        <w:t>Ng,</w:t>
      </w:r>
      <w:r>
        <w:rPr>
          <w:spacing w:val="9"/>
        </w:rPr>
        <w:t> </w:t>
      </w:r>
      <w:r>
        <w:rPr/>
        <w:t>W.</w:t>
      </w:r>
      <w:r>
        <w:rPr>
          <w:spacing w:val="11"/>
        </w:rPr>
        <w:t> </w:t>
      </w:r>
      <w:r>
        <w:rPr/>
        <w:t>J.,</w:t>
      </w:r>
      <w:r>
        <w:rPr>
          <w:spacing w:val="11"/>
        </w:rPr>
        <w:t> </w:t>
      </w:r>
      <w:r>
        <w:rPr/>
        <w:t>&amp;</w:t>
      </w:r>
      <w:r>
        <w:rPr>
          <w:spacing w:val="9"/>
        </w:rPr>
        <w:t> </w:t>
      </w:r>
      <w:r>
        <w:rPr/>
        <w:t>Liu,</w:t>
      </w:r>
      <w:r>
        <w:rPr>
          <w:spacing w:val="9"/>
        </w:rPr>
        <w:t> </w:t>
      </w:r>
      <w:r>
        <w:rPr/>
        <w:t>Y.</w:t>
      </w:r>
      <w:r>
        <w:rPr>
          <w:spacing w:val="13"/>
        </w:rPr>
        <w:t> </w:t>
      </w:r>
      <w:r>
        <w:rPr/>
        <w:t>(2014).</w:t>
      </w:r>
      <w:r>
        <w:rPr>
          <w:spacing w:val="11"/>
        </w:rPr>
        <w:t> </w:t>
      </w:r>
      <w:r>
        <w:rPr/>
        <w:t>Bioconversion</w:t>
      </w:r>
      <w:r>
        <w:rPr>
          <w:spacing w:val="14"/>
        </w:rPr>
        <w:t> </w:t>
      </w:r>
      <w:r>
        <w:rPr/>
        <w:t>of</w:t>
      </w:r>
      <w:r>
        <w:rPr>
          <w:spacing w:val="-52"/>
        </w:rPr>
        <w:t> </w:t>
      </w:r>
      <w:r>
        <w:rPr/>
        <w:t>food</w:t>
      </w:r>
      <w:r>
        <w:rPr>
          <w:spacing w:val="2"/>
        </w:rPr>
        <w:t> </w:t>
      </w:r>
      <w:r>
        <w:rPr/>
        <w:t>waste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energy: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review.</w:t>
      </w:r>
      <w:r>
        <w:rPr>
          <w:spacing w:val="5"/>
        </w:rPr>
        <w:t> </w:t>
      </w:r>
      <w:r>
        <w:rPr>
          <w:i/>
        </w:rPr>
        <w:t>Fuel</w:t>
      </w:r>
      <w:r>
        <w:rPr/>
        <w:t>.</w:t>
      </w:r>
      <w:r>
        <w:rPr>
          <w:spacing w:val="1"/>
        </w:rPr>
        <w:t> </w:t>
      </w:r>
      <w:r>
        <w:rPr/>
        <w:t>https://doi.org/10.1016/j.fuel.2014.05.074</w:t>
      </w:r>
    </w:p>
    <w:p>
      <w:pPr>
        <w:pStyle w:val="BodyText"/>
        <w:spacing w:line="244" w:lineRule="auto" w:before="6"/>
        <w:ind w:left="1844" w:right="315" w:hanging="677"/>
      </w:pPr>
      <w:r>
        <w:rPr/>
        <w:t>Väisänen,</w:t>
      </w:r>
      <w:r>
        <w:rPr>
          <w:spacing w:val="11"/>
        </w:rPr>
        <w:t> </w:t>
      </w:r>
      <w:r>
        <w:rPr/>
        <w:t>T.,</w:t>
      </w:r>
      <w:r>
        <w:rPr>
          <w:spacing w:val="10"/>
        </w:rPr>
        <w:t> </w:t>
      </w:r>
      <w:r>
        <w:rPr/>
        <w:t>Haapala,</w:t>
      </w:r>
      <w:r>
        <w:rPr>
          <w:spacing w:val="12"/>
        </w:rPr>
        <w:t> </w:t>
      </w:r>
      <w:r>
        <w:rPr/>
        <w:t>A.,</w:t>
      </w:r>
      <w:r>
        <w:rPr>
          <w:spacing w:val="12"/>
        </w:rPr>
        <w:t> </w:t>
      </w:r>
      <w:r>
        <w:rPr/>
        <w:t>Lappalainen,</w:t>
      </w:r>
      <w:r>
        <w:rPr>
          <w:spacing w:val="12"/>
        </w:rPr>
        <w:t> </w:t>
      </w:r>
      <w:r>
        <w:rPr/>
        <w:t>R.,</w:t>
      </w:r>
      <w:r>
        <w:rPr>
          <w:spacing w:val="12"/>
        </w:rPr>
        <w:t> </w:t>
      </w:r>
      <w:r>
        <w:rPr/>
        <w:t>&amp;</w:t>
      </w:r>
      <w:r>
        <w:rPr>
          <w:spacing w:val="9"/>
        </w:rPr>
        <w:t> </w:t>
      </w:r>
      <w:r>
        <w:rPr/>
        <w:t>Tomppo,</w:t>
      </w:r>
      <w:r>
        <w:rPr>
          <w:spacing w:val="12"/>
        </w:rPr>
        <w:t> </w:t>
      </w:r>
      <w:r>
        <w:rPr/>
        <w:t>L.</w:t>
      </w:r>
      <w:r>
        <w:rPr>
          <w:spacing w:val="12"/>
        </w:rPr>
        <w:t> </w:t>
      </w:r>
      <w:r>
        <w:rPr/>
        <w:t>(2016).</w:t>
      </w:r>
      <w:r>
        <w:rPr>
          <w:spacing w:val="9"/>
        </w:rPr>
        <w:t> </w:t>
      </w:r>
      <w:r>
        <w:rPr/>
        <w:t>Utilization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agricultural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forest</w:t>
      </w:r>
      <w:r>
        <w:rPr>
          <w:spacing w:val="16"/>
        </w:rPr>
        <w:t> </w:t>
      </w:r>
      <w:r>
        <w:rPr/>
        <w:t>industry</w:t>
      </w:r>
      <w:r>
        <w:rPr>
          <w:spacing w:val="13"/>
        </w:rPr>
        <w:t> </w:t>
      </w:r>
      <w:r>
        <w:rPr/>
        <w:t>waste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residues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fiber-polymer</w:t>
      </w:r>
      <w:r>
        <w:rPr>
          <w:spacing w:val="-52"/>
        </w:rPr>
        <w:t> </w:t>
      </w:r>
      <w:r>
        <w:rPr/>
        <w:t>composites: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review.</w:t>
      </w:r>
      <w:r>
        <w:rPr>
          <w:spacing w:val="8"/>
        </w:rPr>
        <w:t> </w:t>
      </w:r>
      <w:r>
        <w:rPr>
          <w:i/>
        </w:rPr>
        <w:t>Waste</w:t>
      </w:r>
      <w:r>
        <w:rPr>
          <w:i/>
          <w:spacing w:val="4"/>
        </w:rPr>
        <w:t> </w:t>
      </w:r>
      <w:r>
        <w:rPr>
          <w:i/>
        </w:rPr>
        <w:t>Management</w:t>
      </w:r>
      <w:r>
        <w:rPr/>
        <w:t>.</w:t>
      </w:r>
      <w:r>
        <w:rPr>
          <w:spacing w:val="1"/>
        </w:rPr>
        <w:t> </w:t>
      </w:r>
      <w:r>
        <w:rPr/>
        <w:t>https://doi.org/10.1016/j.wasman.2016.04.037</w:t>
      </w:r>
    </w:p>
    <w:p>
      <w:pPr>
        <w:pStyle w:val="BodyText"/>
        <w:spacing w:line="244" w:lineRule="auto" w:before="5"/>
        <w:ind w:left="1844" w:right="315" w:hanging="677"/>
      </w:pPr>
      <w:r>
        <w:rPr/>
        <w:t>Yahya,</w:t>
      </w:r>
      <w:r>
        <w:rPr>
          <w:spacing w:val="13"/>
        </w:rPr>
        <w:t> </w:t>
      </w:r>
      <w:r>
        <w:rPr/>
        <w:t>M.</w:t>
      </w:r>
      <w:r>
        <w:rPr>
          <w:spacing w:val="13"/>
        </w:rPr>
        <w:t> </w:t>
      </w:r>
      <w:r>
        <w:rPr/>
        <w:t>A.,</w:t>
      </w:r>
      <w:r>
        <w:rPr>
          <w:spacing w:val="13"/>
        </w:rPr>
        <w:t> </w:t>
      </w:r>
      <w:r>
        <w:rPr/>
        <w:t>Al-Qodah,</w:t>
      </w:r>
      <w:r>
        <w:rPr>
          <w:spacing w:val="13"/>
        </w:rPr>
        <w:t> </w:t>
      </w:r>
      <w:r>
        <w:rPr/>
        <w:t>Z.,</w:t>
      </w:r>
      <w:r>
        <w:rPr>
          <w:spacing w:val="13"/>
        </w:rPr>
        <w:t> </w:t>
      </w:r>
      <w:r>
        <w:rPr/>
        <w:t>&amp;</w:t>
      </w:r>
      <w:r>
        <w:rPr>
          <w:spacing w:val="14"/>
        </w:rPr>
        <w:t> </w:t>
      </w:r>
      <w:r>
        <w:rPr/>
        <w:t>Ngah,</w:t>
      </w:r>
      <w:r>
        <w:rPr>
          <w:spacing w:val="11"/>
        </w:rPr>
        <w:t> </w:t>
      </w:r>
      <w:r>
        <w:rPr/>
        <w:t>C.</w:t>
      </w:r>
      <w:r>
        <w:rPr>
          <w:spacing w:val="13"/>
        </w:rPr>
        <w:t> </w:t>
      </w:r>
      <w:r>
        <w:rPr/>
        <w:t>W.</w:t>
      </w:r>
      <w:r>
        <w:rPr>
          <w:spacing w:val="13"/>
        </w:rPr>
        <w:t> </w:t>
      </w:r>
      <w:r>
        <w:rPr/>
        <w:t>Z.</w:t>
      </w:r>
      <w:r>
        <w:rPr>
          <w:spacing w:val="11"/>
        </w:rPr>
        <w:t> </w:t>
      </w:r>
      <w:r>
        <w:rPr/>
        <w:t>(2015).</w:t>
      </w:r>
      <w:r>
        <w:rPr>
          <w:spacing w:val="10"/>
        </w:rPr>
        <w:t> </w:t>
      </w:r>
      <w:r>
        <w:rPr/>
        <w:t>Agricultural</w:t>
      </w:r>
      <w:r>
        <w:rPr>
          <w:spacing w:val="11"/>
        </w:rPr>
        <w:t> </w:t>
      </w:r>
      <w:r>
        <w:rPr/>
        <w:t>bio-waste</w:t>
      </w:r>
      <w:r>
        <w:rPr>
          <w:spacing w:val="-52"/>
        </w:rPr>
        <w:t> </w:t>
      </w:r>
      <w:r>
        <w:rPr/>
        <w:t>materials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sustainable</w:t>
      </w:r>
      <w:r>
        <w:rPr>
          <w:spacing w:val="16"/>
        </w:rPr>
        <w:t> </w:t>
      </w:r>
      <w:r>
        <w:rPr/>
        <w:t>precursors</w:t>
      </w:r>
      <w:r>
        <w:rPr>
          <w:spacing w:val="14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14"/>
        </w:rPr>
        <w:t> </w:t>
      </w:r>
      <w:r>
        <w:rPr/>
        <w:t>activated</w:t>
      </w:r>
      <w:r>
        <w:rPr>
          <w:spacing w:val="13"/>
        </w:rPr>
        <w:t> </w:t>
      </w:r>
      <w:r>
        <w:rPr/>
        <w:t>carbon</w:t>
      </w:r>
      <w:r>
        <w:rPr>
          <w:spacing w:val="1"/>
        </w:rPr>
        <w:t> </w:t>
      </w:r>
      <w:r>
        <w:rPr/>
        <w:t>production: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review.</w:t>
      </w:r>
      <w:r>
        <w:rPr>
          <w:spacing w:val="16"/>
        </w:rPr>
        <w:t> </w:t>
      </w:r>
      <w:r>
        <w:rPr>
          <w:i/>
        </w:rPr>
        <w:t>Renewable</w:t>
      </w:r>
      <w:r>
        <w:rPr>
          <w:i/>
          <w:spacing w:val="13"/>
        </w:rPr>
        <w:t> </w:t>
      </w:r>
      <w:r>
        <w:rPr>
          <w:i/>
        </w:rPr>
        <w:t>and</w:t>
      </w:r>
      <w:r>
        <w:rPr>
          <w:i/>
          <w:spacing w:val="10"/>
        </w:rPr>
        <w:t> </w:t>
      </w:r>
      <w:r>
        <w:rPr>
          <w:i/>
        </w:rPr>
        <w:t>Sustainable</w:t>
      </w:r>
      <w:r>
        <w:rPr>
          <w:i/>
          <w:spacing w:val="12"/>
        </w:rPr>
        <w:t> </w:t>
      </w:r>
      <w:r>
        <w:rPr>
          <w:i/>
        </w:rPr>
        <w:t>Energy</w:t>
      </w:r>
      <w:r>
        <w:rPr>
          <w:i/>
          <w:spacing w:val="11"/>
        </w:rPr>
        <w:t> </w:t>
      </w:r>
      <w:r>
        <w:rPr>
          <w:i/>
        </w:rPr>
        <w:t>Reviews</w:t>
      </w:r>
      <w:r>
        <w:rPr/>
        <w:t>.</w:t>
      </w:r>
      <w:r>
        <w:rPr>
          <w:spacing w:val="1"/>
        </w:rPr>
        <w:t> </w:t>
      </w:r>
      <w:r>
        <w:rPr/>
        <w:t>https://doi.org/10.1016/j.rser.2015.02.051</w:t>
      </w:r>
    </w:p>
    <w:p>
      <w:pPr>
        <w:pStyle w:val="BodyText"/>
        <w:spacing w:line="247" w:lineRule="auto" w:before="5"/>
        <w:ind w:left="1844" w:right="215" w:hanging="677"/>
      </w:pPr>
      <w:r>
        <w:rPr/>
        <w:t>Yazdanparast,</w:t>
      </w:r>
      <w:r>
        <w:rPr>
          <w:spacing w:val="16"/>
        </w:rPr>
        <w:t> </w:t>
      </w:r>
      <w:r>
        <w:rPr/>
        <w:t>T.,</w:t>
      </w:r>
      <w:r>
        <w:rPr>
          <w:spacing w:val="16"/>
        </w:rPr>
        <w:t> </w:t>
      </w:r>
      <w:r>
        <w:rPr/>
        <w:t>Salehpour,</w:t>
      </w:r>
      <w:r>
        <w:rPr>
          <w:spacing w:val="16"/>
        </w:rPr>
        <w:t> </w:t>
      </w:r>
      <w:r>
        <w:rPr/>
        <w:t>S.,</w:t>
      </w:r>
      <w:r>
        <w:rPr>
          <w:spacing w:val="16"/>
        </w:rPr>
        <w:t> </w:t>
      </w:r>
      <w:r>
        <w:rPr/>
        <w:t>Reza</w:t>
      </w:r>
      <w:r>
        <w:rPr>
          <w:spacing w:val="15"/>
        </w:rPr>
        <w:t> </w:t>
      </w:r>
      <w:r>
        <w:rPr/>
        <w:t>Masjedi,</w:t>
      </w:r>
      <w:r>
        <w:rPr>
          <w:spacing w:val="17"/>
        </w:rPr>
        <w:t> </w:t>
      </w:r>
      <w:r>
        <w:rPr/>
        <w:t>M.,</w:t>
      </w:r>
      <w:r>
        <w:rPr>
          <w:spacing w:val="16"/>
        </w:rPr>
        <w:t> </w:t>
      </w:r>
      <w:r>
        <w:rPr/>
        <w:t>Mohammad</w:t>
      </w:r>
      <w:r>
        <w:rPr>
          <w:spacing w:val="16"/>
        </w:rPr>
        <w:t> </w:t>
      </w:r>
      <w:r>
        <w:rPr/>
        <w:t>Seyedmehdi,</w:t>
      </w:r>
      <w:r>
        <w:rPr>
          <w:spacing w:val="16"/>
        </w:rPr>
        <w:t> </w:t>
      </w:r>
      <w:r>
        <w:rPr/>
        <w:t>S.,</w:t>
      </w:r>
      <w:r>
        <w:rPr>
          <w:spacing w:val="-52"/>
        </w:rPr>
        <w:t> </w:t>
      </w:r>
      <w:r>
        <w:rPr/>
        <w:t>Boyes,</w:t>
      </w:r>
      <w:r>
        <w:rPr>
          <w:spacing w:val="9"/>
        </w:rPr>
        <w:t> </w:t>
      </w:r>
      <w:r>
        <w:rPr/>
        <w:t>E.,</w:t>
      </w:r>
      <w:r>
        <w:rPr>
          <w:spacing w:val="10"/>
        </w:rPr>
        <w:t> </w:t>
      </w:r>
      <w:r>
        <w:rPr/>
        <w:t>Stanisstreet,</w:t>
      </w:r>
      <w:r>
        <w:rPr>
          <w:spacing w:val="7"/>
        </w:rPr>
        <w:t> </w:t>
      </w:r>
      <w:r>
        <w:rPr/>
        <w:t>M.,</w:t>
      </w:r>
      <w:r>
        <w:rPr>
          <w:spacing w:val="12"/>
        </w:rPr>
        <w:t> </w:t>
      </w:r>
      <w:r>
        <w:rPr/>
        <w:t>&amp;</w:t>
      </w:r>
      <w:r>
        <w:rPr>
          <w:spacing w:val="8"/>
        </w:rPr>
        <w:t> </w:t>
      </w:r>
      <w:r>
        <w:rPr/>
        <w:t>Attarchi,</w:t>
      </w:r>
      <w:r>
        <w:rPr>
          <w:spacing w:val="9"/>
        </w:rPr>
        <w:t> </w:t>
      </w:r>
      <w:r>
        <w:rPr/>
        <w:t>M.</w:t>
      </w:r>
      <w:r>
        <w:rPr>
          <w:spacing w:val="10"/>
        </w:rPr>
        <w:t> </w:t>
      </w:r>
      <w:r>
        <w:rPr/>
        <w:t>(2013).</w:t>
      </w:r>
      <w:r>
        <w:rPr>
          <w:spacing w:val="7"/>
        </w:rPr>
        <w:t> </w:t>
      </w:r>
      <w:r>
        <w:rPr/>
        <w:t>Global</w:t>
      </w:r>
      <w:r>
        <w:rPr>
          <w:spacing w:val="5"/>
        </w:rPr>
        <w:t> </w:t>
      </w:r>
      <w:r>
        <w:rPr/>
        <w:t>warming:</w:t>
      </w:r>
      <w:r>
        <w:rPr>
          <w:spacing w:val="1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views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Iranian</w:t>
      </w:r>
      <w:r>
        <w:rPr>
          <w:spacing w:val="4"/>
        </w:rPr>
        <w:t> </w:t>
      </w:r>
      <w:r>
        <w:rPr/>
        <w:t>students.</w:t>
      </w:r>
      <w:r>
        <w:rPr>
          <w:spacing w:val="9"/>
        </w:rPr>
        <w:t> </w:t>
      </w:r>
      <w:r>
        <w:rPr>
          <w:i/>
        </w:rPr>
        <w:t>Acta</w:t>
      </w:r>
      <w:r>
        <w:rPr>
          <w:i/>
          <w:spacing w:val="6"/>
        </w:rPr>
        <w:t> </w:t>
      </w:r>
      <w:r>
        <w:rPr>
          <w:i/>
        </w:rPr>
        <w:t>Medica</w:t>
      </w:r>
      <w:r>
        <w:rPr>
          <w:i/>
          <w:spacing w:val="3"/>
        </w:rPr>
        <w:t> </w:t>
      </w:r>
      <w:r>
        <w:rPr>
          <w:i/>
        </w:rPr>
        <w:t>Iranica</w:t>
      </w:r>
      <w:r>
        <w:rPr/>
        <w:t>.</w:t>
      </w:r>
    </w:p>
    <w:p>
      <w:pPr>
        <w:spacing w:after="0" w:line="247" w:lineRule="auto"/>
        <w:sectPr>
          <w:pgSz w:w="12240" w:h="15840"/>
          <w:pgMar w:top="128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79" w:after="0"/>
        <w:ind w:left="828" w:right="0" w:hanging="677"/>
        <w:jc w:val="left"/>
        <w:rPr>
          <w:b/>
          <w:sz w:val="22"/>
        </w:rPr>
      </w:pPr>
      <w:r>
        <w:rPr>
          <w:b/>
          <w:sz w:val="22"/>
        </w:rPr>
        <w:t>Documentation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91.800003pt;margin-top:10.006936pt;width:133.2pt;height:156.6pt;mso-position-horizontal-relative:page;mso-position-vertical-relative:paragraph;z-index:-15721984;mso-wrap-distance-left:0;mso-wrap-distance-right:0" id="docshapegroup32" coordorigin="1836,200" coordsize="2664,3132">
            <v:shape style="position:absolute;left:1836;top:200;width:2664;height:3132" type="#_x0000_t75" id="docshape33" stroked="false">
              <v:imagedata r:id="rId5" o:title=""/>
            </v:shape>
            <v:shape style="position:absolute;left:1836;top:200;width:2662;height:3132" id="docshape34" coordorigin="1836,200" coordsize="2662,3132" path="m4498,3332l1836,3332,1836,200,4498,200,4498,205,1846,205,1841,210,1846,210,1846,3323,1841,3323,1846,3327,4498,3327,4498,3332xm1846,210l1841,210,1846,205,1846,210xm4490,210l1846,210,1846,205,4490,205,4490,210xm4490,3327l4490,205,4493,210,4498,210,4498,3323,4493,3323,4490,3327xm4498,210l4493,210,4490,205,4498,205,4498,210xm1846,3327l1841,3323,1846,3323,1846,3327xm4490,3327l1846,3327,1846,3323,4490,3323,4490,3327xm4498,3327l4490,3327,4493,3323,4498,3323,4498,3327xe" filled="true" fillcolor="#ffbf00" stroked="false">
              <v:path arrowok="t"/>
              <v:fill type="solid"/>
            </v:shape>
            <v:shape style="position:absolute;left:1972;top:329;width:2388;height:2031" type="#_x0000_t75" id="docshape35" stroked="false">
              <v:imagedata r:id="rId6" o:title=""/>
            </v:shape>
            <v:shape style="position:absolute;left:1965;top:322;width:2405;height:2048" id="docshape36" coordorigin="1966,323" coordsize="2405,2048" path="m4370,2370l1966,2370,1966,323,4370,323,4370,330,1982,330,1973,339,1982,339,1982,2351,1973,2351,1982,2360,4370,2360,4370,2370xm1982,339l1973,339,1982,330,1982,339xm4351,339l1982,339,1982,330,4351,330,4351,339xm4351,2360l4351,330,4361,339,4370,339,4370,2351,4361,2351,4351,2360xm4370,339l4361,339,4351,330,4370,330,4370,339xm1982,2360l1973,2351,1982,2351,1982,2360xm4351,2360l1982,2360,1982,2351,4351,2351,4351,2360xm4370,2360l4351,2360,4361,2351,4370,2351,4370,2360xe" filled="true" fillcolor="#ffffff" stroked="false">
              <v:path arrowok="t"/>
              <v:fill type="solid"/>
            </v:shape>
            <v:shape style="position:absolute;left:1836;top:200;width:2664;height:3132" type="#_x0000_t202" id="docshape3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47"/>
                      <w:ind w:left="254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1.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Collection</w:t>
                    </w:r>
                    <w:r>
                      <w:rPr>
                        <w:rFonts w:ascii="Calibri"/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Materials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7.719986pt;margin-top:10.006936pt;width:133.1pt;height:156.6pt;mso-position-horizontal-relative:page;mso-position-vertical-relative:paragraph;z-index:-15721472;mso-wrap-distance-left:0;mso-wrap-distance-right:0" id="docshapegroup38" coordorigin="4754,200" coordsize="2662,3132">
            <v:shape style="position:absolute;left:4756;top:200;width:2657;height:3132" type="#_x0000_t75" id="docshape39" stroked="false">
              <v:imagedata r:id="rId7" o:title=""/>
            </v:shape>
            <v:shape style="position:absolute;left:4754;top:200;width:2662;height:3132" id="docshape40" coordorigin="4754,200" coordsize="2662,3132" path="m7416,3332l4754,3332,4754,200,7416,200,7416,205,4764,205,4759,210,4764,210,4764,3323,4759,3323,4764,3327,7416,3327,7416,3332xm4764,210l4759,210,4764,205,4764,210xm7406,210l4764,210,4764,205,7406,205,7406,210xm7406,3327l7406,205,7411,210,7416,210,7416,3323,7411,3323,7406,3327xm7416,210l7411,210,7406,205,7416,205,7416,210xm4764,3327l4759,3323,4764,3323,4764,3327xm7406,3327l4764,3327,4764,3323,7406,3323,7406,3327xm7416,3327l7406,3327,7411,3323,7416,3323,7416,3327xe" filled="true" fillcolor="#ffbf00" stroked="false">
              <v:path arrowok="t"/>
              <v:fill type="solid"/>
            </v:shape>
            <v:shape style="position:absolute;left:4891;top:329;width:2388;height:2031" type="#_x0000_t75" id="docshape41" stroked="false">
              <v:imagedata r:id="rId8" o:title=""/>
            </v:shape>
            <v:shape style="position:absolute;left:4881;top:322;width:2408;height:2048" id="docshape42" coordorigin="4882,323" coordsize="2408,2048" path="m7289,2370l4882,2370,4882,323,7289,323,7289,330,4901,330,4891,339,4901,339,4901,2351,4891,2351,4901,2360,7289,2360,7289,2370xm4901,339l4891,339,4901,330,4901,339xm7270,339l4901,339,4901,330,7270,330,7270,339xm7270,2360l7270,330,7279,339,7289,339,7289,2351,7279,2351,7270,2360xm7289,339l7279,339,7270,330,7289,330,7289,339xm4901,2360l4891,2351,4901,2351,4901,2360xm7270,2360l4901,2360,4901,2351,7270,2351,7270,2360xm7289,2360l7270,2360,7279,2351,7289,2351,7289,2360xe" filled="true" fillcolor="#ffffff" stroked="false">
              <v:path arrowok="t"/>
              <v:fill type="solid"/>
            </v:shape>
            <v:shape style="position:absolute;left:4754;top:200;width:2662;height:3132" type="#_x0000_t202" id="docshape4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23" w:lineRule="auto" w:before="1"/>
                      <w:ind w:left="251" w:right="214" w:hanging="32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2.</w:t>
                    </w:r>
                    <w:r>
                      <w:rPr>
                        <w:rFonts w:ascii="Calibri"/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Sun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Manual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Drying</w:t>
                    </w:r>
                    <w:r>
                      <w:rPr>
                        <w:rFonts w:ascii="Calibri"/>
                        <w:b/>
                        <w:spacing w:val="-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519989pt;margin-top:10.006936pt;width:133.2pt;height:156.6pt;mso-position-horizontal-relative:page;mso-position-vertical-relative:paragraph;z-index:-15720960;mso-wrap-distance-left:0;mso-wrap-distance-right:0" id="docshapegroup44" coordorigin="7670,200" coordsize="2664,3132">
            <v:shape style="position:absolute;left:7670;top:200;width:2664;height:3132" type="#_x0000_t75" id="docshape45" stroked="false">
              <v:imagedata r:id="rId5" o:title=""/>
            </v:shape>
            <v:shape style="position:absolute;left:7672;top:200;width:2662;height:3132" id="docshape46" coordorigin="7673,200" coordsize="2662,3132" path="m10334,3332l7673,3332,7673,200,10334,200,10334,205,7682,205,7678,210,7682,210,7682,3323,7678,3323,7682,3327,10334,3327,10334,3332xm7682,210l7678,210,7682,205,7682,210xm10325,210l7682,210,7682,205,10325,205,10325,210xm10325,3327l10325,205,10330,210,10334,210,10334,3323,10330,3323,10325,3327xm10334,210l10330,210,10325,205,10334,205,10334,210xm7682,3327l7678,3323,7682,3323,7682,3327xm10325,3327l7682,3327,7682,3323,10325,3323,10325,3327xm10334,3327l10325,3327,10330,3323,10334,3323,10334,3327xe" filled="true" fillcolor="#ffbf00" stroked="false">
              <v:path arrowok="t"/>
              <v:fill type="solid"/>
            </v:shape>
            <v:shape style="position:absolute;left:7809;top:329;width:2388;height:2031" type="#_x0000_t75" id="docshape47" stroked="false">
              <v:imagedata r:id="rId9" o:title=""/>
            </v:shape>
            <v:shape style="position:absolute;left:7800;top:322;width:2408;height:2048" id="docshape48" coordorigin="7800,323" coordsize="2408,2048" path="m10207,2370l7800,2370,7800,323,10207,323,10207,330,7819,330,7810,339,7819,339,7819,2351,7810,2351,7819,2360,10207,2360,10207,2370xm7819,339l7810,339,7819,330,7819,339xm10188,339l7819,339,7819,330,10188,330,10188,339xm10188,2360l10188,330,10198,339,10207,339,10207,2351,10198,2351,10188,2360xm10207,339l10198,339,10188,330,10207,330,10207,339xm7819,2360l7810,2351,7819,2351,7819,2360xm10188,2360l7819,2360,7819,2351,10188,2351,10188,2360xm10207,2360l10188,2360,10198,2351,10207,2351,10207,2360xe" filled="true" fillcolor="#ffffff" stroked="false">
              <v:path arrowok="t"/>
              <v:fill type="solid"/>
            </v:shape>
            <v:shape style="position:absolute;left:7670;top:200;width:2664;height:3132" type="#_x0000_t202" id="docshape4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23" w:lineRule="auto" w:before="1"/>
                      <w:ind w:left="532" w:right="312" w:hanging="209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3.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Grinding</w:t>
                    </w:r>
                    <w:r>
                      <w:rPr>
                        <w:rFonts w:ascii="Calibri"/>
                        <w:b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Dried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1.800003pt;margin-top:179.326935pt;width:133.2pt;height:156.75pt;mso-position-horizontal-relative:page;mso-position-vertical-relative:paragraph;z-index:-15720448;mso-wrap-distance-left:0;mso-wrap-distance-right:0" id="docshapegroup50" coordorigin="1836,3587" coordsize="2664,3135">
            <v:shape style="position:absolute;left:1836;top:3588;width:2664;height:3132" type="#_x0000_t75" id="docshape51" stroked="false">
              <v:imagedata r:id="rId5" o:title=""/>
            </v:shape>
            <v:shape style="position:absolute;left:1836;top:3586;width:2662;height:3132" id="docshape52" coordorigin="1836,3587" coordsize="2662,3132" path="m4498,6719l1836,6719,1836,3587,4498,3587,4498,3591,1846,3591,1841,3596,1846,3596,1846,6709,1841,6709,1846,6714,4498,6714,4498,6719xm1846,3596l1841,3596,1846,3591,1846,3596xm4490,3596l1846,3596,1846,3591,4490,3591,4490,3596xm4490,6714l4490,3591,4493,3596,4498,3596,4498,6709,4493,6709,4490,6714xm4498,3596l4493,3596,4490,3591,4498,3591,4498,3596xm1846,6714l1841,6709,1846,6709,1846,6714xm4490,6714l1846,6714,1846,6709,4490,6709,4490,6714xm4498,6714l4490,6714,4493,6709,4498,6709,4498,6714xe" filled="true" fillcolor="#ffbf00" stroked="false">
              <v:path arrowok="t"/>
              <v:fill type="solid"/>
            </v:shape>
            <v:shape style="position:absolute;left:1972;top:3716;width:2388;height:2031" type="#_x0000_t75" id="docshape53" stroked="false">
              <v:imagedata r:id="rId10" o:title=""/>
            </v:shape>
            <v:shape style="position:absolute;left:1965;top:3706;width:2405;height:2048" id="docshape54" coordorigin="1966,3707" coordsize="2405,2048" path="m4370,5754l1966,5754,1966,3707,4370,3707,4370,3716,1982,3716,1973,3726,1982,3726,1982,5737,1973,5737,1982,5747,4370,5747,4370,5754xm1982,3726l1973,3726,1982,3716,1982,3726xm4351,3726l1982,3726,1982,3716,4351,3716,4351,3726xm4351,5747l4351,3716,4361,3726,4370,3726,4370,5737,4361,5737,4351,5747xm4370,3726l4361,3726,4351,3716,4370,3716,4370,3726xm1982,5747l1973,5737,1982,5737,1982,5747xm4351,5747l1982,5747,1982,5737,4351,5737,4351,5747xm4370,5747l4351,5747,4361,5737,4370,5737,4370,5747xe" filled="true" fillcolor="#ffffff" stroked="false">
              <v:path arrowok="t"/>
              <v:fill type="solid"/>
            </v:shape>
            <v:shape style="position:absolute;left:1836;top:3586;width:2664;height:3135" type="#_x0000_t202" id="docshape5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23" w:lineRule="auto" w:before="162"/>
                      <w:ind w:left="271" w:right="0" w:firstLine="146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5. Mixing the Ground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Dried</w:t>
                    </w:r>
                    <w:r>
                      <w:rPr>
                        <w:rFonts w:ascii="Calibri"/>
                        <w:b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Agricultural</w:t>
                    </w:r>
                    <w:r>
                      <w:rPr>
                        <w:rFonts w:ascii="Calibri"/>
                        <w:b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Waste</w:t>
                    </w:r>
                  </w:p>
                  <w:p>
                    <w:pPr>
                      <w:spacing w:line="233" w:lineRule="exact" w:before="0"/>
                      <w:ind w:left="412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Prepared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Binder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7.719986pt;margin-top:179.326935pt;width:133.1pt;height:156.75pt;mso-position-horizontal-relative:page;mso-position-vertical-relative:paragraph;z-index:-15719936;mso-wrap-distance-left:0;mso-wrap-distance-right:0" id="docshapegroup56" coordorigin="4754,3587" coordsize="2662,3135">
            <v:shape style="position:absolute;left:4756;top:3588;width:2657;height:3132" type="#_x0000_t75" id="docshape57" stroked="false">
              <v:imagedata r:id="rId7" o:title=""/>
            </v:shape>
            <v:shape style="position:absolute;left:4754;top:3586;width:2662;height:3132" id="docshape58" coordorigin="4754,3587" coordsize="2662,3132" path="m7416,6719l4754,6719,4754,3587,7416,3587,7416,3591,4764,3591,4759,3596,4764,3596,4764,6709,4759,6709,4764,6714,7416,6714,7416,6719xm4764,3596l4759,3596,4764,3591,4764,3596xm7406,3596l4764,3596,4764,3591,7406,3591,7406,3596xm7406,6714l7406,3591,7411,3596,7416,3596,7416,6709,7411,6709,7406,6714xm7416,3596l7411,3596,7406,3591,7416,3591,7416,3596xm4764,6714l4759,6709,4764,6709,4764,6714xm7406,6714l4764,6714,4764,6709,7406,6709,7406,6714xm7416,6714l7406,6714,7411,6709,7416,6709,7416,6714xe" filled="true" fillcolor="#ffbf00" stroked="false">
              <v:path arrowok="t"/>
              <v:fill type="solid"/>
            </v:shape>
            <v:shape style="position:absolute;left:4891;top:3716;width:2388;height:2031" type="#_x0000_t75" id="docshape59" stroked="false">
              <v:imagedata r:id="rId11" o:title=""/>
            </v:shape>
            <v:shape style="position:absolute;left:4881;top:3706;width:2408;height:2048" id="docshape60" coordorigin="4882,3707" coordsize="2408,2048" path="m7289,5754l4882,5754,4882,3707,7289,3707,7289,3716,4901,3716,4891,3726,4901,3726,4901,5737,4891,5737,4901,5747,7289,5747,7289,5754xm4901,3726l4891,3726,4901,3716,4901,3726xm7270,3726l4901,3726,4901,3716,7270,3716,7270,3726xm7270,5747l7270,3716,7279,3726,7289,3726,7289,5737,7279,5737,7270,5747xm7289,3726l7279,3726,7270,3716,7289,3716,7289,3726xm4901,5747l4891,5737,4901,5737,4901,5747xm7270,5747l4901,5747,4901,5737,7270,5737,7270,5747xm7289,5747l7270,5747,7279,5737,7289,5737,7289,5747xe" filled="true" fillcolor="#ffffff" stroked="false">
              <v:path arrowok="t"/>
              <v:fill type="solid"/>
            </v:shape>
            <v:shape style="position:absolute;left:4754;top:3586;width:2662;height:3135" type="#_x0000_t202" id="docshape6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23" w:lineRule="auto" w:before="1"/>
                      <w:ind w:left="880" w:right="296" w:hanging="577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6.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Molding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Charcoal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Briquettes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519989pt;margin-top:179.326935pt;width:133.2pt;height:156.75pt;mso-position-horizontal-relative:page;mso-position-vertical-relative:paragraph;z-index:-15719424;mso-wrap-distance-left:0;mso-wrap-distance-right:0" id="docshapegroup62" coordorigin="7670,3587" coordsize="2664,3135">
            <v:shape style="position:absolute;left:7670;top:3588;width:2664;height:3132" type="#_x0000_t75" id="docshape63" stroked="false">
              <v:imagedata r:id="rId5" o:title=""/>
            </v:shape>
            <v:shape style="position:absolute;left:7672;top:3586;width:2662;height:3132" id="docshape64" coordorigin="7673,3587" coordsize="2662,3132" path="m10334,6719l7673,6719,7673,3587,10334,3587,10334,3591,7682,3591,7678,3596,7682,3596,7682,6709,7678,6709,7682,6714,10334,6714,10334,6719xm7682,3596l7678,3596,7682,3591,7682,3596xm10325,3596l7682,3596,7682,3591,10325,3591,10325,3596xm10325,6714l10325,3591,10330,3596,10334,3596,10334,6709,10330,6709,10325,6714xm10334,3596l10330,3596,10325,3591,10334,3591,10334,3596xm7682,6714l7678,6709,7682,6709,7682,6714xm10325,6714l7682,6714,7682,6709,10325,6709,10325,6714xm10334,6714l10325,6714,10330,6709,10334,6709,10334,6714xe" filled="true" fillcolor="#ffbf00" stroked="false">
              <v:path arrowok="t"/>
              <v:fill type="solid"/>
            </v:shape>
            <v:shape style="position:absolute;left:7809;top:3716;width:2388;height:2031" type="#_x0000_t75" id="docshape65" stroked="false">
              <v:imagedata r:id="rId12" o:title=""/>
            </v:shape>
            <v:shape style="position:absolute;left:7800;top:3706;width:2408;height:2048" id="docshape66" coordorigin="7800,3707" coordsize="2408,2048" path="m10207,5754l7800,5754,7800,3707,10207,3707,10207,3716,7819,3716,7810,3726,7819,3726,7819,5737,7810,5737,7819,5747,10207,5747,10207,5754xm7819,3726l7810,3726,7819,3716,7819,3726xm10188,3726l7819,3726,7819,3716,10188,3716,10188,3726xm10188,5747l10188,3716,10198,3726,10207,3726,10207,5737,10198,5737,10188,5747xm10207,3726l10198,3726,10188,3716,10207,3716,10207,3726xm7819,5747l7810,5737,7819,5737,7819,5747xm10188,5747l7819,5747,7819,5737,10188,5737,10188,5747xm10207,5747l10188,5747,10198,5737,10207,5737,10207,5747xe" filled="true" fillcolor="#ffffff" stroked="false">
              <v:path arrowok="t"/>
              <v:fill type="solid"/>
            </v:shape>
            <v:shape style="position:absolute;left:7670;top:3586;width:2664;height:3135" type="#_x0000_t202" id="docshape6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23" w:lineRule="auto" w:before="162"/>
                      <w:ind w:left="206" w:right="198" w:firstLine="16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7.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Sun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Manual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Drying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Charcoal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Briquettes</w:t>
                    </w:r>
                  </w:p>
                  <w:p>
                    <w:pPr>
                      <w:spacing w:line="233" w:lineRule="exact" w:before="0"/>
                      <w:ind w:left="94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Day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4.759995pt;margin-top:348.621033pt;width:133.1pt;height:156.6pt;mso-position-horizontal-relative:page;mso-position-vertical-relative:paragraph;z-index:-15718912;mso-wrap-distance-left:0;mso-wrap-distance-right:0" id="docshapegroup68" coordorigin="3295,6972" coordsize="2662,3132">
            <v:shape style="position:absolute;left:3295;top:6972;width:2662;height:3132" type="#_x0000_t75" id="docshape69" stroked="false">
              <v:imagedata r:id="rId5" o:title=""/>
            </v:shape>
            <v:shape style="position:absolute;left:3295;top:6972;width:2662;height:3132" id="docshape70" coordorigin="3295,6972" coordsize="2662,3132" path="m5957,10104l3295,10104,3295,6972,5957,6972,5957,6977,3305,6977,3300,6982,3305,6982,3305,10095,3300,10095,3305,10100,5957,10100,5957,10104xm3305,6982l3300,6982,3305,6977,3305,6982xm5947,6982l3305,6982,3305,6977,5947,6977,5947,6982xm5947,10100l5947,6977,5952,6982,5957,6982,5957,10095,5952,10095,5947,10100xm5957,6982l5952,6982,5947,6977,5957,6977,5957,6982xm3305,10100l3300,10095,3305,10095,3305,10100xm5947,10100l3305,10100,3305,10095,5947,10095,5947,10100xm5957,10100l5947,10100,5952,10095,5957,10095,5957,10100xe" filled="true" fillcolor="#ffbf00" stroked="false">
              <v:path arrowok="t"/>
              <v:fill type="solid"/>
            </v:shape>
            <v:shape style="position:absolute;left:3432;top:7102;width:2388;height:2028" type="#_x0000_t75" id="docshape71" stroked="false">
              <v:imagedata r:id="rId13" o:title=""/>
            </v:shape>
            <v:shape style="position:absolute;left:3422;top:7092;width:2408;height:2048" id="docshape72" coordorigin="3422,7092" coordsize="2408,2048" path="m5830,9140l3422,9140,3422,7092,5830,7092,5830,7102,3442,7102,3432,7112,3442,7112,3442,9123,3432,9123,3442,9130,5830,9130,5830,9140xm3442,7112l3432,7112,3442,7102,3442,7112xm5810,7112l3442,7112,3442,7102,5810,7102,5810,7112xm5810,9130l5810,7102,5820,7112,5830,7112,5830,9123,5820,9123,5810,9130xm5830,7112l5820,7112,5810,7102,5830,7102,5830,7112xm3442,9130l3432,9123,3442,9123,3442,9130xm5810,9130l3442,9130,3442,9123,5810,9123,5810,9130xm5830,9130l5810,9130,5820,9123,5830,9123,5830,9130xe" filled="true" fillcolor="#ffffff" stroked="false">
              <v:path arrowok="t"/>
              <v:fill type="solid"/>
            </v:shape>
            <v:shape style="position:absolute;left:3295;top:6972;width:2662;height:3132" type="#_x0000_t202" id="docshape7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23" w:lineRule="auto" w:before="162"/>
                      <w:ind w:left="309" w:right="308" w:firstLine="43"/>
                      <w:jc w:val="both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8. Testing the Charcoal</w:t>
                    </w:r>
                    <w:r>
                      <w:rPr>
                        <w:rFonts w:ascii="Calibri"/>
                        <w:b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Briquettes for Burning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Time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and Boiling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0.679993pt;margin-top:348.621033pt;width:133.1pt;height:156.6pt;mso-position-horizontal-relative:page;mso-position-vertical-relative:paragraph;z-index:-15718400;mso-wrap-distance-left:0;mso-wrap-distance-right:0" id="docshapegroup74" coordorigin="6214,6972" coordsize="2662,3132">
            <v:shape style="position:absolute;left:6213;top:6972;width:2662;height:3132" type="#_x0000_t75" id="docshape75" stroked="false">
              <v:imagedata r:id="rId5" o:title=""/>
            </v:shape>
            <v:shape style="position:absolute;left:6213;top:6972;width:2662;height:3132" id="docshape76" coordorigin="6214,6972" coordsize="2662,3132" path="m8875,10104l6214,10104,6214,6972,8875,6972,8875,6977,6223,6977,6218,6982,6223,6982,6223,10095,6218,10095,6223,10100,8875,10100,8875,10104xm6223,6982l6218,6982,6223,6977,6223,6982xm8866,6982l6223,6982,6223,6977,8866,6977,8866,6982xm8866,10100l8866,6977,8870,6982,8875,6982,8875,10095,8870,10095,8866,10100xm8875,6982l8870,6982,8866,6977,8875,6977,8875,6982xm6223,10100l6218,10095,6223,10095,6223,10100xm8866,10100l6223,10100,6223,10095,8866,10095,8866,10100xm8875,10100l8866,10100,8870,10095,8875,10095,8875,10100xe" filled="true" fillcolor="#ffbf00" stroked="false">
              <v:path arrowok="t"/>
              <v:fill type="solid"/>
            </v:shape>
            <v:shape style="position:absolute;left:6350;top:7102;width:2388;height:2028" type="#_x0000_t75" id="docshape77" stroked="false">
              <v:imagedata r:id="rId14" o:title=""/>
            </v:shape>
            <v:shape style="position:absolute;left:6340;top:7092;width:2408;height:2048" id="docshape78" coordorigin="6341,7092" coordsize="2408,2048" path="m8748,9140l6341,9140,6341,7092,8748,7092,8748,7102,6360,7102,6350,7112,6360,7112,6360,9123,6350,9123,6360,9130,8748,9130,8748,9140xm6360,7112l6350,7112,6360,7102,6360,7112xm8729,7112l6360,7112,6360,7102,8729,7102,8729,7112xm8729,9130l8729,7102,8738,7112,8748,7112,8748,9123,8738,9123,8729,9130xm8748,7112l8738,7112,8729,7102,8748,7102,8748,7112xm6360,9130l6350,9123,6360,9123,6360,9130xm8729,9130l6360,9130,6360,9123,8729,9123,8729,9130xm8748,9130l8729,9130,8738,9123,8748,9123,8748,9130xe" filled="true" fillcolor="#ffffff" stroked="false">
              <v:path arrowok="t"/>
              <v:fill type="solid"/>
            </v:shape>
            <v:shape style="position:absolute;left:6213;top:6972;width:2662;height:3132" type="#_x0000_t202" id="docshape7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23" w:lineRule="auto" w:before="1"/>
                      <w:ind w:left="974" w:right="237" w:hanging="732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9.</w:t>
                    </w:r>
                    <w:r>
                      <w:rPr>
                        <w:rFonts w:ascii="Calibri"/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Gathering</w:t>
                    </w:r>
                    <w:r>
                      <w:rPr>
                        <w:rFonts w:ascii="Calibri"/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Statistical</w:t>
                    </w:r>
                    <w:r>
                      <w:rPr>
                        <w:rFonts w:ascii="Calibri"/>
                        <w:b/>
                        <w:spacing w:val="-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Analysis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sectPr>
      <w:pgSz w:w="12240" w:h="15840"/>
      <w:pgMar w:top="1280" w:bottom="28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2240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1">
      <w:start w:val="1"/>
      <w:numFmt w:val="lowerLetter"/>
      <w:lvlText w:val="%2."/>
      <w:lvlJc w:val="left"/>
      <w:pPr>
        <w:ind w:left="28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</w:rPr>
    </w:lvl>
    <w:lvl w:ilvl="2">
      <w:start w:val="0"/>
      <w:numFmt w:val="bullet"/>
      <w:lvlText w:val="•"/>
      <w:lvlJc w:val="left"/>
      <w:pPr>
        <w:ind w:left="3535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1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7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3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339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28" w:hanging="67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2"/>
        <w:szCs w:val="22"/>
      </w:rPr>
    </w:lvl>
    <w:lvl w:ilvl="1">
      <w:start w:val="0"/>
      <w:numFmt w:val="bullet"/>
      <w:lvlText w:val=""/>
      <w:lvlJc w:val="left"/>
      <w:pPr>
        <w:ind w:left="1167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22"/>
        <w:szCs w:val="22"/>
      </w:rPr>
    </w:lvl>
    <w:lvl w:ilvl="2">
      <w:start w:val="0"/>
      <w:numFmt w:val="bullet"/>
      <w:lvlText w:val="•"/>
      <w:lvlJc w:val="left"/>
      <w:pPr>
        <w:ind w:left="2024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3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7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33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828" w:hanging="677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167" w:hanging="34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Full Paper 10.docx</dc:title>
  <dcterms:created xsi:type="dcterms:W3CDTF">2022-02-09T05:46:27Z</dcterms:created>
  <dcterms:modified xsi:type="dcterms:W3CDTF">2022-02-09T05:46:27Z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2022-02-09T00:00:00Z</vt:filetime>
  </property>
</Properties>
</file>