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exact" w:before="73"/>
        <w:ind w:left="559" w:right="611"/>
        <w:jc w:val="right"/>
      </w:pPr>
      <w:r>
        <w:rPr/>
        <w:pict>
          <v:group style="position:absolute;margin-left:73.450287pt;margin-top:3.959548pt;width:85.55pt;height:43.1pt;mso-position-horizontal-relative:page;mso-position-vertical-relative:paragraph;z-index:15728640" id="docshapegroup1" coordorigin="1469,79" coordsize="1711,862">
            <v:shape style="position:absolute;left:2325;top:79;width:855;height:862" type="#_x0000_t75" id="docshape2" stroked="false">
              <v:imagedata r:id="rId5" o:title=""/>
            </v:shape>
            <v:shape style="position:absolute;left:1469;top:86;width:810;height:811" type="#_x0000_t75" id="docshape3" stroked="false">
              <v:imagedata r:id="rId6" o:title=""/>
            </v:shape>
            <w10:wrap type="none"/>
          </v:group>
        </w:pict>
      </w:r>
      <w:r>
        <w:rPr/>
        <w:t>Proceedings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Tenth</w:t>
      </w:r>
      <w:r>
        <w:rPr>
          <w:spacing w:val="-1"/>
        </w:rPr>
        <w:t> </w:t>
      </w:r>
      <w:r>
        <w:rPr/>
        <w:t>Pacific</w:t>
      </w:r>
      <w:r>
        <w:rPr>
          <w:spacing w:val="-2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Earthquake</w:t>
      </w:r>
      <w:r>
        <w:rPr>
          <w:spacing w:val="-1"/>
        </w:rPr>
        <w:t> </w:t>
      </w:r>
      <w:r>
        <w:rPr/>
        <w:t>Engineering</w:t>
      </w:r>
    </w:p>
    <w:p>
      <w:pPr>
        <w:pStyle w:val="BodyText"/>
        <w:ind w:left="6233" w:right="610" w:hanging="154"/>
        <w:jc w:val="right"/>
      </w:pPr>
      <w:r>
        <w:rPr/>
        <w:t>Building an Earthquake-Resilient Pacific</w:t>
      </w:r>
      <w:r>
        <w:rPr>
          <w:spacing w:val="-52"/>
        </w:rPr>
        <w:t> </w:t>
      </w:r>
      <w:r>
        <w:rPr/>
        <w:t>6-8</w:t>
      </w:r>
      <w:r>
        <w:rPr>
          <w:spacing w:val="-3"/>
        </w:rPr>
        <w:t> </w:t>
      </w:r>
      <w:r>
        <w:rPr/>
        <w:t>November</w:t>
      </w:r>
      <w:r>
        <w:rPr>
          <w:spacing w:val="-1"/>
        </w:rPr>
        <w:t> </w:t>
      </w:r>
      <w:r>
        <w:rPr/>
        <w:t>2015,</w:t>
      </w:r>
      <w:r>
        <w:rPr>
          <w:spacing w:val="-2"/>
        </w:rPr>
        <w:t> </w:t>
      </w:r>
      <w:r>
        <w:rPr/>
        <w:t>Sydney,</w:t>
      </w:r>
      <w:r>
        <w:rPr>
          <w:spacing w:val="-2"/>
        </w:rPr>
        <w:t> </w:t>
      </w:r>
      <w:r>
        <w:rPr/>
        <w:t>Australia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Title"/>
        <w:spacing w:line="235" w:lineRule="auto"/>
      </w:pPr>
      <w:r>
        <w:rPr/>
        <w:t>Seismic assessment of CAMANAVA transportation lifelines using</w:t>
      </w:r>
      <w:r>
        <w:rPr>
          <w:spacing w:val="-78"/>
        </w:rPr>
        <w:t> </w:t>
      </w:r>
      <w:r>
        <w:rPr/>
        <w:t>fragility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1185" w:right="0" w:firstLine="0"/>
        <w:jc w:val="left"/>
        <w:rPr>
          <w:sz w:val="24"/>
        </w:rPr>
      </w:pPr>
      <w:r>
        <w:rPr>
          <w:sz w:val="24"/>
        </w:rPr>
        <w:t>M.B.</w:t>
      </w:r>
      <w:r>
        <w:rPr>
          <w:spacing w:val="-1"/>
          <w:sz w:val="24"/>
        </w:rPr>
        <w:t> </w:t>
      </w:r>
      <w:r>
        <w:rPr>
          <w:sz w:val="24"/>
        </w:rPr>
        <w:t>Baylon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A.D.</w:t>
      </w:r>
      <w:r>
        <w:rPr>
          <w:spacing w:val="-1"/>
          <w:sz w:val="24"/>
        </w:rPr>
        <w:t> </w:t>
      </w:r>
      <w:r>
        <w:rPr>
          <w:sz w:val="24"/>
        </w:rPr>
        <w:t>Co</w:t>
      </w:r>
    </w:p>
    <w:p>
      <w:pPr>
        <w:spacing w:before="112"/>
        <w:ind w:left="1185" w:right="0" w:firstLine="0"/>
        <w:jc w:val="left"/>
        <w:rPr>
          <w:sz w:val="20"/>
        </w:rPr>
      </w:pPr>
      <w:r>
        <w:rPr>
          <w:sz w:val="20"/>
        </w:rPr>
        <w:t>Civil</w:t>
      </w:r>
      <w:r>
        <w:rPr>
          <w:spacing w:val="-5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Department,</w:t>
      </w:r>
      <w:r>
        <w:rPr>
          <w:spacing w:val="-3"/>
          <w:sz w:val="20"/>
        </w:rPr>
        <w:t> </w:t>
      </w:r>
      <w:r>
        <w:rPr>
          <w:sz w:val="20"/>
        </w:rPr>
        <w:t>College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Engineering,</w:t>
      </w:r>
    </w:p>
    <w:p>
      <w:pPr>
        <w:spacing w:before="111"/>
        <w:ind w:left="1185" w:right="0" w:firstLine="0"/>
        <w:jc w:val="left"/>
        <w:rPr>
          <w:i/>
          <w:sz w:val="20"/>
        </w:rPr>
      </w:pPr>
      <w:r>
        <w:rPr>
          <w:i/>
          <w:sz w:val="20"/>
        </w:rPr>
        <w:t>University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East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Caloocan,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Samson Road,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Caloocan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City,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Metro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Manila,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Philippines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19"/>
        </w:rPr>
      </w:pPr>
    </w:p>
    <w:p>
      <w:pPr>
        <w:pStyle w:val="BodyText"/>
        <w:spacing w:before="1"/>
        <w:ind w:left="1185" w:right="1176"/>
        <w:jc w:val="both"/>
      </w:pPr>
      <w:r>
        <w:rPr>
          <w:b/>
        </w:rPr>
        <w:t>ABSTRACT:</w:t>
      </w:r>
      <w:r>
        <w:rPr>
          <w:b/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seismic</w:t>
      </w:r>
      <w:r>
        <w:rPr>
          <w:spacing w:val="-11"/>
        </w:rPr>
        <w:t> </w:t>
      </w:r>
      <w:r>
        <w:rPr/>
        <w:t>assessment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lifelines</w:t>
      </w:r>
      <w:r>
        <w:rPr>
          <w:spacing w:val="-14"/>
        </w:rPr>
        <w:t> </w:t>
      </w:r>
      <w:r>
        <w:rPr/>
        <w:t>arises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help</w:t>
      </w:r>
      <w:r>
        <w:rPr>
          <w:spacing w:val="-52"/>
        </w:rPr>
        <w:t> </w:t>
      </w:r>
      <w:r>
        <w:rPr/>
        <w:t>in reducing seismic damages of the bridges and to inform citizens the danger they may</w:t>
      </w:r>
      <w:r>
        <w:rPr>
          <w:spacing w:val="1"/>
        </w:rPr>
        <w:t> </w:t>
      </w:r>
      <w:r>
        <w:rPr/>
        <w:t>encounter.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methodology</w:t>
      </w:r>
      <w:r>
        <w:rPr>
          <w:spacing w:val="-6"/>
        </w:rPr>
        <w:t> </w:t>
      </w:r>
      <w:r>
        <w:rPr/>
        <w:t>employed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5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piers</w:t>
      </w:r>
      <w:r>
        <w:rPr>
          <w:spacing w:val="-3"/>
        </w:rPr>
        <w:t> </w:t>
      </w:r>
      <w:r>
        <w:rPr/>
        <w:t>of</w:t>
      </w:r>
      <w:r>
        <w:rPr>
          <w:spacing w:val="-53"/>
        </w:rPr>
        <w:t> </w:t>
      </w:r>
      <w:r>
        <w:rPr/>
        <w:t>some bridges and a fish port complex in CAMANAVA (Caloocan-Malabon-Navotas-</w:t>
      </w:r>
      <w:r>
        <w:rPr>
          <w:spacing w:val="1"/>
        </w:rPr>
        <w:t> </w:t>
      </w:r>
      <w:r>
        <w:rPr/>
        <w:t>Valenzuela) area using SAP2000 and used the peak ground acceleration gathered from</w:t>
      </w:r>
      <w:r>
        <w:rPr>
          <w:spacing w:val="1"/>
        </w:rPr>
        <w:t> </w:t>
      </w:r>
      <w:r>
        <w:rPr/>
        <w:t>PHIVOLCS,</w:t>
      </w:r>
      <w:r>
        <w:rPr>
          <w:spacing w:val="-2"/>
        </w:rPr>
        <w:t> </w:t>
      </w:r>
      <w:r>
        <w:rPr/>
        <w:t>PEER,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K-Net</w:t>
      </w:r>
      <w:r>
        <w:rPr>
          <w:spacing w:val="-3"/>
        </w:rPr>
        <w:t> </w:t>
      </w:r>
      <w:r>
        <w:rPr/>
        <w:t>(Kik-Net)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conduct</w:t>
      </w:r>
      <w:r>
        <w:rPr>
          <w:spacing w:val="-4"/>
        </w:rPr>
        <w:t> </w:t>
      </w:r>
      <w:r>
        <w:rPr/>
        <w:t>analysis</w:t>
      </w:r>
      <w:r>
        <w:rPr>
          <w:spacing w:val="-52"/>
        </w:rPr>
        <w:t> </w:t>
      </w:r>
      <w:r>
        <w:rPr/>
        <w:t>and</w:t>
      </w:r>
      <w:r>
        <w:rPr>
          <w:spacing w:val="-8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whether</w:t>
      </w:r>
      <w:r>
        <w:rPr>
          <w:spacing w:val="-6"/>
        </w:rPr>
        <w:t> </w:t>
      </w:r>
      <w:r>
        <w:rPr/>
        <w:t>horizontal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vertical</w:t>
      </w:r>
      <w:r>
        <w:rPr>
          <w:spacing w:val="-6"/>
        </w:rPr>
        <w:t> </w:t>
      </w:r>
      <w:r>
        <w:rPr/>
        <w:t>ground</w:t>
      </w:r>
      <w:r>
        <w:rPr>
          <w:spacing w:val="-10"/>
        </w:rPr>
        <w:t> </w:t>
      </w:r>
      <w:r>
        <w:rPr/>
        <w:t>motion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cause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damage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3"/>
        </w:rPr>
        <w:t> </w:t>
      </w:r>
      <w:r>
        <w:rPr/>
        <w:t>structure. In this paper, SAP2000 was used in order to perform the Nonlinear Static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(Pushover</w:t>
      </w:r>
      <w:r>
        <w:rPr>
          <w:spacing w:val="1"/>
        </w:rPr>
        <w:t> </w:t>
      </w:r>
      <w:r>
        <w:rPr/>
        <w:t>Analysis)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(Time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Analysis). The paper focuses and limits this study to determine whether the structure can</w:t>
      </w:r>
      <w:r>
        <w:rPr>
          <w:spacing w:val="1"/>
        </w:rPr>
        <w:t> </w:t>
      </w:r>
      <w:r>
        <w:rPr/>
        <w:t>withstand different PGAs that represents four (4) historical earthquakes. The final output</w:t>
      </w:r>
      <w:r>
        <w:rPr>
          <w:spacing w:val="1"/>
        </w:rPr>
        <w:t> </w:t>
      </w:r>
      <w:r>
        <w:rPr>
          <w:spacing w:val="-1"/>
        </w:rPr>
        <w:t>were</w:t>
      </w:r>
      <w:r>
        <w:rPr>
          <w:spacing w:val="-12"/>
        </w:rPr>
        <w:t> </w:t>
      </w:r>
      <w:r>
        <w:rPr>
          <w:spacing w:val="-1"/>
        </w:rPr>
        <w:t>fragility</w:t>
      </w:r>
      <w:r>
        <w:rPr>
          <w:spacing w:val="-15"/>
        </w:rPr>
        <w:t> </w:t>
      </w:r>
      <w:r>
        <w:rPr/>
        <w:t>curves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relate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damages</w:t>
      </w:r>
      <w:r>
        <w:rPr>
          <w:spacing w:val="-12"/>
        </w:rPr>
        <w:t> </w:t>
      </w:r>
      <w:r>
        <w:rPr/>
        <w:t>depending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different</w:t>
      </w:r>
      <w:r>
        <w:rPr>
          <w:spacing w:val="-52"/>
        </w:rPr>
        <w:t> </w:t>
      </w:r>
      <w:r>
        <w:rPr/>
        <w:t>peak ground acceleration. As a result, the probability of occurrence of different peak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accelerations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earthquakes</w:t>
      </w:r>
      <w:r>
        <w:rPr>
          <w:spacing w:val="1"/>
        </w:rPr>
        <w:t> </w:t>
      </w:r>
      <w:r>
        <w:rPr/>
        <w:t>affecting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lifelines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technically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declaring</w:t>
      </w:r>
      <w:r>
        <w:rPr>
          <w:spacing w:val="-6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pier</w:t>
      </w:r>
      <w:r>
        <w:rPr>
          <w:spacing w:val="-2"/>
        </w:rPr>
        <w:t> </w:t>
      </w:r>
      <w:r>
        <w:rPr/>
        <w:t>columns</w:t>
      </w:r>
      <w:r>
        <w:rPr>
          <w:spacing w:val="-3"/>
        </w:rPr>
        <w:t> </w:t>
      </w:r>
      <w:r>
        <w:rPr/>
        <w:t>analysed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or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what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the structural</w:t>
      </w:r>
      <w:r>
        <w:rPr>
          <w:spacing w:val="-4"/>
        </w:rPr>
        <w:t> </w:t>
      </w:r>
      <w:r>
        <w:rPr/>
        <w:t>damage is.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65"/>
        <w:jc w:val="left"/>
      </w:pPr>
      <w:r>
        <w:rPr/>
        <w:t>INTRODUCTION</w:t>
      </w:r>
    </w:p>
    <w:p>
      <w:pPr>
        <w:pStyle w:val="BodyText"/>
        <w:spacing w:before="114"/>
        <w:ind w:left="618" w:right="609" w:firstLine="228"/>
        <w:jc w:val="both"/>
      </w:pPr>
      <w:r>
        <w:rPr/>
        <w:t>Seismic fragility is the probability that a geotechnical, structural, and/or non-structural system</w:t>
      </w:r>
      <w:r>
        <w:rPr>
          <w:spacing w:val="1"/>
        </w:rPr>
        <w:t> </w:t>
      </w:r>
      <w:r>
        <w:rPr/>
        <w:t>violates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/>
        <w:t>seismic</w:t>
      </w:r>
      <w:r>
        <w:rPr>
          <w:spacing w:val="55"/>
        </w:rPr>
        <w:t> </w:t>
      </w:r>
      <w:r>
        <w:rPr/>
        <w:t>event</w:t>
      </w:r>
      <w:r>
        <w:rPr>
          <w:spacing w:val="55"/>
        </w:rPr>
        <w:t> </w:t>
      </w:r>
      <w:r>
        <w:rPr/>
        <w:t>of specified intensity.</w:t>
      </w:r>
      <w:r>
        <w:rPr>
          <w:spacing w:val="55"/>
        </w:rPr>
        <w:t> </w:t>
      </w:r>
      <w:r>
        <w:rPr/>
        <w:t>Current</w:t>
      </w:r>
      <w:r>
        <w:rPr>
          <w:spacing w:val="1"/>
        </w:rPr>
        <w:t> </w:t>
      </w:r>
      <w:r>
        <w:rPr/>
        <w:t>methods for fragility analysis use peak ground acceleration (PGA), pseudo spectral acceleration (PSa),</w:t>
      </w:r>
      <w:r>
        <w:rPr>
          <w:spacing w:val="-52"/>
        </w:rPr>
        <w:t> </w:t>
      </w:r>
      <w:r>
        <w:rPr>
          <w:spacing w:val="-1"/>
        </w:rPr>
        <w:t>velocity</w:t>
      </w:r>
      <w:r>
        <w:rPr>
          <w:spacing w:val="-15"/>
        </w:rPr>
        <w:t> </w:t>
      </w:r>
      <w:r>
        <w:rPr>
          <w:spacing w:val="-1"/>
        </w:rPr>
        <w:t>(PSv),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/>
        <w:t>spectral</w:t>
      </w:r>
      <w:r>
        <w:rPr>
          <w:spacing w:val="-11"/>
        </w:rPr>
        <w:t> </w:t>
      </w:r>
      <w:r>
        <w:rPr/>
        <w:t>displacement</w:t>
      </w:r>
      <w:r>
        <w:rPr>
          <w:spacing w:val="-11"/>
        </w:rPr>
        <w:t> </w:t>
      </w:r>
      <w:r>
        <w:rPr/>
        <w:t>(Sd)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characterize</w:t>
      </w:r>
      <w:r>
        <w:rPr>
          <w:spacing w:val="-12"/>
        </w:rPr>
        <w:t> </w:t>
      </w:r>
      <w:r>
        <w:rPr/>
        <w:t>seismic</w:t>
      </w:r>
      <w:r>
        <w:rPr>
          <w:spacing w:val="-12"/>
        </w:rPr>
        <w:t> </w:t>
      </w:r>
      <w:r>
        <w:rPr/>
        <w:t>intensity</w:t>
      </w:r>
      <w:r>
        <w:rPr>
          <w:spacing w:val="-12"/>
        </w:rPr>
        <w:t> </w:t>
      </w:r>
      <w:r>
        <w:rPr/>
        <w:t>(Kafali</w:t>
      </w:r>
      <w:r>
        <w:rPr>
          <w:spacing w:val="-11"/>
        </w:rPr>
        <w:t> </w:t>
      </w:r>
      <w:r>
        <w:rPr/>
        <w:t>&amp;</w:t>
      </w:r>
      <w:r>
        <w:rPr>
          <w:spacing w:val="-14"/>
        </w:rPr>
        <w:t> </w:t>
      </w:r>
      <w:r>
        <w:rPr/>
        <w:t>Grigoriu,</w:t>
      </w:r>
      <w:r>
        <w:rPr>
          <w:spacing w:val="-12"/>
        </w:rPr>
        <w:t> </w:t>
      </w:r>
      <w:r>
        <w:rPr/>
        <w:t>2004).</w:t>
      </w:r>
    </w:p>
    <w:p>
      <w:pPr>
        <w:pStyle w:val="BodyText"/>
        <w:spacing w:before="121"/>
        <w:ind w:left="618" w:right="610"/>
        <w:jc w:val="both"/>
      </w:pPr>
      <w:r>
        <w:rPr/>
        <w:t>In</w:t>
      </w:r>
      <w:r>
        <w:rPr>
          <w:spacing w:val="-9"/>
        </w:rPr>
        <w:t> </w:t>
      </w:r>
      <w:r>
        <w:rPr/>
        <w:t>establishing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seismic</w:t>
      </w:r>
      <w:r>
        <w:rPr>
          <w:spacing w:val="-11"/>
        </w:rPr>
        <w:t> </w:t>
      </w:r>
      <w:r>
        <w:rPr/>
        <w:t>fragility</w:t>
      </w:r>
      <w:r>
        <w:rPr>
          <w:spacing w:val="-13"/>
        </w:rPr>
        <w:t> </w:t>
      </w:r>
      <w:r>
        <w:rPr/>
        <w:t>curves,</w:t>
      </w:r>
      <w:r>
        <w:rPr>
          <w:spacing w:val="-10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universally</w:t>
      </w:r>
      <w:r>
        <w:rPr>
          <w:spacing w:val="-13"/>
        </w:rPr>
        <w:t> </w:t>
      </w:r>
      <w:r>
        <w:rPr/>
        <w:t>applicable</w:t>
      </w:r>
      <w:r>
        <w:rPr>
          <w:spacing w:val="-11"/>
        </w:rPr>
        <w:t> </w:t>
      </w:r>
      <w:r>
        <w:rPr/>
        <w:t>best</w:t>
      </w:r>
      <w:r>
        <w:rPr>
          <w:spacing w:val="-9"/>
        </w:rPr>
        <w:t> </w:t>
      </w:r>
      <w:r>
        <w:rPr/>
        <w:t>method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calculating</w:t>
      </w:r>
      <w:r>
        <w:rPr>
          <w:spacing w:val="-52"/>
        </w:rPr>
        <w:t> </w:t>
      </w:r>
      <w:r>
        <w:rPr/>
        <w:t>fragility curves (Requiso, Balili, &amp; Garciano, 2013).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55"/>
        </w:rPr>
        <w:t> </w:t>
      </w:r>
      <w:r>
        <w:rPr/>
        <w:t>that</w:t>
      </w:r>
      <w:r>
        <w:rPr>
          <w:spacing w:val="55"/>
        </w:rPr>
        <w:t> </w:t>
      </w:r>
      <w:r>
        <w:rPr/>
        <w:t>would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derived</w:t>
      </w:r>
      <w:r>
        <w:rPr>
          <w:spacing w:val="55"/>
        </w:rPr>
        <w:t> </w:t>
      </w:r>
      <w:r>
        <w:rPr/>
        <w:t>from</w:t>
      </w:r>
      <w:r>
        <w:rPr>
          <w:spacing w:val="1"/>
        </w:rPr>
        <w:t> </w:t>
      </w:r>
      <w:r>
        <w:rPr/>
        <w:t>the fragility curve can be used by design engineers, researchers, reliability experts, insurance experts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administrators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critical</w:t>
      </w:r>
      <w:r>
        <w:rPr>
          <w:spacing w:val="55"/>
        </w:rPr>
        <w:t> </w:t>
      </w:r>
      <w:r>
        <w:rPr/>
        <w:t>systems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analyze</w:t>
      </w:r>
      <w:r>
        <w:rPr>
          <w:spacing w:val="55"/>
        </w:rPr>
        <w:t> </w:t>
      </w:r>
      <w:r>
        <w:rPr/>
        <w:t>evaluate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improve</w:t>
      </w:r>
      <w:r>
        <w:rPr>
          <w:spacing w:val="55"/>
        </w:rPr>
        <w:t> </w:t>
      </w:r>
      <w:r>
        <w:rPr/>
        <w:t>the seismic performance</w:t>
      </w:r>
      <w:r>
        <w:rPr>
          <w:spacing w:val="1"/>
        </w:rPr>
        <w:t> </w:t>
      </w:r>
      <w:r>
        <w:rPr/>
        <w:t>of both structural and non-structural systems (Requiso D. A., 2013).</w:t>
      </w:r>
      <w:r>
        <w:rPr>
          <w:spacing w:val="1"/>
        </w:rPr>
        <w:t> </w:t>
      </w:r>
      <w:r>
        <w:rPr/>
        <w:t>In principle, the development of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fragility curves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simultaneous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methods: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judgment, (2) quasi-static and design code consistent analysis,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damage</w:t>
      </w:r>
      <w:r>
        <w:rPr>
          <w:spacing w:val="56"/>
        </w:rPr>
        <w:t> </w:t>
      </w:r>
      <w:r>
        <w:rPr/>
        <w:t>data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55"/>
        </w:rPr>
        <w:t> </w:t>
      </w:r>
      <w:r>
        <w:rPr/>
        <w:t>past</w:t>
      </w:r>
      <w:r>
        <w:rPr>
          <w:spacing w:val="55"/>
        </w:rPr>
        <w:t> </w:t>
      </w:r>
      <w:r>
        <w:rPr/>
        <w:t>earthquakes,</w:t>
      </w:r>
      <w:r>
        <w:rPr>
          <w:spacing w:val="55"/>
        </w:rPr>
        <w:t> </w:t>
      </w:r>
      <w:r>
        <w:rPr/>
        <w:t>and (4) numerical</w:t>
      </w:r>
      <w:r>
        <w:rPr>
          <w:spacing w:val="55"/>
        </w:rPr>
        <w:t> </w:t>
      </w:r>
      <w:r>
        <w:rPr/>
        <w:t>simulation of</w:t>
      </w:r>
      <w:r>
        <w:rPr>
          <w:spacing w:val="55"/>
        </w:rPr>
        <w:t> </w:t>
      </w:r>
      <w:r>
        <w:rPr/>
        <w:t>bridge</w:t>
      </w:r>
      <w:r>
        <w:rPr>
          <w:spacing w:val="55"/>
        </w:rPr>
        <w:t> </w:t>
      </w:r>
      <w:r>
        <w:rPr/>
        <w:t>seismic</w:t>
      </w:r>
      <w:r>
        <w:rPr>
          <w:spacing w:val="55"/>
        </w:rPr>
        <w:t> </w:t>
      </w:r>
      <w:r>
        <w:rPr/>
        <w:t>response</w:t>
      </w:r>
      <w:r>
        <w:rPr>
          <w:spacing w:val="55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54"/>
        </w:rPr>
        <w:t> </w:t>
      </w:r>
      <w:r>
        <w:rPr/>
        <w:t>structural</w:t>
      </w:r>
      <w:r>
        <w:rPr>
          <w:spacing w:val="54"/>
        </w:rPr>
        <w:t> </w:t>
      </w:r>
      <w:r>
        <w:rPr/>
        <w:t>dynamics</w:t>
      </w:r>
      <w:r>
        <w:rPr>
          <w:spacing w:val="1"/>
        </w:rPr>
        <w:t> </w:t>
      </w:r>
      <w:r>
        <w:rPr/>
        <w:t>(Shinozuka,</w:t>
      </w:r>
      <w:r>
        <w:rPr>
          <w:spacing w:val="-1"/>
        </w:rPr>
        <w:t> </w:t>
      </w:r>
      <w:r>
        <w:rPr/>
        <w:t>Feng, Kim, Uzawa, &amp;</w:t>
      </w:r>
      <w:r>
        <w:rPr>
          <w:spacing w:val="-2"/>
        </w:rPr>
        <w:t> </w:t>
      </w:r>
      <w:r>
        <w:rPr/>
        <w:t>Ueda, 2003).</w:t>
      </w:r>
    </w:p>
    <w:p>
      <w:pPr>
        <w:pStyle w:val="BodyText"/>
        <w:spacing w:before="119"/>
        <w:ind w:left="618" w:right="610"/>
        <w:jc w:val="both"/>
      </w:pPr>
      <w:r>
        <w:rPr/>
        <w:t>In the local setting, seismic assessment of bridge piers and a fish port was recently implemented by</w:t>
      </w:r>
      <w:r>
        <w:rPr>
          <w:spacing w:val="1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universities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country’s</w:t>
      </w:r>
      <w:r>
        <w:rPr>
          <w:spacing w:val="-7"/>
        </w:rPr>
        <w:t> </w:t>
      </w:r>
      <w:r>
        <w:rPr/>
        <w:t>capital.</w:t>
      </w:r>
      <w:r>
        <w:rPr>
          <w:spacing w:val="41"/>
        </w:rPr>
        <w:t> </w:t>
      </w:r>
      <w:r>
        <w:rPr/>
        <w:t>Their</w:t>
      </w:r>
      <w:r>
        <w:rPr>
          <w:spacing w:val="-5"/>
        </w:rPr>
        <w:t> </w:t>
      </w:r>
      <w:r>
        <w:rPr/>
        <w:t>study</w:t>
      </w:r>
      <w:r>
        <w:rPr>
          <w:spacing w:val="-9"/>
        </w:rPr>
        <w:t> </w:t>
      </w:r>
      <w:r>
        <w:rPr/>
        <w:t>was</w:t>
      </w:r>
      <w:r>
        <w:rPr>
          <w:spacing w:val="-6"/>
        </w:rPr>
        <w:t> </w:t>
      </w:r>
      <w:r>
        <w:rPr/>
        <w:t>based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works of</w:t>
      </w:r>
      <w:r>
        <w:rPr>
          <w:spacing w:val="-6"/>
        </w:rPr>
        <w:t> </w:t>
      </w:r>
      <w:r>
        <w:rPr/>
        <w:t>Karim-</w:t>
      </w:r>
      <w:r>
        <w:rPr>
          <w:spacing w:val="-52"/>
        </w:rPr>
        <w:t> </w:t>
      </w:r>
      <w:r>
        <w:rPr/>
        <w:t>Yamazaki (2001), Shinozuka et. al (2003), and Ang-Park (1987) type of fragility curves with emphasis</w:t>
      </w:r>
      <w:r>
        <w:rPr>
          <w:spacing w:val="-5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nonlinear</w:t>
      </w:r>
      <w:r>
        <w:rPr>
          <w:spacing w:val="-2"/>
        </w:rPr>
        <w:t> </w:t>
      </w:r>
      <w:r>
        <w:rPr/>
        <w:t>static and</w:t>
      </w:r>
      <w:r>
        <w:rPr>
          <w:spacing w:val="-3"/>
        </w:rPr>
        <w:t> </w:t>
      </w:r>
      <w:r>
        <w:rPr/>
        <w:t>nonlinear dynamic analyses.</w:t>
      </w:r>
    </w:p>
    <w:p>
      <w:pPr>
        <w:pStyle w:val="BodyText"/>
        <w:spacing w:before="121"/>
        <w:ind w:left="618" w:right="608"/>
        <w:jc w:val="both"/>
      </w:pPr>
      <w:r>
        <w:rPr/>
        <w:t>This paper discusses the result of a research project done by groups of undergraduate civil engineering</w:t>
      </w:r>
      <w:r>
        <w:rPr>
          <w:spacing w:val="1"/>
        </w:rPr>
        <w:t> </w:t>
      </w:r>
      <w:r>
        <w:rPr/>
        <w:t>students whose objective is to accurately assess lifelines in the CAMANAVA (Caloocan-Malabon-</w:t>
      </w:r>
      <w:r>
        <w:rPr>
          <w:spacing w:val="1"/>
        </w:rPr>
        <w:t> </w:t>
      </w:r>
      <w:r>
        <w:rPr/>
        <w:t>Navotas-Valenzuela) area under various magnitudes of earthquakes.</w:t>
      </w:r>
      <w:r>
        <w:rPr>
          <w:spacing w:val="1"/>
        </w:rPr>
        <w:t> </w:t>
      </w:r>
      <w:r>
        <w:rPr/>
        <w:t>These lifelines that were studied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reinforced</w:t>
      </w:r>
      <w:r>
        <w:rPr>
          <w:spacing w:val="-15"/>
        </w:rPr>
        <w:t> </w:t>
      </w:r>
      <w:r>
        <w:rPr>
          <w:spacing w:val="-1"/>
        </w:rPr>
        <w:t>concrete</w:t>
      </w:r>
      <w:r>
        <w:rPr>
          <w:spacing w:val="-14"/>
        </w:rPr>
        <w:t> </w:t>
      </w:r>
      <w:r>
        <w:rPr>
          <w:spacing w:val="-1"/>
        </w:rPr>
        <w:t>deck</w:t>
      </w:r>
      <w:r>
        <w:rPr>
          <w:spacing w:val="-15"/>
        </w:rPr>
        <w:t> </w:t>
      </w:r>
      <w:r>
        <w:rPr/>
        <w:t>girder</w:t>
      </w:r>
      <w:r>
        <w:rPr>
          <w:spacing w:val="-14"/>
        </w:rPr>
        <w:t> </w:t>
      </w:r>
      <w:r>
        <w:rPr/>
        <w:t>bridge</w:t>
      </w:r>
      <w:r>
        <w:rPr>
          <w:spacing w:val="-12"/>
        </w:rPr>
        <w:t> </w:t>
      </w:r>
      <w:r>
        <w:rPr/>
        <w:t>piers,</w:t>
      </w:r>
      <w:r>
        <w:rPr>
          <w:spacing w:val="-14"/>
        </w:rPr>
        <w:t> </w:t>
      </w:r>
      <w:r>
        <w:rPr/>
        <w:t>fish</w:t>
      </w:r>
      <w:r>
        <w:rPr>
          <w:spacing w:val="-12"/>
        </w:rPr>
        <w:t> </w:t>
      </w:r>
      <w:r>
        <w:rPr/>
        <w:t>port</w:t>
      </w:r>
      <w:r>
        <w:rPr>
          <w:spacing w:val="-14"/>
        </w:rPr>
        <w:t> </w:t>
      </w:r>
      <w:r>
        <w:rPr/>
        <w:t>complex</w:t>
      </w:r>
      <w:r>
        <w:rPr>
          <w:spacing w:val="-14"/>
        </w:rPr>
        <w:t> </w:t>
      </w:r>
      <w:r>
        <w:rPr/>
        <w:t>building</w:t>
      </w:r>
      <w:r>
        <w:rPr>
          <w:spacing w:val="-15"/>
        </w:rPr>
        <w:t> </w:t>
      </w:r>
      <w:r>
        <w:rPr/>
        <w:t>columns,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light</w:t>
      </w:r>
      <w:r>
        <w:rPr>
          <w:spacing w:val="-14"/>
        </w:rPr>
        <w:t> </w:t>
      </w:r>
      <w:r>
        <w:rPr/>
        <w:t>rail</w:t>
      </w:r>
      <w:r>
        <w:rPr>
          <w:spacing w:val="-14"/>
        </w:rPr>
        <w:t> </w:t>
      </w:r>
      <w:r>
        <w:rPr/>
        <w:t>transit</w:t>
      </w:r>
      <w:r>
        <w:rPr>
          <w:spacing w:val="-53"/>
        </w:rPr>
        <w:t> </w:t>
      </w:r>
      <w:r>
        <w:rPr>
          <w:spacing w:val="-1"/>
        </w:rPr>
        <w:t>piers.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inputs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mainly</w:t>
      </w:r>
      <w:r>
        <w:rPr>
          <w:spacing w:val="-11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and/or</w:t>
      </w:r>
      <w:r>
        <w:rPr>
          <w:spacing w:val="-14"/>
        </w:rPr>
        <w:t> </w:t>
      </w:r>
      <w:r>
        <w:rPr/>
        <w:t>retrofitted</w:t>
      </w:r>
      <w:r>
        <w:rPr>
          <w:spacing w:val="-12"/>
        </w:rPr>
        <w:t> </w:t>
      </w:r>
      <w:r>
        <w:rPr/>
        <w:t>structural</w:t>
      </w:r>
      <w:r>
        <w:rPr>
          <w:spacing w:val="-11"/>
        </w:rPr>
        <w:t> </w:t>
      </w:r>
      <w:r>
        <w:rPr/>
        <w:t>plans</w:t>
      </w:r>
      <w:r>
        <w:rPr>
          <w:spacing w:val="-12"/>
        </w:rPr>
        <w:t> </w:t>
      </w:r>
      <w:r>
        <w:rPr/>
        <w:t>from</w:t>
      </w:r>
      <w:r>
        <w:rPr>
          <w:spacing w:val="-16"/>
        </w:rPr>
        <w:t> </w:t>
      </w:r>
      <w:r>
        <w:rPr/>
        <w:t>DPWH</w:t>
      </w:r>
      <w:r>
        <w:rPr>
          <w:spacing w:val="-52"/>
        </w:rPr>
        <w:t> </w:t>
      </w:r>
      <w:r>
        <w:rPr/>
        <w:t>(Department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Public</w:t>
      </w:r>
      <w:r>
        <w:rPr>
          <w:spacing w:val="54"/>
        </w:rPr>
        <w:t> </w:t>
      </w:r>
      <w:r>
        <w:rPr/>
        <w:t>Works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Highways),</w:t>
      </w:r>
      <w:r>
        <w:rPr>
          <w:spacing w:val="54"/>
        </w:rPr>
        <w:t> </w:t>
      </w:r>
      <w:r>
        <w:rPr/>
        <w:t>LRTA</w:t>
      </w:r>
      <w:r>
        <w:rPr>
          <w:spacing w:val="54"/>
        </w:rPr>
        <w:t> </w:t>
      </w:r>
      <w:r>
        <w:rPr/>
        <w:t>(Light</w:t>
      </w:r>
      <w:r>
        <w:rPr>
          <w:spacing w:val="1"/>
        </w:rPr>
        <w:t> </w:t>
      </w:r>
      <w:r>
        <w:rPr/>
        <w:t>Rail</w:t>
      </w:r>
      <w:r>
        <w:rPr>
          <w:spacing w:val="52"/>
        </w:rPr>
        <w:t> </w:t>
      </w:r>
      <w:r>
        <w:rPr/>
        <w:t>Transit</w:t>
      </w:r>
      <w:r>
        <w:rPr>
          <w:spacing w:val="1"/>
        </w:rPr>
        <w:t> </w:t>
      </w:r>
      <w:r>
        <w:rPr/>
        <w:t>Authority)</w:t>
      </w:r>
      <w:r>
        <w:rPr>
          <w:spacing w:val="4"/>
        </w:rPr>
        <w:t> </w:t>
      </w:r>
      <w:r>
        <w:rPr/>
        <w:t>Depot,</w:t>
      </w:r>
      <w:r>
        <w:rPr>
          <w:spacing w:val="54"/>
        </w:rPr>
        <w:t> </w:t>
      </w:r>
      <w:r>
        <w:rPr/>
        <w:t>and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2"/>
        <w:ind w:left="4"/>
        <w:jc w:val="center"/>
      </w:pPr>
      <w:r>
        <w:rPr>
          <w:w w:val="100"/>
        </w:rPr>
        <w:t>1</w:t>
      </w:r>
    </w:p>
    <w:p>
      <w:pPr>
        <w:spacing w:after="0"/>
        <w:jc w:val="center"/>
        <w:sectPr>
          <w:type w:val="continuous"/>
          <w:pgSz w:w="11910" w:h="16850"/>
          <w:pgMar w:top="40" w:bottom="280" w:left="800" w:right="800"/>
        </w:sectPr>
      </w:pPr>
    </w:p>
    <w:p>
      <w:pPr>
        <w:pStyle w:val="BodyText"/>
        <w:spacing w:before="71"/>
        <w:ind w:left="618" w:right="612"/>
        <w:jc w:val="both"/>
      </w:pPr>
      <w:r>
        <w:rPr/>
        <w:t>respective</w:t>
      </w:r>
      <w:r>
        <w:rPr>
          <w:spacing w:val="1"/>
        </w:rPr>
        <w:t> </w:t>
      </w:r>
      <w:r>
        <w:rPr/>
        <w:t>city engineer’s office.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motion data from PHIVOLCS</w:t>
      </w:r>
      <w:r>
        <w:rPr>
          <w:spacing w:val="1"/>
        </w:rPr>
        <w:t> </w:t>
      </w:r>
      <w:r>
        <w:rPr/>
        <w:t>(Philippine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Volcanology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Seismology),</w:t>
      </w:r>
      <w:r>
        <w:rPr>
          <w:spacing w:val="-3"/>
        </w:rPr>
        <w:t> </w:t>
      </w:r>
      <w:r>
        <w:rPr/>
        <w:t>PEER</w:t>
      </w:r>
      <w:r>
        <w:rPr>
          <w:spacing w:val="-4"/>
        </w:rPr>
        <w:t> </w:t>
      </w:r>
      <w:r>
        <w:rPr/>
        <w:t>(Pacific</w:t>
      </w:r>
      <w:r>
        <w:rPr>
          <w:spacing w:val="-2"/>
        </w:rPr>
        <w:t> </w:t>
      </w:r>
      <w:r>
        <w:rPr/>
        <w:t>Earthquake</w:t>
      </w:r>
      <w:r>
        <w:rPr>
          <w:spacing w:val="-1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Research),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K-net.com</w:t>
      </w:r>
      <w:r>
        <w:rPr>
          <w:spacing w:val="-6"/>
        </w:rPr>
        <w:t> </w:t>
      </w:r>
      <w:r>
        <w:rPr/>
        <w:t>were</w:t>
      </w:r>
      <w:r>
        <w:rPr>
          <w:spacing w:val="-52"/>
        </w:rPr>
        <w:t> </w:t>
      </w:r>
      <w:r>
        <w:rPr/>
        <w:t>also collated.</w:t>
      </w:r>
      <w:r>
        <w:rPr>
          <w:spacing w:val="1"/>
        </w:rPr>
        <w:t> </w:t>
      </w:r>
      <w:r>
        <w:rPr/>
        <w:t>To process these data, both nonlinear analyses of structures were utilized; these are</w:t>
      </w:r>
      <w:r>
        <w:rPr>
          <w:spacing w:val="1"/>
        </w:rPr>
        <w:t> </w:t>
      </w:r>
      <w:r>
        <w:rPr/>
        <w:t>Pushover Analysis and Time History Analysis.</w:t>
      </w:r>
      <w:r>
        <w:rPr>
          <w:spacing w:val="1"/>
        </w:rPr>
        <w:t> </w:t>
      </w:r>
      <w:r>
        <w:rPr/>
        <w:t>The outputs are generated seismic fragility curves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lifelines based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shear</w:t>
      </w:r>
      <w:r>
        <w:rPr>
          <w:spacing w:val="1"/>
        </w:rPr>
        <w:t> </w:t>
      </w:r>
      <w:r>
        <w:rPr/>
        <w:t>failure.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65"/>
        <w:jc w:val="left"/>
      </w:pPr>
      <w:r>
        <w:rPr/>
        <w:t>METHODOLOGY</w:t>
      </w:r>
    </w:p>
    <w:p>
      <w:pPr>
        <w:pStyle w:val="BodyText"/>
        <w:spacing w:before="114" w:after="7"/>
        <w:ind w:left="618" w:right="613" w:firstLine="719"/>
        <w:jc w:val="both"/>
      </w:pPr>
      <w:r>
        <w:rPr/>
        <w:t>For the purpose of developing a seismic fragility curve, two methods namely nonlinear static</w:t>
      </w:r>
      <w:r>
        <w:rPr>
          <w:spacing w:val="1"/>
        </w:rPr>
        <w:t> </w:t>
      </w:r>
      <w:r>
        <w:rPr/>
        <w:t>(Fig.</w:t>
      </w:r>
      <w:r>
        <w:rPr>
          <w:spacing w:val="-7"/>
        </w:rPr>
        <w:t> </w:t>
      </w:r>
      <w:r>
        <w:rPr/>
        <w:t>2)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nonlinear</w:t>
      </w:r>
      <w:r>
        <w:rPr>
          <w:spacing w:val="-7"/>
        </w:rPr>
        <w:t> </w:t>
      </w:r>
      <w:r>
        <w:rPr/>
        <w:t>dynamic</w:t>
      </w:r>
      <w:r>
        <w:rPr>
          <w:spacing w:val="-6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(Fig.</w:t>
      </w:r>
      <w:r>
        <w:rPr>
          <w:spacing w:val="-6"/>
        </w:rPr>
        <w:t> </w:t>
      </w:r>
      <w:r>
        <w:rPr/>
        <w:t>3)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account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shear</w:t>
      </w:r>
      <w:r>
        <w:rPr>
          <w:spacing w:val="-7"/>
        </w:rPr>
        <w:t> </w:t>
      </w:r>
      <w:r>
        <w:rPr/>
        <w:t>failure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piers</w:t>
      </w:r>
      <w:r>
        <w:rPr>
          <w:spacing w:val="-53"/>
        </w:rPr>
        <w:t> </w:t>
      </w:r>
      <w:r>
        <w:rPr/>
        <w:t>using SAP2000.</w:t>
      </w:r>
      <w:r>
        <w:rPr>
          <w:spacing w:val="1"/>
        </w:rPr>
        <w:t> </w:t>
      </w:r>
      <w:r>
        <w:rPr/>
        <w:t>Figure 1 illustrates how these two methods affect the construction of seismic fragility</w:t>
      </w:r>
      <w:r>
        <w:rPr>
          <w:spacing w:val="-52"/>
        </w:rPr>
        <w:t> </w:t>
      </w:r>
      <w:r>
        <w:rPr/>
        <w:t>curves.</w:t>
      </w:r>
      <w:r>
        <w:rPr>
          <w:spacing w:val="51"/>
        </w:rPr>
        <w:t> </w:t>
      </w:r>
      <w:r>
        <w:rPr/>
        <w:t>This methodology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 applied</w:t>
      </w:r>
      <w:r>
        <w:rPr>
          <w:spacing w:val="-3"/>
        </w:rPr>
        <w:t> </w:t>
      </w:r>
      <w:r>
        <w:rPr/>
        <w:t>repeatedly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succeeding</w:t>
      </w:r>
      <w:r>
        <w:rPr>
          <w:spacing w:val="-4"/>
        </w:rPr>
        <w:t> </w:t>
      </w:r>
      <w:r>
        <w:rPr/>
        <w:t>lifeline structures.</w:t>
      </w:r>
    </w:p>
    <w:p>
      <w:pPr>
        <w:pStyle w:val="BodyText"/>
        <w:ind w:left="3517"/>
        <w:rPr>
          <w:sz w:val="20"/>
        </w:rPr>
      </w:pPr>
      <w:r>
        <w:rPr>
          <w:sz w:val="20"/>
        </w:rPr>
        <w:drawing>
          <wp:inline distT="0" distB="0" distL="0" distR="0">
            <wp:extent cx="2028599" cy="1920906"/>
            <wp:effectExtent l="0" t="0" r="0" b="0"/>
            <wp:docPr id="1" name="image3.jpeg" descr="methodology 17AI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599" cy="19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3"/>
        <w:ind w:left="936" w:right="930" w:firstLine="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2"/>
          <w:sz w:val="24"/>
        </w:rPr>
        <w:t> </w:t>
      </w:r>
      <w:r>
        <w:rPr>
          <w:sz w:val="24"/>
        </w:rPr>
        <w:t>1.</w:t>
      </w:r>
      <w:r>
        <w:rPr>
          <w:spacing w:val="1"/>
          <w:sz w:val="24"/>
        </w:rPr>
        <w:t> </w:t>
      </w:r>
      <w:r>
        <w:rPr>
          <w:sz w:val="24"/>
        </w:rPr>
        <w:t>Methodology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2360676</wp:posOffset>
            </wp:positionH>
            <wp:positionV relativeFrom="paragraph">
              <wp:posOffset>145086</wp:posOffset>
            </wp:positionV>
            <wp:extent cx="2847635" cy="3348989"/>
            <wp:effectExtent l="0" t="0" r="0" b="0"/>
            <wp:wrapTopAndBottom/>
            <wp:docPr id="3" name="image4.jpeg" descr="Pushover Analysi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635" cy="3348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34" w:right="934" w:firstLine="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2.</w:t>
      </w:r>
      <w:r>
        <w:rPr>
          <w:spacing w:val="58"/>
          <w:sz w:val="24"/>
        </w:rPr>
        <w:t> </w:t>
      </w:r>
      <w:r>
        <w:rPr>
          <w:sz w:val="24"/>
        </w:rPr>
        <w:t>Nonlinear</w:t>
      </w:r>
      <w:r>
        <w:rPr>
          <w:spacing w:val="-1"/>
          <w:sz w:val="24"/>
        </w:rPr>
        <w:t> </w:t>
      </w: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(Pushover</w:t>
      </w:r>
      <w:r>
        <w:rPr>
          <w:spacing w:val="-3"/>
          <w:sz w:val="24"/>
        </w:rPr>
        <w:t> </w:t>
      </w:r>
      <w:r>
        <w:rPr>
          <w:sz w:val="24"/>
        </w:rPr>
        <w:t>analysis).</w:t>
      </w:r>
    </w:p>
    <w:p>
      <w:pPr>
        <w:spacing w:after="0"/>
        <w:jc w:val="center"/>
        <w:rPr>
          <w:sz w:val="24"/>
        </w:rPr>
        <w:sectPr>
          <w:footerReference w:type="default" r:id="rId7"/>
          <w:pgSz w:w="11910" w:h="16850"/>
          <w:pgMar w:footer="729" w:header="0" w:top="1340" w:bottom="920" w:left="800" w:right="800"/>
          <w:pgNumType w:start="2"/>
        </w:sectPr>
      </w:pPr>
    </w:p>
    <w:p>
      <w:pPr>
        <w:pStyle w:val="BodyText"/>
        <w:ind w:left="2617"/>
        <w:rPr>
          <w:sz w:val="20"/>
        </w:rPr>
      </w:pPr>
      <w:r>
        <w:rPr>
          <w:sz w:val="20"/>
        </w:rPr>
        <w:drawing>
          <wp:inline distT="0" distB="0" distL="0" distR="0">
            <wp:extent cx="3213278" cy="3354704"/>
            <wp:effectExtent l="0" t="0" r="0" b="0"/>
            <wp:docPr id="5" name="image5.jpeg" descr="Time History Analysi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278" cy="33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"/>
        <w:ind w:left="932" w:right="934" w:firstLine="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3.</w:t>
      </w:r>
      <w:r>
        <w:rPr>
          <w:spacing w:val="58"/>
          <w:sz w:val="24"/>
        </w:rPr>
        <w:t> </w:t>
      </w:r>
      <w:r>
        <w:rPr>
          <w:sz w:val="24"/>
        </w:rPr>
        <w:t>Nonlinear</w:t>
      </w:r>
      <w:r>
        <w:rPr>
          <w:spacing w:val="-1"/>
          <w:sz w:val="24"/>
        </w:rPr>
        <w:t> </w:t>
      </w:r>
      <w:r>
        <w:rPr>
          <w:sz w:val="24"/>
        </w:rPr>
        <w:t>dynamic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(Time</w:t>
      </w:r>
      <w:r>
        <w:rPr>
          <w:spacing w:val="-2"/>
          <w:sz w:val="24"/>
        </w:rPr>
        <w:t> </w:t>
      </w:r>
      <w:r>
        <w:rPr>
          <w:sz w:val="24"/>
        </w:rPr>
        <w:t>history</w:t>
      </w:r>
      <w:r>
        <w:rPr>
          <w:spacing w:val="-4"/>
          <w:sz w:val="24"/>
        </w:rPr>
        <w:t> </w:t>
      </w:r>
      <w:r>
        <w:rPr>
          <w:sz w:val="24"/>
        </w:rPr>
        <w:t>analysis).</w:t>
      </w:r>
    </w:p>
    <w:p>
      <w:pPr>
        <w:pStyle w:val="BodyText"/>
        <w:rPr>
          <w:sz w:val="26"/>
        </w:rPr>
      </w:pPr>
    </w:p>
    <w:p>
      <w:pPr>
        <w:spacing w:before="177"/>
        <w:ind w:left="618" w:right="610" w:firstLine="0"/>
        <w:jc w:val="both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15"/>
          <w:sz w:val="24"/>
        </w:rPr>
        <w:t> </w:t>
      </w:r>
      <w:r>
        <w:rPr>
          <w:sz w:val="24"/>
        </w:rPr>
        <w:t>structural</w:t>
      </w:r>
      <w:r>
        <w:rPr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building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normalized</w:t>
      </w:r>
      <w:r>
        <w:rPr>
          <w:spacing w:val="-12"/>
          <w:sz w:val="24"/>
        </w:rPr>
        <w:t> </w:t>
      </w:r>
      <w:r>
        <w:rPr>
          <w:sz w:val="24"/>
        </w:rPr>
        <w:t>ground</w:t>
      </w:r>
      <w:r>
        <w:rPr>
          <w:spacing w:val="-12"/>
          <w:sz w:val="24"/>
        </w:rPr>
        <w:t> </w:t>
      </w:r>
      <w:r>
        <w:rPr>
          <w:sz w:val="24"/>
        </w:rPr>
        <w:t>motion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input</w:t>
      </w:r>
      <w:r>
        <w:rPr>
          <w:spacing w:val="-12"/>
          <w:sz w:val="24"/>
        </w:rPr>
        <w:t> </w:t>
      </w:r>
      <w:r>
        <w:rPr>
          <w:sz w:val="24"/>
        </w:rPr>
        <w:t>subjected</w:t>
      </w:r>
      <w:r>
        <w:rPr>
          <w:spacing w:val="-57"/>
          <w:sz w:val="24"/>
        </w:rPr>
        <w:t> </w:t>
      </w:r>
      <w:r>
        <w:rPr>
          <w:sz w:val="24"/>
        </w:rPr>
        <w:t>to two nonlinear methods namely nonlinear static analysis and nonlinear dynamic analysis to</w:t>
      </w:r>
      <w:r>
        <w:rPr>
          <w:spacing w:val="1"/>
          <w:sz w:val="24"/>
        </w:rPr>
        <w:t> </w:t>
      </w:r>
      <w:r>
        <w:rPr>
          <w:sz w:val="24"/>
        </w:rPr>
        <w:t>develop seismic fragility curves. Peak Ground Acceleration (PGA) normalization is done by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generating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original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another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-7"/>
          <w:sz w:val="24"/>
        </w:rPr>
        <w:t> </w:t>
      </w:r>
      <w:r>
        <w:rPr>
          <w:sz w:val="24"/>
        </w:rPr>
        <w:t>PGAs.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basically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same</w:t>
      </w:r>
      <w:r>
        <w:rPr>
          <w:spacing w:val="-58"/>
          <w:sz w:val="24"/>
        </w:rPr>
        <w:t> </w:t>
      </w:r>
      <w:r>
        <w:rPr>
          <w:sz w:val="24"/>
        </w:rPr>
        <w:t>graph but different extent depending on the PGA. In the present study, the PGA normalization</w:t>
      </w:r>
      <w:r>
        <w:rPr>
          <w:spacing w:val="-57"/>
          <w:sz w:val="24"/>
        </w:rPr>
        <w:t> </w:t>
      </w:r>
      <w:r>
        <w:rPr>
          <w:sz w:val="24"/>
        </w:rPr>
        <w:t>ranges</w:t>
      </w:r>
      <w:r>
        <w:rPr>
          <w:spacing w:val="-1"/>
          <w:sz w:val="24"/>
        </w:rPr>
        <w:t> </w:t>
      </w:r>
      <w:r>
        <w:rPr>
          <w:sz w:val="24"/>
        </w:rPr>
        <w:t>from 0.2 g</w:t>
      </w:r>
      <w:r>
        <w:rPr>
          <w:spacing w:val="-3"/>
          <w:sz w:val="24"/>
        </w:rPr>
        <w:t> </w:t>
      </w:r>
      <w:r>
        <w:rPr>
          <w:sz w:val="24"/>
        </w:rPr>
        <w:t>to 2.0</w:t>
      </w:r>
      <w:r>
        <w:rPr>
          <w:spacing w:val="2"/>
          <w:sz w:val="24"/>
        </w:rPr>
        <w:t> </w:t>
      </w:r>
      <w:r>
        <w:rPr>
          <w:sz w:val="24"/>
        </w:rPr>
        <w:t>g.</w:t>
      </w:r>
    </w:p>
    <w:p>
      <w:pPr>
        <w:pStyle w:val="BodyText"/>
        <w:rPr>
          <w:sz w:val="24"/>
        </w:rPr>
      </w:pPr>
    </w:p>
    <w:p>
      <w:pPr>
        <w:spacing w:before="0"/>
        <w:ind w:left="618" w:right="615" w:firstLine="0"/>
        <w:jc w:val="both"/>
        <w:rPr>
          <w:sz w:val="24"/>
        </w:rPr>
      </w:pPr>
      <w:r>
        <w:rPr>
          <w:sz w:val="24"/>
        </w:rPr>
        <w:t>In the present study, the author adapting the concept of time history analysis considering pier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single-degree-of-freedom</w:t>
      </w:r>
      <w:r>
        <w:rPr>
          <w:spacing w:val="-12"/>
          <w:sz w:val="24"/>
        </w:rPr>
        <w:t> </w:t>
      </w:r>
      <w:r>
        <w:rPr>
          <w:sz w:val="24"/>
        </w:rPr>
        <w:t>(SDOF)</w:t>
      </w:r>
      <w:r>
        <w:rPr>
          <w:spacing w:val="-12"/>
          <w:sz w:val="24"/>
        </w:rPr>
        <w:t> </w:t>
      </w:r>
      <w:r>
        <w:rPr>
          <w:sz w:val="24"/>
        </w:rPr>
        <w:t>system</w:t>
      </w:r>
      <w:r>
        <w:rPr>
          <w:spacing w:val="-11"/>
          <w:sz w:val="24"/>
        </w:rPr>
        <w:t> </w:t>
      </w:r>
      <w:r>
        <w:rPr>
          <w:sz w:val="24"/>
        </w:rPr>
        <w:t>which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subjected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normalized</w:t>
      </w:r>
      <w:r>
        <w:rPr>
          <w:spacing w:val="-11"/>
          <w:sz w:val="24"/>
        </w:rPr>
        <w:t> </w:t>
      </w:r>
      <w:r>
        <w:rPr>
          <w:sz w:val="24"/>
        </w:rPr>
        <w:t>ground</w:t>
      </w:r>
      <w:r>
        <w:rPr>
          <w:spacing w:val="-58"/>
          <w:sz w:val="24"/>
        </w:rPr>
        <w:t> </w:t>
      </w:r>
      <w:r>
        <w:rPr>
          <w:sz w:val="24"/>
        </w:rPr>
        <w:t>motion having different excitations.</w:t>
      </w:r>
      <w:r>
        <w:rPr>
          <w:spacing w:val="1"/>
          <w:sz w:val="24"/>
        </w:rPr>
        <w:t> </w:t>
      </w:r>
      <w:r>
        <w:rPr>
          <w:sz w:val="24"/>
        </w:rPr>
        <w:t>In this paper, the ground motion records used were as</w:t>
      </w:r>
      <w:r>
        <w:rPr>
          <w:spacing w:val="1"/>
          <w:sz w:val="24"/>
        </w:rPr>
        <w:t> </w:t>
      </w:r>
      <w:r>
        <w:rPr>
          <w:sz w:val="24"/>
        </w:rPr>
        <w:t>follows:</w:t>
      </w:r>
    </w:p>
    <w:p>
      <w:pPr>
        <w:spacing w:before="4"/>
        <w:ind w:left="933" w:right="934" w:firstLine="0"/>
        <w:jc w:val="center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1.</w:t>
      </w:r>
      <w:r>
        <w:rPr>
          <w:spacing w:val="49"/>
          <w:sz w:val="20"/>
        </w:rPr>
        <w:t> </w:t>
      </w:r>
      <w:r>
        <w:rPr>
          <w:sz w:val="20"/>
        </w:rPr>
        <w:t>Summary</w:t>
      </w:r>
      <w:r>
        <w:rPr>
          <w:spacing w:val="-3"/>
          <w:sz w:val="20"/>
        </w:rPr>
        <w:t> </w:t>
      </w:r>
      <w:r>
        <w:rPr>
          <w:sz w:val="20"/>
        </w:rPr>
        <w:t>of ground</w:t>
      </w:r>
      <w:r>
        <w:rPr>
          <w:spacing w:val="1"/>
          <w:sz w:val="20"/>
        </w:rPr>
        <w:t> </w:t>
      </w:r>
      <w:r>
        <w:rPr>
          <w:sz w:val="20"/>
        </w:rPr>
        <w:t>motion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paper.</w:t>
      </w:r>
    </w:p>
    <w:p>
      <w:pPr>
        <w:pStyle w:val="BodyText"/>
        <w:spacing w:before="8" w:after="1"/>
        <w:rPr>
          <w:sz w:val="17"/>
        </w:rPr>
      </w:pPr>
    </w:p>
    <w:tbl>
      <w:tblPr>
        <w:tblW w:w="0" w:type="auto"/>
        <w:jc w:val="left"/>
        <w:tblInd w:w="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1639"/>
        <w:gridCol w:w="1980"/>
        <w:gridCol w:w="1315"/>
        <w:gridCol w:w="576"/>
        <w:gridCol w:w="669"/>
        <w:gridCol w:w="1180"/>
        <w:gridCol w:w="1427"/>
      </w:tblGrid>
      <w:tr>
        <w:trPr>
          <w:trHeight w:val="458" w:hRule="atLeast"/>
        </w:trPr>
        <w:tc>
          <w:tcPr>
            <w:tcW w:w="52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639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179" w:right="182"/>
              <w:rPr>
                <w:sz w:val="20"/>
              </w:rPr>
            </w:pPr>
            <w:r>
              <w:rPr>
                <w:sz w:val="20"/>
              </w:rPr>
              <w:t>Ground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motion</w:t>
            </w:r>
          </w:p>
          <w:p>
            <w:pPr>
              <w:pStyle w:val="TableParagraph"/>
              <w:spacing w:line="215" w:lineRule="exact"/>
              <w:ind w:left="174" w:right="18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123" w:right="123"/>
              <w:rPr>
                <w:sz w:val="20"/>
              </w:rPr>
            </w:pPr>
            <w:r>
              <w:rPr>
                <w:sz w:val="20"/>
              </w:rPr>
              <w:t>Station</w:t>
            </w:r>
          </w:p>
        </w:tc>
        <w:tc>
          <w:tcPr>
            <w:tcW w:w="2560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516"/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occurrence</w:t>
            </w:r>
          </w:p>
        </w:tc>
        <w:tc>
          <w:tcPr>
            <w:tcW w:w="1180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133" w:right="130"/>
              <w:rPr>
                <w:sz w:val="20"/>
              </w:rPr>
            </w:pPr>
            <w:r>
              <w:rPr>
                <w:sz w:val="20"/>
              </w:rPr>
              <w:t>Magnitude</w:t>
            </w:r>
          </w:p>
        </w:tc>
        <w:tc>
          <w:tcPr>
            <w:tcW w:w="142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23" w:lineRule="exact"/>
              <w:ind w:left="110" w:right="101"/>
              <w:rPr>
                <w:sz w:val="20"/>
              </w:rPr>
            </w:pPr>
            <w:r>
              <w:rPr>
                <w:sz w:val="20"/>
              </w:rPr>
              <w:t>Obtained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7" w:right="13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639" w:type="dxa"/>
          </w:tcPr>
          <w:p>
            <w:pPr>
              <w:pStyle w:val="TableParagraph"/>
              <w:ind w:left="176" w:right="182"/>
              <w:rPr>
                <w:sz w:val="20"/>
              </w:rPr>
            </w:pPr>
            <w:r>
              <w:rPr>
                <w:sz w:val="20"/>
              </w:rPr>
              <w:t>Tohoku-Kanto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4"/>
              <w:rPr>
                <w:sz w:val="20"/>
              </w:rPr>
            </w:pPr>
            <w:r>
              <w:rPr>
                <w:sz w:val="20"/>
              </w:rPr>
              <w:t>Fukushima 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March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11,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98"/>
              <w:rPr>
                <w:sz w:val="20"/>
              </w:rPr>
            </w:pPr>
            <w:r>
              <w:rPr>
                <w:sz w:val="20"/>
              </w:rPr>
              <w:t>Kik-net.com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7" w:right="13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639" w:type="dxa"/>
          </w:tcPr>
          <w:p>
            <w:pPr>
              <w:pStyle w:val="TableParagraph"/>
              <w:ind w:left="176" w:right="182"/>
              <w:rPr>
                <w:sz w:val="20"/>
              </w:rPr>
            </w:pPr>
            <w:r>
              <w:rPr>
                <w:sz w:val="20"/>
              </w:rPr>
              <w:t>Tohoku-Kanto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sz w:val="20"/>
              </w:rPr>
              <w:t>AIC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March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11,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98"/>
              <w:rPr>
                <w:sz w:val="20"/>
              </w:rPr>
            </w:pPr>
            <w:r>
              <w:rPr>
                <w:sz w:val="20"/>
              </w:rPr>
              <w:t>Kik-net.com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7" w:right="13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639" w:type="dxa"/>
          </w:tcPr>
          <w:p>
            <w:pPr>
              <w:pStyle w:val="TableParagraph"/>
              <w:ind w:left="176" w:right="182"/>
              <w:rPr>
                <w:sz w:val="20"/>
              </w:rPr>
            </w:pPr>
            <w:r>
              <w:rPr>
                <w:sz w:val="20"/>
              </w:rPr>
              <w:t>Tohoku-Kanto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4"/>
              <w:rPr>
                <w:sz w:val="20"/>
              </w:rPr>
            </w:pPr>
            <w:r>
              <w:rPr>
                <w:sz w:val="20"/>
              </w:rPr>
              <w:t>HYG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March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11,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98"/>
              <w:rPr>
                <w:sz w:val="20"/>
              </w:rPr>
            </w:pPr>
            <w:r>
              <w:rPr>
                <w:sz w:val="20"/>
              </w:rPr>
              <w:t>Kik-net.com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7" w:right="13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639" w:type="dxa"/>
          </w:tcPr>
          <w:p>
            <w:pPr>
              <w:pStyle w:val="TableParagraph"/>
              <w:ind w:left="179" w:right="181"/>
              <w:rPr>
                <w:sz w:val="20"/>
              </w:rPr>
            </w:pPr>
            <w:r>
              <w:rPr>
                <w:sz w:val="20"/>
              </w:rPr>
              <w:t>Tohoku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4"/>
              <w:rPr>
                <w:sz w:val="20"/>
              </w:rPr>
            </w:pPr>
            <w:r>
              <w:rPr>
                <w:sz w:val="20"/>
              </w:rPr>
              <w:t>SIT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March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11,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98"/>
              <w:rPr>
                <w:sz w:val="20"/>
              </w:rPr>
            </w:pPr>
            <w:r>
              <w:rPr>
                <w:sz w:val="20"/>
              </w:rPr>
              <w:t>Kik-net.com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spacing w:line="211" w:lineRule="exact"/>
              <w:ind w:left="137" w:right="13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639" w:type="dxa"/>
          </w:tcPr>
          <w:p>
            <w:pPr>
              <w:pStyle w:val="TableParagraph"/>
              <w:spacing w:line="211" w:lineRule="exact"/>
              <w:ind w:left="177" w:right="182"/>
              <w:rPr>
                <w:sz w:val="20"/>
              </w:rPr>
            </w:pPr>
            <w:r>
              <w:rPr>
                <w:sz w:val="20"/>
              </w:rPr>
              <w:t>Bohol</w:t>
            </w:r>
          </w:p>
        </w:tc>
        <w:tc>
          <w:tcPr>
            <w:tcW w:w="1980" w:type="dxa"/>
          </w:tcPr>
          <w:p>
            <w:pPr>
              <w:pStyle w:val="TableParagraph"/>
              <w:spacing w:line="211" w:lineRule="exact"/>
              <w:ind w:left="123" w:right="123"/>
              <w:rPr>
                <w:sz w:val="20"/>
              </w:rPr>
            </w:pPr>
            <w:r>
              <w:rPr>
                <w:sz w:val="20"/>
              </w:rPr>
              <w:t>Quezon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spacing w:line="211" w:lineRule="exact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October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1" w:lineRule="exact"/>
              <w:ind w:left="145" w:right="140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spacing w:line="211" w:lineRule="exact"/>
              <w:ind w:left="143" w:right="81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180" w:type="dxa"/>
          </w:tcPr>
          <w:p>
            <w:pPr>
              <w:pStyle w:val="TableParagraph"/>
              <w:spacing w:line="211" w:lineRule="exact"/>
              <w:ind w:left="133" w:right="128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spacing w:line="211" w:lineRule="exact"/>
              <w:ind w:left="107" w:right="101"/>
              <w:rPr>
                <w:sz w:val="20"/>
              </w:rPr>
            </w:pPr>
            <w:r>
              <w:rPr>
                <w:sz w:val="20"/>
              </w:rPr>
              <w:t>PHIVOLCS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7" w:right="137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639" w:type="dxa"/>
          </w:tcPr>
          <w:p>
            <w:pPr>
              <w:pStyle w:val="TableParagraph"/>
              <w:ind w:left="175" w:right="182"/>
              <w:rPr>
                <w:sz w:val="20"/>
              </w:rPr>
            </w:pPr>
            <w:r>
              <w:rPr>
                <w:sz w:val="20"/>
              </w:rPr>
              <w:t>Mindoro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sz w:val="20"/>
              </w:rPr>
              <w:t>Cainta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Rizal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November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1994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07" w:right="101"/>
              <w:rPr>
                <w:sz w:val="20"/>
              </w:rPr>
            </w:pPr>
            <w:r>
              <w:rPr>
                <w:sz w:val="20"/>
              </w:rPr>
              <w:t>PHIVOLCS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7" w:right="137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639" w:type="dxa"/>
          </w:tcPr>
          <w:p>
            <w:pPr>
              <w:pStyle w:val="TableParagraph"/>
              <w:ind w:left="175" w:right="182"/>
              <w:rPr>
                <w:sz w:val="20"/>
              </w:rPr>
            </w:pPr>
            <w:r>
              <w:rPr>
                <w:sz w:val="20"/>
              </w:rPr>
              <w:t>Mindoro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sz w:val="20"/>
              </w:rPr>
              <w:t>Quezon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November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1994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07" w:right="101"/>
              <w:rPr>
                <w:sz w:val="20"/>
              </w:rPr>
            </w:pPr>
            <w:r>
              <w:rPr>
                <w:sz w:val="20"/>
              </w:rPr>
              <w:t>PHIVOLCS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7" w:right="137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639" w:type="dxa"/>
          </w:tcPr>
          <w:p>
            <w:pPr>
              <w:pStyle w:val="TableParagraph"/>
              <w:ind w:left="175" w:right="182"/>
              <w:rPr>
                <w:sz w:val="20"/>
              </w:rPr>
            </w:pPr>
            <w:r>
              <w:rPr>
                <w:sz w:val="20"/>
              </w:rPr>
              <w:t>Mindoro</w:t>
            </w:r>
          </w:p>
        </w:tc>
        <w:tc>
          <w:tcPr>
            <w:tcW w:w="1980" w:type="dxa"/>
          </w:tcPr>
          <w:p>
            <w:pPr>
              <w:pStyle w:val="TableParagraph"/>
              <w:ind w:left="122" w:right="124"/>
              <w:rPr>
                <w:sz w:val="20"/>
              </w:rPr>
            </w:pPr>
            <w:r>
              <w:rPr>
                <w:sz w:val="20"/>
              </w:rPr>
              <w:t>Marikina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November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1994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07" w:right="101"/>
              <w:rPr>
                <w:sz w:val="20"/>
              </w:rPr>
            </w:pPr>
            <w:r>
              <w:rPr>
                <w:sz w:val="20"/>
              </w:rPr>
              <w:t>PHIVOLCS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7" w:right="137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639" w:type="dxa"/>
          </w:tcPr>
          <w:p>
            <w:pPr>
              <w:pStyle w:val="TableParagraph"/>
              <w:ind w:left="179" w:right="182"/>
              <w:rPr>
                <w:sz w:val="20"/>
              </w:rPr>
            </w:pPr>
            <w:r>
              <w:rPr>
                <w:sz w:val="20"/>
              </w:rPr>
              <w:t>Kobe</w:t>
            </w:r>
          </w:p>
        </w:tc>
        <w:tc>
          <w:tcPr>
            <w:tcW w:w="1980" w:type="dxa"/>
          </w:tcPr>
          <w:p>
            <w:pPr>
              <w:pStyle w:val="TableParagraph"/>
              <w:ind w:left="122" w:right="124"/>
              <w:rPr>
                <w:sz w:val="20"/>
              </w:rPr>
            </w:pPr>
            <w:r>
              <w:rPr>
                <w:sz w:val="20"/>
              </w:rPr>
              <w:t>Shin-Osaka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January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16,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1995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101"/>
              <w:rPr>
                <w:sz w:val="20"/>
              </w:rPr>
            </w:pPr>
            <w:r>
              <w:rPr>
                <w:sz w:val="20"/>
              </w:rPr>
              <w:t>PEER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9" w:right="13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39" w:type="dxa"/>
          </w:tcPr>
          <w:p>
            <w:pPr>
              <w:pStyle w:val="TableParagraph"/>
              <w:ind w:left="179" w:right="182"/>
              <w:rPr>
                <w:sz w:val="20"/>
              </w:rPr>
            </w:pPr>
            <w:r>
              <w:rPr>
                <w:sz w:val="20"/>
              </w:rPr>
              <w:t>Kobe</w:t>
            </w:r>
          </w:p>
        </w:tc>
        <w:tc>
          <w:tcPr>
            <w:tcW w:w="1980" w:type="dxa"/>
          </w:tcPr>
          <w:p>
            <w:pPr>
              <w:pStyle w:val="TableParagraph"/>
              <w:ind w:left="122" w:right="124"/>
              <w:rPr>
                <w:sz w:val="20"/>
              </w:rPr>
            </w:pPr>
            <w:r>
              <w:rPr>
                <w:sz w:val="20"/>
              </w:rPr>
              <w:t>Takarazuka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January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16,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1995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101"/>
              <w:rPr>
                <w:sz w:val="20"/>
              </w:rPr>
            </w:pPr>
            <w:r>
              <w:rPr>
                <w:sz w:val="20"/>
              </w:rPr>
              <w:t>PEER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9" w:right="13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39" w:type="dxa"/>
          </w:tcPr>
          <w:p>
            <w:pPr>
              <w:pStyle w:val="TableParagraph"/>
              <w:ind w:left="179" w:right="182"/>
              <w:rPr>
                <w:sz w:val="20"/>
              </w:rPr>
            </w:pPr>
            <w:r>
              <w:rPr>
                <w:sz w:val="20"/>
              </w:rPr>
              <w:t>Kobe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sz w:val="20"/>
              </w:rPr>
              <w:t>Takatori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January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16,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1995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101"/>
              <w:rPr>
                <w:sz w:val="20"/>
              </w:rPr>
            </w:pPr>
            <w:r>
              <w:rPr>
                <w:sz w:val="20"/>
              </w:rPr>
              <w:t>PEER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9" w:right="13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39" w:type="dxa"/>
          </w:tcPr>
          <w:p>
            <w:pPr>
              <w:pStyle w:val="TableParagraph"/>
              <w:ind w:left="179" w:right="182"/>
              <w:rPr>
                <w:sz w:val="20"/>
              </w:rPr>
            </w:pPr>
            <w:r>
              <w:rPr>
                <w:sz w:val="20"/>
              </w:rPr>
              <w:t>Kobe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4"/>
              <w:rPr>
                <w:sz w:val="20"/>
              </w:rPr>
            </w:pPr>
            <w:r>
              <w:rPr>
                <w:sz w:val="20"/>
              </w:rPr>
              <w:t>Nishi-Akashi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January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16,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1995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101"/>
              <w:rPr>
                <w:sz w:val="20"/>
              </w:rPr>
            </w:pPr>
            <w:r>
              <w:rPr>
                <w:sz w:val="20"/>
              </w:rPr>
              <w:t>PEER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9" w:right="1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39" w:type="dxa"/>
          </w:tcPr>
          <w:p>
            <w:pPr>
              <w:pStyle w:val="TableParagraph"/>
              <w:ind w:left="179" w:right="182"/>
              <w:rPr>
                <w:sz w:val="20"/>
              </w:rPr>
            </w:pPr>
            <w:r>
              <w:rPr>
                <w:sz w:val="20"/>
              </w:rPr>
              <w:t>Kobe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sz w:val="20"/>
              </w:rPr>
              <w:t>Kakogawa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January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16,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1995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101"/>
              <w:rPr>
                <w:sz w:val="20"/>
              </w:rPr>
            </w:pPr>
            <w:r>
              <w:rPr>
                <w:sz w:val="20"/>
              </w:rPr>
              <w:t>PEER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</w:tcBorders>
          </w:tcPr>
          <w:p>
            <w:pPr>
              <w:pStyle w:val="TableParagraph"/>
              <w:ind w:left="139" w:right="13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39" w:type="dxa"/>
          </w:tcPr>
          <w:p>
            <w:pPr>
              <w:pStyle w:val="TableParagraph"/>
              <w:ind w:left="179" w:right="182"/>
              <w:rPr>
                <w:sz w:val="20"/>
              </w:rPr>
            </w:pPr>
            <w:r>
              <w:rPr>
                <w:sz w:val="20"/>
              </w:rPr>
              <w:t>Kobe</w:t>
            </w:r>
          </w:p>
        </w:tc>
        <w:tc>
          <w:tcPr>
            <w:tcW w:w="1980" w:type="dxa"/>
          </w:tcPr>
          <w:p>
            <w:pPr>
              <w:pStyle w:val="TableParagraph"/>
              <w:ind w:left="123" w:right="124"/>
              <w:rPr>
                <w:sz w:val="20"/>
              </w:rPr>
            </w:pPr>
            <w:r>
              <w:rPr>
                <w:sz w:val="20"/>
              </w:rPr>
              <w:t>KJM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January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16,</w:t>
            </w:r>
          </w:p>
        </w:tc>
        <w:tc>
          <w:tcPr>
            <w:tcW w:w="669" w:type="dxa"/>
            <w:tcBorders>
              <w:left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1995</w:t>
            </w:r>
          </w:p>
        </w:tc>
        <w:tc>
          <w:tcPr>
            <w:tcW w:w="1180" w:type="dxa"/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427" w:type="dxa"/>
            <w:tcBorders>
              <w:right w:val="nil"/>
            </w:tcBorders>
          </w:tcPr>
          <w:p>
            <w:pPr>
              <w:pStyle w:val="TableParagraph"/>
              <w:ind w:left="110" w:right="101"/>
              <w:rPr>
                <w:sz w:val="20"/>
              </w:rPr>
            </w:pPr>
            <w:r>
              <w:rPr>
                <w:sz w:val="20"/>
              </w:rPr>
              <w:t>PEER</w:t>
            </w:r>
          </w:p>
        </w:tc>
      </w:tr>
      <w:tr>
        <w:trPr>
          <w:trHeight w:val="230" w:hRule="atLeast"/>
        </w:trPr>
        <w:tc>
          <w:tcPr>
            <w:tcW w:w="521" w:type="dxa"/>
            <w:tcBorders>
              <w:left w:val="nil"/>
              <w:bottom w:val="nil"/>
            </w:tcBorders>
          </w:tcPr>
          <w:p>
            <w:pPr>
              <w:pStyle w:val="TableParagraph"/>
              <w:ind w:left="139" w:right="1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39" w:type="dxa"/>
            <w:tcBorders>
              <w:bottom w:val="nil"/>
            </w:tcBorders>
          </w:tcPr>
          <w:p>
            <w:pPr>
              <w:pStyle w:val="TableParagraph"/>
              <w:ind w:left="179" w:right="182"/>
              <w:rPr>
                <w:sz w:val="20"/>
              </w:rPr>
            </w:pPr>
            <w:r>
              <w:rPr>
                <w:sz w:val="20"/>
              </w:rPr>
              <w:t>Kobe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sz w:val="20"/>
              </w:rPr>
              <w:t>HIK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January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ind w:left="145" w:right="140"/>
              <w:rPr>
                <w:sz w:val="20"/>
              </w:rPr>
            </w:pPr>
            <w:r>
              <w:rPr>
                <w:sz w:val="20"/>
              </w:rPr>
              <w:t>16,</w:t>
            </w:r>
          </w:p>
        </w:tc>
        <w:tc>
          <w:tcPr>
            <w:tcW w:w="669" w:type="dxa"/>
            <w:tcBorders>
              <w:left w:val="nil"/>
              <w:bottom w:val="nil"/>
            </w:tcBorders>
          </w:tcPr>
          <w:p>
            <w:pPr>
              <w:pStyle w:val="TableParagraph"/>
              <w:ind w:left="143" w:right="81"/>
              <w:rPr>
                <w:sz w:val="20"/>
              </w:rPr>
            </w:pPr>
            <w:r>
              <w:rPr>
                <w:sz w:val="20"/>
              </w:rPr>
              <w:t>1995</w:t>
            </w:r>
          </w:p>
        </w:tc>
        <w:tc>
          <w:tcPr>
            <w:tcW w:w="1180" w:type="dxa"/>
            <w:tcBorders>
              <w:bottom w:val="nil"/>
            </w:tcBorders>
          </w:tcPr>
          <w:p>
            <w:pPr>
              <w:pStyle w:val="TableParagraph"/>
              <w:ind w:left="133" w:right="128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42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0" w:right="101"/>
              <w:rPr>
                <w:sz w:val="20"/>
              </w:rPr>
            </w:pPr>
            <w:r>
              <w:rPr>
                <w:sz w:val="20"/>
              </w:rPr>
              <w:t>PEER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729" w:top="1420" w:bottom="920" w:left="800" w:right="800"/>
        </w:sectPr>
      </w:pPr>
    </w:p>
    <w:p>
      <w:pPr>
        <w:spacing w:before="83"/>
        <w:ind w:left="618" w:right="614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formula</w:t>
      </w:r>
      <w:r>
        <w:rPr>
          <w:spacing w:val="-5"/>
          <w:sz w:val="24"/>
        </w:rPr>
        <w:t> </w:t>
      </w:r>
      <w:r>
        <w:rPr>
          <w:sz w:val="24"/>
        </w:rPr>
        <w:t>adapted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Karim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Yamazaki</w:t>
      </w:r>
      <w:r>
        <w:rPr>
          <w:spacing w:val="-2"/>
          <w:sz w:val="24"/>
        </w:rPr>
        <w:t> </w:t>
      </w:r>
      <w:r>
        <w:rPr>
          <w:sz w:val="24"/>
        </w:rPr>
        <w:t>(2001)</w:t>
      </w:r>
      <w:r>
        <w:rPr>
          <w:spacing w:val="-5"/>
          <w:sz w:val="24"/>
        </w:rPr>
        <w:t> </w:t>
      </w:r>
      <w:r>
        <w:rPr>
          <w:sz w:val="24"/>
        </w:rPr>
        <w:t>shown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Equation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ground</w:t>
      </w:r>
      <w:r>
        <w:rPr>
          <w:spacing w:val="-58"/>
          <w:sz w:val="24"/>
        </w:rPr>
        <w:t> </w:t>
      </w:r>
      <w:r>
        <w:rPr>
          <w:sz w:val="24"/>
        </w:rPr>
        <w:t>motion data is multiplied by the ratio of the normalized and original peak ground acceleration</w:t>
      </w:r>
      <w:r>
        <w:rPr>
          <w:spacing w:val="1"/>
          <w:sz w:val="24"/>
        </w:rPr>
        <w:t> </w:t>
      </w:r>
      <w:r>
        <w:rPr>
          <w:sz w:val="24"/>
        </w:rPr>
        <w:t>defines</w:t>
      </w:r>
      <w:r>
        <w:rPr>
          <w:spacing w:val="-1"/>
          <w:sz w:val="24"/>
        </w:rPr>
        <w:t> </w:t>
      </w:r>
      <w:r>
        <w:rPr>
          <w:sz w:val="24"/>
        </w:rPr>
        <w:t>the relationship</w:t>
      </w:r>
      <w:r>
        <w:rPr>
          <w:spacing w:val="-1"/>
          <w:sz w:val="24"/>
        </w:rPr>
        <w:t> </w:t>
      </w:r>
      <w:r>
        <w:rPr>
          <w:sz w:val="24"/>
        </w:rPr>
        <w:t>of various</w:t>
      </w:r>
      <w:r>
        <w:rPr>
          <w:spacing w:val="-1"/>
          <w:sz w:val="24"/>
        </w:rPr>
        <w:t> </w:t>
      </w:r>
      <w:r>
        <w:rPr>
          <w:sz w:val="24"/>
        </w:rPr>
        <w:t>earthquakes</w:t>
      </w:r>
      <w:r>
        <w:rPr>
          <w:spacing w:val="2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maintaining</w:t>
      </w:r>
      <w:r>
        <w:rPr>
          <w:spacing w:val="-3"/>
          <w:sz w:val="24"/>
        </w:rPr>
        <w:t> </w:t>
      </w:r>
      <w:r>
        <w:rPr>
          <w:sz w:val="24"/>
        </w:rPr>
        <w:t>its time</w:t>
      </w:r>
      <w:r>
        <w:rPr>
          <w:spacing w:val="-1"/>
          <w:sz w:val="24"/>
        </w:rPr>
        <w:t> </w:t>
      </w:r>
      <w:r>
        <w:rPr>
          <w:sz w:val="24"/>
        </w:rPr>
        <w:t>history</w:t>
      </w:r>
      <w:r>
        <w:rPr>
          <w:spacing w:val="-5"/>
          <w:sz w:val="24"/>
        </w:rPr>
        <w:t> </w:t>
      </w:r>
      <w:r>
        <w:rPr>
          <w:sz w:val="24"/>
        </w:rPr>
        <w:t>pattern.</w:t>
      </w:r>
    </w:p>
    <w:p>
      <w:pPr>
        <w:spacing w:after="0"/>
        <w:jc w:val="both"/>
        <w:rPr>
          <w:sz w:val="24"/>
        </w:rPr>
        <w:sectPr>
          <w:pgSz w:w="11910" w:h="16850"/>
          <w:pgMar w:header="0" w:footer="729" w:top="1600" w:bottom="920" w:left="800" w:right="80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618" w:right="0" w:firstLine="0"/>
        <w:jc w:val="left"/>
        <w:rPr>
          <w:sz w:val="24"/>
        </w:rPr>
      </w:pPr>
      <w:r>
        <w:rPr>
          <w:spacing w:val="-1"/>
          <w:sz w:val="24"/>
        </w:rPr>
        <w:t>Where:</w:t>
      </w:r>
    </w:p>
    <w:p>
      <w:pPr>
        <w:spacing w:before="5"/>
        <w:ind w:left="312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11"/>
          <w:w w:val="103"/>
          <w:position w:val="6"/>
          <w:sz w:val="24"/>
        </w:rPr>
        <w:t>u</w:t>
      </w:r>
      <w:r>
        <w:rPr>
          <w:rFonts w:ascii="MT Extra" w:hAnsi="MT Extra"/>
          <w:spacing w:val="-30"/>
          <w:w w:val="103"/>
          <w:position w:val="7"/>
          <w:sz w:val="24"/>
        </w:rPr>
        <w:t></w:t>
      </w:r>
      <w:r>
        <w:rPr>
          <w:rFonts w:ascii="MT Extra" w:hAnsi="MT Extra"/>
          <w:spacing w:val="-19"/>
          <w:w w:val="103"/>
          <w:position w:val="7"/>
          <w:sz w:val="24"/>
        </w:rPr>
        <w:t></w:t>
      </w:r>
      <w:r>
        <w:rPr>
          <w:i/>
          <w:spacing w:val="1"/>
          <w:w w:val="103"/>
          <w:sz w:val="14"/>
        </w:rPr>
        <w:t>N</w:t>
      </w:r>
      <w:r>
        <w:rPr>
          <w:i/>
          <w:spacing w:val="-3"/>
          <w:w w:val="103"/>
          <w:sz w:val="14"/>
        </w:rPr>
        <w:t>E</w:t>
      </w:r>
      <w:r>
        <w:rPr>
          <w:i/>
          <w:w w:val="103"/>
          <w:sz w:val="14"/>
        </w:rPr>
        <w:t>W</w:t>
      </w:r>
      <w:r>
        <w:rPr>
          <w:i/>
          <w:sz w:val="14"/>
        </w:rPr>
        <w:t>  </w:t>
      </w:r>
      <w:r>
        <w:rPr>
          <w:i/>
          <w:spacing w:val="-6"/>
          <w:sz w:val="14"/>
        </w:rPr>
        <w:t> </w:t>
      </w:r>
      <w:r>
        <w:rPr>
          <w:rFonts w:ascii="Symbol" w:hAnsi="Symbol"/>
          <w:w w:val="103"/>
          <w:position w:val="6"/>
          <w:sz w:val="24"/>
        </w:rPr>
        <w:t></w:t>
      </w:r>
      <w:r>
        <w:rPr>
          <w:spacing w:val="20"/>
          <w:position w:val="6"/>
          <w:sz w:val="24"/>
        </w:rPr>
        <w:t> </w:t>
      </w:r>
      <w:r>
        <w:rPr>
          <w:i/>
          <w:spacing w:val="-26"/>
          <w:w w:val="103"/>
          <w:position w:val="6"/>
          <w:sz w:val="24"/>
        </w:rPr>
        <w:t>A</w:t>
      </w:r>
      <w:r>
        <w:rPr>
          <w:spacing w:val="-1"/>
          <w:w w:val="103"/>
          <w:sz w:val="14"/>
        </w:rPr>
        <w:t>0</w:t>
      </w:r>
      <w:r>
        <w:rPr>
          <w:i/>
          <w:spacing w:val="-111"/>
          <w:w w:val="103"/>
          <w:position w:val="6"/>
          <w:sz w:val="24"/>
        </w:rPr>
        <w:t>u</w:t>
      </w:r>
      <w:r>
        <w:rPr>
          <w:rFonts w:ascii="MT Extra" w:hAnsi="MT Extra"/>
          <w:spacing w:val="-30"/>
          <w:w w:val="103"/>
          <w:position w:val="7"/>
          <w:sz w:val="24"/>
        </w:rPr>
        <w:t></w:t>
      </w:r>
      <w:r>
        <w:rPr>
          <w:rFonts w:ascii="MT Extra" w:hAnsi="MT Extra"/>
          <w:spacing w:val="-23"/>
          <w:w w:val="103"/>
          <w:position w:val="7"/>
          <w:sz w:val="24"/>
        </w:rPr>
        <w:t></w:t>
      </w:r>
      <w:r>
        <w:rPr>
          <w:i/>
          <w:spacing w:val="1"/>
          <w:w w:val="103"/>
          <w:sz w:val="14"/>
        </w:rPr>
        <w:t>S</w:t>
      </w:r>
      <w:r>
        <w:rPr>
          <w:i/>
          <w:spacing w:val="5"/>
          <w:w w:val="103"/>
          <w:sz w:val="14"/>
        </w:rPr>
        <w:t>O</w:t>
      </w:r>
      <w:r>
        <w:rPr>
          <w:i/>
          <w:spacing w:val="6"/>
          <w:w w:val="103"/>
          <w:sz w:val="14"/>
        </w:rPr>
        <w:t>U</w:t>
      </w:r>
      <w:r>
        <w:rPr>
          <w:i/>
          <w:spacing w:val="-3"/>
          <w:w w:val="103"/>
          <w:sz w:val="14"/>
        </w:rPr>
        <w:t>R</w:t>
      </w:r>
      <w:r>
        <w:rPr>
          <w:i/>
          <w:spacing w:val="1"/>
          <w:w w:val="103"/>
          <w:sz w:val="14"/>
        </w:rPr>
        <w:t>C</w:t>
      </w:r>
      <w:r>
        <w:rPr>
          <w:i/>
          <w:w w:val="103"/>
          <w:sz w:val="14"/>
        </w:rPr>
        <w:t>E</w:t>
      </w:r>
    </w:p>
    <w:p>
      <w:pPr>
        <w:spacing w:before="309"/>
        <w:ind w:left="4" w:right="0" w:firstLine="0"/>
        <w:jc w:val="left"/>
        <w:rPr>
          <w:sz w:val="24"/>
        </w:rPr>
      </w:pPr>
      <w:r>
        <w:rPr>
          <w:i/>
          <w:spacing w:val="-111"/>
          <w:w w:val="103"/>
          <w:sz w:val="24"/>
        </w:rPr>
        <w:t>u</w:t>
      </w:r>
      <w:r>
        <w:rPr>
          <w:rFonts w:ascii="MT Extra" w:hAnsi="MT Extra"/>
          <w:spacing w:val="-30"/>
          <w:w w:val="103"/>
          <w:position w:val="1"/>
          <w:sz w:val="24"/>
        </w:rPr>
        <w:t></w:t>
      </w:r>
      <w:r>
        <w:rPr>
          <w:rFonts w:ascii="MT Extra" w:hAnsi="MT Extra"/>
          <w:spacing w:val="-19"/>
          <w:w w:val="103"/>
          <w:position w:val="1"/>
          <w:sz w:val="24"/>
        </w:rPr>
        <w:t></w:t>
      </w:r>
      <w:r>
        <w:rPr>
          <w:i/>
          <w:spacing w:val="1"/>
          <w:w w:val="92"/>
          <w:position w:val="1"/>
          <w:sz w:val="24"/>
          <w:vertAlign w:val="subscript"/>
        </w:rPr>
        <w:t>N</w:t>
      </w:r>
      <w:r>
        <w:rPr>
          <w:i/>
          <w:spacing w:val="-3"/>
          <w:w w:val="92"/>
          <w:position w:val="1"/>
          <w:sz w:val="24"/>
          <w:vertAlign w:val="subscript"/>
        </w:rPr>
        <w:t>E</w:t>
      </w:r>
      <w:r>
        <w:rPr>
          <w:i/>
          <w:w w:val="92"/>
          <w:position w:val="1"/>
          <w:sz w:val="24"/>
          <w:vertAlign w:val="subscript"/>
        </w:rPr>
        <w:t>W</w:t>
      </w:r>
      <w:r>
        <w:rPr>
          <w:i/>
          <w:position w:val="1"/>
          <w:sz w:val="24"/>
          <w:vertAlign w:val="baseline"/>
        </w:rPr>
        <w:t> </w:t>
      </w:r>
      <w:r>
        <w:rPr>
          <w:i/>
          <w:spacing w:val="-21"/>
          <w:position w:val="1"/>
          <w:sz w:val="24"/>
          <w:vertAlign w:val="baseline"/>
        </w:rPr>
        <w:t> </w:t>
      </w:r>
      <w:r>
        <w:rPr>
          <w:rFonts w:ascii="Symbol" w:hAnsi="Symbol"/>
          <w:w w:val="103"/>
          <w:sz w:val="24"/>
          <w:vertAlign w:val="baseline"/>
        </w:rPr>
        <w:t></w:t>
      </w:r>
      <w:r>
        <w:rPr>
          <w:spacing w:val="20"/>
          <w:sz w:val="24"/>
          <w:vertAlign w:val="baseline"/>
        </w:rPr>
        <w:t> </w:t>
      </w:r>
      <w:r>
        <w:rPr>
          <w:i/>
          <w:spacing w:val="-26"/>
          <w:w w:val="103"/>
          <w:sz w:val="24"/>
          <w:vertAlign w:val="baseline"/>
        </w:rPr>
        <w:t>A</w:t>
      </w:r>
      <w:r>
        <w:rPr>
          <w:spacing w:val="-1"/>
          <w:w w:val="103"/>
          <w:position w:val="-5"/>
          <w:sz w:val="14"/>
          <w:vertAlign w:val="baseline"/>
        </w:rPr>
        <w:t>0</w:t>
      </w:r>
      <w:r>
        <w:rPr>
          <w:i/>
          <w:spacing w:val="-111"/>
          <w:w w:val="103"/>
          <w:sz w:val="24"/>
          <w:vertAlign w:val="baseline"/>
        </w:rPr>
        <w:t>u</w:t>
      </w:r>
      <w:r>
        <w:rPr>
          <w:rFonts w:ascii="MT Extra" w:hAnsi="MT Extra"/>
          <w:spacing w:val="-30"/>
          <w:w w:val="103"/>
          <w:position w:val="1"/>
          <w:sz w:val="24"/>
          <w:vertAlign w:val="baseline"/>
        </w:rPr>
        <w:t></w:t>
      </w:r>
      <w:r>
        <w:rPr>
          <w:rFonts w:ascii="MT Extra" w:hAnsi="MT Extra"/>
          <w:spacing w:val="-23"/>
          <w:w w:val="103"/>
          <w:position w:val="1"/>
          <w:sz w:val="24"/>
          <w:vertAlign w:val="baseline"/>
        </w:rPr>
        <w:t></w:t>
      </w:r>
      <w:r>
        <w:rPr>
          <w:i/>
          <w:spacing w:val="1"/>
          <w:w w:val="92"/>
          <w:position w:val="1"/>
          <w:sz w:val="24"/>
          <w:vertAlign w:val="subscript"/>
        </w:rPr>
        <w:t>S</w:t>
      </w:r>
      <w:r>
        <w:rPr>
          <w:i/>
          <w:spacing w:val="5"/>
          <w:w w:val="92"/>
          <w:position w:val="1"/>
          <w:sz w:val="24"/>
          <w:vertAlign w:val="subscript"/>
        </w:rPr>
        <w:t>O</w:t>
      </w:r>
      <w:r>
        <w:rPr>
          <w:i/>
          <w:spacing w:val="6"/>
          <w:w w:val="92"/>
          <w:position w:val="1"/>
          <w:sz w:val="24"/>
          <w:vertAlign w:val="subscript"/>
        </w:rPr>
        <w:t>U</w:t>
      </w:r>
      <w:r>
        <w:rPr>
          <w:i/>
          <w:spacing w:val="-3"/>
          <w:w w:val="92"/>
          <w:position w:val="1"/>
          <w:sz w:val="24"/>
          <w:vertAlign w:val="subscript"/>
        </w:rPr>
        <w:t>R</w:t>
      </w:r>
      <w:r>
        <w:rPr>
          <w:i/>
          <w:spacing w:val="1"/>
          <w:w w:val="92"/>
          <w:position w:val="1"/>
          <w:sz w:val="24"/>
          <w:vertAlign w:val="subscript"/>
        </w:rPr>
        <w:t>C</w:t>
      </w:r>
      <w:r>
        <w:rPr>
          <w:i/>
          <w:spacing w:val="9"/>
          <w:w w:val="92"/>
          <w:position w:val="1"/>
          <w:sz w:val="24"/>
          <w:vertAlign w:val="subscript"/>
        </w:rPr>
        <w:t>E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 no</w:t>
      </w:r>
      <w:r>
        <w:rPr>
          <w:spacing w:val="-2"/>
          <w:sz w:val="24"/>
          <w:vertAlign w:val="baseline"/>
        </w:rPr>
        <w:t>r</w:t>
      </w:r>
      <w:r>
        <w:rPr>
          <w:sz w:val="24"/>
          <w:vertAlign w:val="baseline"/>
        </w:rPr>
        <w:t>mali</w:t>
      </w:r>
      <w:r>
        <w:rPr>
          <w:spacing w:val="1"/>
          <w:sz w:val="24"/>
          <w:vertAlign w:val="baseline"/>
        </w:rPr>
        <w:t>z</w:t>
      </w:r>
      <w:r>
        <w:rPr>
          <w:spacing w:val="-1"/>
          <w:sz w:val="24"/>
          <w:vertAlign w:val="baseline"/>
        </w:rPr>
        <w:t>e</w:t>
      </w:r>
      <w:r>
        <w:rPr>
          <w:sz w:val="24"/>
          <w:vertAlign w:val="baseline"/>
        </w:rPr>
        <w:t>d gr</w:t>
      </w:r>
      <w:r>
        <w:rPr>
          <w:spacing w:val="-1"/>
          <w:sz w:val="24"/>
          <w:vertAlign w:val="baseline"/>
        </w:rPr>
        <w:t>o</w:t>
      </w:r>
      <w:r>
        <w:rPr>
          <w:sz w:val="24"/>
          <w:vertAlign w:val="baseline"/>
        </w:rPr>
        <w:t>un</w:t>
      </w:r>
      <w:r>
        <w:rPr>
          <w:spacing w:val="2"/>
          <w:sz w:val="24"/>
          <w:vertAlign w:val="baseline"/>
        </w:rPr>
        <w:t>d</w:t>
      </w:r>
      <w:r>
        <w:rPr>
          <w:sz w:val="24"/>
          <w:vertAlign w:val="baseline"/>
        </w:rPr>
        <w:t>motion dat</w:t>
      </w:r>
      <w:r>
        <w:rPr>
          <w:spacing w:val="-1"/>
          <w:sz w:val="24"/>
          <w:vertAlign w:val="baseline"/>
        </w:rPr>
        <w:t>a</w:t>
      </w:r>
      <w:r>
        <w:rPr>
          <w:sz w:val="24"/>
          <w:vertAlign w:val="baseline"/>
        </w:rPr>
        <w:t>.</w:t>
      </w:r>
    </w:p>
    <w:p>
      <w:pPr>
        <w:spacing w:before="46"/>
        <w:ind w:left="4" w:right="0" w:firstLine="0"/>
        <w:jc w:val="left"/>
        <w:rPr>
          <w:sz w:val="24"/>
        </w:rPr>
      </w:pPr>
      <w:r>
        <w:rPr>
          <w:i/>
          <w:spacing w:val="-110"/>
          <w:w w:val="102"/>
          <w:sz w:val="24"/>
        </w:rPr>
        <w:t>u</w:t>
      </w:r>
      <w:r>
        <w:rPr>
          <w:rFonts w:ascii="MT Extra" w:hAnsi="MT Extra"/>
          <w:spacing w:val="-30"/>
          <w:w w:val="102"/>
          <w:position w:val="1"/>
          <w:sz w:val="24"/>
        </w:rPr>
        <w:t></w:t>
      </w:r>
      <w:r>
        <w:rPr>
          <w:rFonts w:ascii="MT Extra" w:hAnsi="MT Extra"/>
          <w:spacing w:val="-24"/>
          <w:w w:val="102"/>
          <w:position w:val="1"/>
          <w:sz w:val="24"/>
        </w:rPr>
        <w:t></w:t>
      </w:r>
      <w:r>
        <w:rPr>
          <w:i/>
          <w:spacing w:val="1"/>
          <w:w w:val="91"/>
          <w:position w:val="1"/>
          <w:sz w:val="24"/>
          <w:vertAlign w:val="subscript"/>
        </w:rPr>
        <w:t>S</w:t>
      </w:r>
      <w:r>
        <w:rPr>
          <w:i/>
          <w:spacing w:val="6"/>
          <w:w w:val="91"/>
          <w:position w:val="1"/>
          <w:sz w:val="24"/>
          <w:vertAlign w:val="subscript"/>
        </w:rPr>
        <w:t>OU</w:t>
      </w:r>
      <w:r>
        <w:rPr>
          <w:i/>
          <w:spacing w:val="-3"/>
          <w:w w:val="91"/>
          <w:position w:val="1"/>
          <w:sz w:val="24"/>
          <w:vertAlign w:val="subscript"/>
        </w:rPr>
        <w:t>R</w:t>
      </w:r>
      <w:r>
        <w:rPr>
          <w:i/>
          <w:spacing w:val="2"/>
          <w:w w:val="91"/>
          <w:position w:val="1"/>
          <w:sz w:val="24"/>
          <w:vertAlign w:val="subscript"/>
        </w:rPr>
        <w:t>C</w:t>
      </w:r>
      <w:r>
        <w:rPr>
          <w:i/>
          <w:spacing w:val="18"/>
          <w:w w:val="91"/>
          <w:position w:val="1"/>
          <w:sz w:val="24"/>
          <w:vertAlign w:val="subscript"/>
        </w:rPr>
        <w:t>E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 sou</w:t>
      </w:r>
      <w:r>
        <w:rPr>
          <w:spacing w:val="-1"/>
          <w:sz w:val="24"/>
          <w:vertAlign w:val="baseline"/>
        </w:rPr>
        <w:t>r</w:t>
      </w:r>
      <w:r>
        <w:rPr>
          <w:spacing w:val="1"/>
          <w:sz w:val="24"/>
          <w:vertAlign w:val="baseline"/>
        </w:rPr>
        <w:t>c</w:t>
      </w:r>
      <w:r>
        <w:rPr>
          <w:sz w:val="24"/>
          <w:vertAlign w:val="baseline"/>
        </w:rPr>
        <w:t>e</w:t>
      </w:r>
      <w:r>
        <w:rPr>
          <w:spacing w:val="2"/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g</w:t>
      </w:r>
      <w:r>
        <w:rPr>
          <w:sz w:val="24"/>
          <w:vertAlign w:val="baseline"/>
        </w:rPr>
        <w:t>roun</w:t>
      </w:r>
      <w:r>
        <w:rPr>
          <w:spacing w:val="-1"/>
          <w:sz w:val="24"/>
          <w:vertAlign w:val="baseline"/>
        </w:rPr>
        <w:t>d</w:t>
      </w:r>
      <w:r>
        <w:rPr>
          <w:sz w:val="24"/>
          <w:vertAlign w:val="baseline"/>
        </w:rPr>
        <w:t>motion dat</w:t>
      </w:r>
      <w:r>
        <w:rPr>
          <w:spacing w:val="-1"/>
          <w:sz w:val="24"/>
          <w:vertAlign w:val="baseline"/>
        </w:rPr>
        <w:t>a</w:t>
      </w:r>
      <w:r>
        <w:rPr>
          <w:sz w:val="24"/>
          <w:vertAlign w:val="baseline"/>
        </w:rPr>
        <w:t>.</w:t>
      </w:r>
    </w:p>
    <w:p>
      <w:pPr>
        <w:spacing w:before="218"/>
        <w:ind w:left="2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956928" from="436.463318pt,19.420511pt" to="494.070758pt,19.420511pt" stroked="true" strokeweight=".500024pt" strokecolor="#000000">
            <v:stroke dashstyle="solid"/>
            <w10:wrap type="none"/>
          </v:line>
        </w:pict>
      </w:r>
      <w:r>
        <w:rPr>
          <w:i/>
          <w:spacing w:val="-1"/>
          <w:sz w:val="24"/>
        </w:rPr>
        <w:t>A</w:t>
      </w:r>
      <w:r>
        <w:rPr>
          <w:spacing w:val="-1"/>
          <w:sz w:val="24"/>
          <w:vertAlign w:val="subscript"/>
        </w:rPr>
        <w:t>0</w:t>
      </w:r>
      <w:r>
        <w:rPr>
          <w:spacing w:val="-14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=a</w:t>
      </w:r>
      <w:r>
        <w:rPr>
          <w:spacing w:val="-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coefficient factor to normalize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source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of ground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motion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8"/>
        </w:rPr>
      </w:pPr>
    </w:p>
    <w:p>
      <w:pPr>
        <w:spacing w:line="256" w:lineRule="auto" w:before="0"/>
        <w:ind w:left="221" w:right="-9" w:hanging="136"/>
        <w:jc w:val="left"/>
        <w:rPr>
          <w:i/>
          <w:sz w:val="14"/>
        </w:rPr>
      </w:pPr>
      <w:r>
        <w:rPr>
          <w:i/>
          <w:spacing w:val="-5"/>
          <w:w w:val="105"/>
          <w:position w:val="6"/>
          <w:sz w:val="25"/>
        </w:rPr>
        <w:t>PGA</w:t>
      </w:r>
      <w:r>
        <w:rPr>
          <w:i/>
          <w:spacing w:val="-5"/>
          <w:w w:val="105"/>
          <w:sz w:val="14"/>
        </w:rPr>
        <w:t>normalized</w:t>
      </w:r>
      <w:r>
        <w:rPr>
          <w:i/>
          <w:spacing w:val="-34"/>
          <w:w w:val="105"/>
          <w:sz w:val="14"/>
        </w:rPr>
        <w:t> </w:t>
      </w:r>
      <w:r>
        <w:rPr>
          <w:i/>
          <w:w w:val="105"/>
          <w:position w:val="6"/>
          <w:sz w:val="25"/>
        </w:rPr>
        <w:t>PGA</w:t>
      </w:r>
      <w:r>
        <w:rPr>
          <w:i/>
          <w:w w:val="105"/>
          <w:sz w:val="14"/>
        </w:rPr>
        <w:t>source</w:t>
      </w:r>
    </w:p>
    <w:p>
      <w:pPr>
        <w:spacing w:before="27"/>
        <w:ind w:left="30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(1)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729" w:top="40" w:bottom="280" w:left="800" w:right="800"/>
          <w:cols w:num="4" w:equalWidth="0">
            <w:col w:w="1324" w:space="40"/>
            <w:col w:w="6464" w:space="39"/>
            <w:col w:w="1203" w:space="39"/>
            <w:col w:w="1201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before="90"/>
        <w:ind w:left="618" w:right="619" w:firstLine="0"/>
        <w:jc w:val="both"/>
        <w:rPr>
          <w:sz w:val="24"/>
        </w:rPr>
      </w:pPr>
      <w:r>
        <w:rPr>
          <w:sz w:val="24"/>
        </w:rPr>
        <w:t>Using</w:t>
      </w:r>
      <w:r>
        <w:rPr>
          <w:spacing w:val="-13"/>
          <w:sz w:val="24"/>
        </w:rPr>
        <w:t> </w:t>
      </w:r>
      <w:r>
        <w:rPr>
          <w:sz w:val="24"/>
        </w:rPr>
        <w:t>software,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acceleration</w:t>
      </w:r>
      <w:r>
        <w:rPr>
          <w:spacing w:val="-10"/>
          <w:sz w:val="24"/>
        </w:rPr>
        <w:t> </w:t>
      </w:r>
      <w:r>
        <w:rPr>
          <w:sz w:val="24"/>
        </w:rPr>
        <w:t>time</w:t>
      </w:r>
      <w:r>
        <w:rPr>
          <w:spacing w:val="-11"/>
          <w:sz w:val="24"/>
        </w:rPr>
        <w:t> </w:t>
      </w:r>
      <w:r>
        <w:rPr>
          <w:sz w:val="24"/>
        </w:rPr>
        <w:t>histories</w:t>
      </w:r>
      <w:r>
        <w:rPr>
          <w:spacing w:val="-11"/>
          <w:sz w:val="24"/>
        </w:rPr>
        <w:t> </w:t>
      </w:r>
      <w:r>
        <w:rPr>
          <w:sz w:val="24"/>
        </w:rPr>
        <w:t>obtained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used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input</w:t>
      </w:r>
      <w:r>
        <w:rPr>
          <w:spacing w:val="-10"/>
          <w:sz w:val="24"/>
        </w:rPr>
        <w:t> </w:t>
      </w:r>
      <w:r>
        <w:rPr>
          <w:sz w:val="24"/>
        </w:rPr>
        <w:t>producing</w:t>
      </w:r>
      <w:r>
        <w:rPr>
          <w:spacing w:val="-13"/>
          <w:sz w:val="24"/>
        </w:rPr>
        <w:t> </w:t>
      </w:r>
      <w:r>
        <w:rPr>
          <w:sz w:val="24"/>
        </w:rPr>
        <w:t>another</w:t>
      </w:r>
      <w:r>
        <w:rPr>
          <w:spacing w:val="-57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displacement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hysteresis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(bilinear</w:t>
      </w:r>
      <w:r>
        <w:rPr>
          <w:spacing w:val="-2"/>
          <w:sz w:val="24"/>
        </w:rPr>
        <w:t> </w:t>
      </w:r>
      <w:r>
        <w:rPr>
          <w:sz w:val="24"/>
        </w:rPr>
        <w:t>model).</w:t>
      </w:r>
    </w:p>
    <w:p>
      <w:pPr>
        <w:pStyle w:val="BodyText"/>
        <w:rPr>
          <w:sz w:val="24"/>
        </w:rPr>
      </w:pPr>
    </w:p>
    <w:p>
      <w:pPr>
        <w:spacing w:before="0"/>
        <w:ind w:left="618" w:right="613" w:firstLine="0"/>
        <w:jc w:val="both"/>
        <w:rPr>
          <w:sz w:val="24"/>
        </w:rPr>
      </w:pPr>
      <w:r>
        <w:rPr>
          <w:sz w:val="24"/>
        </w:rPr>
        <w:t>Nonlinear static analysis, also called as pushover analysis, is used to investigate the force-</w:t>
      </w:r>
      <w:r>
        <w:rPr>
          <w:spacing w:val="1"/>
          <w:sz w:val="24"/>
        </w:rPr>
        <w:t> </w:t>
      </w:r>
      <w:r>
        <w:rPr>
          <w:sz w:val="24"/>
        </w:rPr>
        <w:t>deformation</w:t>
      </w:r>
      <w:r>
        <w:rPr>
          <w:spacing w:val="-8"/>
          <w:sz w:val="24"/>
        </w:rPr>
        <w:t> </w:t>
      </w:r>
      <w:r>
        <w:rPr>
          <w:sz w:val="24"/>
        </w:rPr>
        <w:t>behavior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structure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specified</w:t>
      </w:r>
      <w:r>
        <w:rPr>
          <w:spacing w:val="-7"/>
          <w:sz w:val="24"/>
        </w:rPr>
        <w:t> </w:t>
      </w:r>
      <w:r>
        <w:rPr>
          <w:sz w:val="24"/>
        </w:rPr>
        <w:t>distribution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forces,</w:t>
      </w:r>
      <w:r>
        <w:rPr>
          <w:spacing w:val="-7"/>
          <w:sz w:val="24"/>
        </w:rPr>
        <w:t> </w:t>
      </w:r>
      <w:r>
        <w:rPr>
          <w:sz w:val="24"/>
        </w:rPr>
        <w:t>typically</w:t>
      </w:r>
      <w:r>
        <w:rPr>
          <w:spacing w:val="-13"/>
          <w:sz w:val="24"/>
        </w:rPr>
        <w:t> </w:t>
      </w:r>
      <w:r>
        <w:rPr>
          <w:sz w:val="24"/>
        </w:rPr>
        <w:t>lateral</w:t>
      </w:r>
      <w:r>
        <w:rPr>
          <w:spacing w:val="-7"/>
          <w:sz w:val="24"/>
        </w:rPr>
        <w:t> </w:t>
      </w:r>
      <w:r>
        <w:rPr>
          <w:sz w:val="24"/>
        </w:rPr>
        <w:t>forces</w:t>
      </w:r>
      <w:r>
        <w:rPr>
          <w:spacing w:val="-58"/>
          <w:sz w:val="24"/>
        </w:rPr>
        <w:t> </w:t>
      </w:r>
      <w:r>
        <w:rPr>
          <w:sz w:val="24"/>
        </w:rPr>
        <w:t>(Chopra, 2012). In this study, the pushover analysis is applied to produce pushover curve</w:t>
      </w:r>
      <w:r>
        <w:rPr>
          <w:spacing w:val="1"/>
          <w:sz w:val="24"/>
        </w:rPr>
        <w:t> </w:t>
      </w:r>
      <w:r>
        <w:rPr>
          <w:sz w:val="24"/>
        </w:rPr>
        <w:t>showing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force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displacement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further</w:t>
      </w:r>
      <w:r>
        <w:rPr>
          <w:spacing w:val="-58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rPr>
          <w:sz w:val="24"/>
        </w:rPr>
      </w:pPr>
    </w:p>
    <w:p>
      <w:pPr>
        <w:spacing w:before="0"/>
        <w:ind w:left="618" w:right="619" w:firstLine="719"/>
        <w:jc w:val="both"/>
        <w:rPr>
          <w:sz w:val="24"/>
        </w:rPr>
      </w:pPr>
      <w:r>
        <w:rPr>
          <w:sz w:val="24"/>
        </w:rPr>
        <w:t>From the output of the nonlinear static and nonlinear dynamic analyses which are the</w:t>
      </w:r>
      <w:r>
        <w:rPr>
          <w:spacing w:val="1"/>
          <w:sz w:val="24"/>
        </w:rPr>
        <w:t> </w:t>
      </w:r>
      <w:r>
        <w:rPr>
          <w:sz w:val="24"/>
        </w:rPr>
        <w:t>push-over</w:t>
      </w:r>
      <w:r>
        <w:rPr>
          <w:spacing w:val="-9"/>
          <w:sz w:val="24"/>
        </w:rPr>
        <w:t> </w:t>
      </w:r>
      <w:r>
        <w:rPr>
          <w:sz w:val="24"/>
        </w:rPr>
        <w:t>curve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hysteresis</w:t>
      </w:r>
      <w:r>
        <w:rPr>
          <w:spacing w:val="-10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respectively,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ductility</w:t>
      </w:r>
      <w:r>
        <w:rPr>
          <w:spacing w:val="-13"/>
          <w:sz w:val="24"/>
        </w:rPr>
        <w:t> </w:t>
      </w:r>
      <w:r>
        <w:rPr>
          <w:sz w:val="24"/>
        </w:rPr>
        <w:t>factors</w:t>
      </w:r>
      <w:r>
        <w:rPr>
          <w:spacing w:val="-10"/>
          <w:sz w:val="24"/>
        </w:rPr>
        <w:t> </w:t>
      </w:r>
      <w:r>
        <w:rPr>
          <w:sz w:val="24"/>
        </w:rPr>
        <w:t>were</w:t>
      </w:r>
      <w:r>
        <w:rPr>
          <w:spacing w:val="-12"/>
          <w:sz w:val="24"/>
        </w:rPr>
        <w:t> </w:t>
      </w:r>
      <w:r>
        <w:rPr>
          <w:sz w:val="24"/>
        </w:rPr>
        <w:t>obtained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equations, also adopted from Karim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Yamazaki</w:t>
      </w:r>
      <w:r>
        <w:rPr>
          <w:spacing w:val="3"/>
          <w:sz w:val="24"/>
        </w:rPr>
        <w:t> </w:t>
      </w:r>
      <w:r>
        <w:rPr>
          <w:sz w:val="24"/>
        </w:rPr>
        <w:t>(2001).</w:t>
      </w:r>
    </w:p>
    <w:p>
      <w:pPr>
        <w:spacing w:after="0"/>
        <w:jc w:val="both"/>
        <w:rPr>
          <w:sz w:val="24"/>
        </w:rPr>
        <w:sectPr>
          <w:type w:val="continuous"/>
          <w:pgSz w:w="11910" w:h="16850"/>
          <w:pgMar w:header="0" w:footer="729" w:top="40" w:bottom="280" w:left="800" w:right="800"/>
        </w:sectPr>
      </w:pPr>
    </w:p>
    <w:p>
      <w:pPr>
        <w:spacing w:line="153" w:lineRule="exact" w:before="38"/>
        <w:ind w:left="5495" w:right="0" w:firstLine="0"/>
        <w:jc w:val="left"/>
        <w:rPr>
          <w:i/>
          <w:sz w:val="14"/>
        </w:rPr>
      </w:pPr>
      <w:r>
        <w:rPr/>
        <w:pict>
          <v:shape style="position:absolute;margin-left:295.194885pt;margin-top:1.429786pt;width:6.2pt;height:16.2pt;mso-position-horizontal-relative:page;mso-position-vertical-relative:paragraph;z-index:-16953856" type="#_x0000_t202" id="docshape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i/>
                      <w:sz w:val="26"/>
                    </w:rPr>
                  </w:pPr>
                  <w:r>
                    <w:rPr>
                      <w:rFonts w:ascii="Symbol" w:hAnsi="Symbol"/>
                      <w:i/>
                      <w:w w:val="95"/>
                      <w:sz w:val="26"/>
                    </w:rPr>
                    <w:t>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105"/>
          <w:sz w:val="14"/>
        </w:rPr>
        <w:t>dynamic</w:t>
      </w:r>
    </w:p>
    <w:p>
      <w:pPr>
        <w:spacing w:line="134" w:lineRule="auto" w:before="53"/>
        <w:ind w:left="0" w:right="503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-16956416" from="295.12146pt,9.827786pt" to="340.172136pt,9.827786pt" stroked="true" strokeweight=".515064pt" strokecolor="#000000">
            <v:stroke dashstyle="solid"/>
            <w10:wrap type="none"/>
          </v:line>
        </w:pict>
      </w:r>
      <w:r>
        <w:rPr>
          <w:rFonts w:ascii="Symbol" w:hAnsi="Symbol"/>
          <w:i/>
          <w:position w:val="-8"/>
          <w:sz w:val="26"/>
        </w:rPr>
        <w:t></w:t>
      </w:r>
      <w:r>
        <w:rPr>
          <w:i/>
          <w:position w:val="-14"/>
          <w:sz w:val="14"/>
        </w:rPr>
        <w:t>d</w:t>
      </w:r>
      <w:r>
        <w:rPr>
          <w:i/>
          <w:spacing w:val="59"/>
          <w:position w:val="-14"/>
          <w:sz w:val="14"/>
        </w:rPr>
        <w:t> </w:t>
      </w:r>
      <w:r>
        <w:rPr>
          <w:rFonts w:ascii="Symbol" w:hAnsi="Symbol"/>
          <w:position w:val="-8"/>
          <w:sz w:val="25"/>
        </w:rPr>
        <w:t></w:t>
      </w:r>
      <w:r>
        <w:rPr>
          <w:spacing w:val="75"/>
          <w:position w:val="-8"/>
          <w:sz w:val="25"/>
        </w:rPr>
        <w:t> </w:t>
      </w:r>
      <w:r>
        <w:rPr>
          <w:sz w:val="14"/>
        </w:rPr>
        <w:t>max</w:t>
      </w:r>
    </w:p>
    <w:p>
      <w:pPr>
        <w:spacing w:line="273" w:lineRule="exact" w:before="0"/>
        <w:ind w:left="5429" w:right="0" w:firstLine="0"/>
        <w:jc w:val="left"/>
        <w:rPr>
          <w:i/>
          <w:sz w:val="14"/>
        </w:rPr>
      </w:pPr>
      <w:r>
        <w:rPr>
          <w:rFonts w:ascii="Symbol" w:hAnsi="Symbol"/>
          <w:i/>
          <w:w w:val="95"/>
          <w:sz w:val="26"/>
        </w:rPr>
        <w:t></w:t>
      </w:r>
      <w:r>
        <w:rPr>
          <w:i/>
          <w:spacing w:val="-36"/>
          <w:w w:val="95"/>
          <w:sz w:val="26"/>
        </w:rPr>
        <w:t> </w:t>
      </w:r>
      <w:r>
        <w:rPr>
          <w:i/>
          <w:w w:val="95"/>
          <w:position w:val="-5"/>
          <w:sz w:val="14"/>
        </w:rPr>
        <w:t>y</w:t>
      </w:r>
    </w:p>
    <w:p>
      <w:pPr>
        <w:spacing w:before="229"/>
        <w:ind w:left="0" w:right="612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(2)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header="0" w:footer="729" w:top="40" w:bottom="280" w:left="800" w:right="800"/>
          <w:cols w:num="2" w:equalWidth="0">
            <w:col w:w="5990" w:space="40"/>
            <w:col w:w="4280"/>
          </w:cols>
        </w:sectPr>
      </w:pPr>
    </w:p>
    <w:p>
      <w:pPr>
        <w:spacing w:before="224"/>
        <w:ind w:left="0" w:right="0" w:firstLine="0"/>
        <w:jc w:val="right"/>
        <w:rPr>
          <w:rFonts w:ascii="Symbol" w:hAnsi="Symbol"/>
          <w:sz w:val="25"/>
        </w:rPr>
      </w:pPr>
      <w:r>
        <w:rPr>
          <w:rFonts w:ascii="Symbol" w:hAnsi="Symbol"/>
          <w:i/>
          <w:sz w:val="26"/>
        </w:rPr>
        <w:t></w:t>
      </w:r>
      <w:r>
        <w:rPr>
          <w:i/>
          <w:position w:val="-5"/>
          <w:sz w:val="14"/>
        </w:rPr>
        <w:t>u</w:t>
      </w:r>
      <w:r>
        <w:rPr>
          <w:i/>
          <w:spacing w:val="30"/>
          <w:position w:val="-5"/>
          <w:sz w:val="14"/>
        </w:rPr>
        <w:t> </w:t>
      </w:r>
      <w:r>
        <w:rPr>
          <w:rFonts w:ascii="Symbol" w:hAnsi="Symbol"/>
          <w:sz w:val="25"/>
        </w:rPr>
        <w:t></w:t>
      </w:r>
    </w:p>
    <w:p>
      <w:pPr>
        <w:pStyle w:val="BodyText"/>
        <w:spacing w:before="6"/>
        <w:rPr>
          <w:rFonts w:ascii="Symbol" w:hAnsi="Symbol"/>
          <w:sz w:val="30"/>
        </w:rPr>
      </w:pPr>
    </w:p>
    <w:p>
      <w:pPr>
        <w:spacing w:line="191" w:lineRule="exact" w:before="1"/>
        <w:ind w:left="0" w:right="74" w:firstLine="0"/>
        <w:jc w:val="right"/>
        <w:rPr>
          <w:rFonts w:ascii="Symbol" w:hAnsi="Symbol"/>
          <w:i/>
          <w:sz w:val="26"/>
        </w:rPr>
      </w:pPr>
      <w:r>
        <w:rPr>
          <w:rFonts w:ascii="Symbol" w:hAnsi="Symbol"/>
          <w:i/>
          <w:w w:val="95"/>
          <w:sz w:val="26"/>
        </w:rPr>
        <w:t></w:t>
      </w:r>
    </w:p>
    <w:p>
      <w:pPr>
        <w:spacing w:before="69"/>
        <w:ind w:left="43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05"/>
          <w:sz w:val="14"/>
        </w:rPr>
        <w:t>static</w:t>
      </w:r>
    </w:p>
    <w:p>
      <w:pPr>
        <w:spacing w:line="159" w:lineRule="exact" w:before="25"/>
        <w:ind w:left="45" w:right="206" w:firstLine="0"/>
        <w:jc w:val="center"/>
        <w:rPr>
          <w:sz w:val="14"/>
        </w:rPr>
      </w:pPr>
      <w:r>
        <w:rPr/>
        <w:pict>
          <v:shape style="position:absolute;margin-left:298.64798pt;margin-top:-8.507137pt;width:6.2pt;height:16.2pt;mso-position-horizontal-relative:page;mso-position-vertical-relative:paragraph;z-index:15732224" type="#_x0000_t202" id="docshape6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i/>
                      <w:sz w:val="26"/>
                    </w:rPr>
                  </w:pPr>
                  <w:r>
                    <w:rPr>
                      <w:rFonts w:ascii="Symbol" w:hAnsi="Symbol"/>
                      <w:i/>
                      <w:w w:val="96"/>
                      <w:sz w:val="26"/>
                    </w:rPr>
                    <w:t>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4"/>
        </w:rPr>
        <w:t>max</w:t>
      </w:r>
    </w:p>
    <w:p>
      <w:pPr>
        <w:spacing w:line="350" w:lineRule="exact" w:before="0"/>
        <w:ind w:left="250" w:right="233" w:firstLine="0"/>
        <w:jc w:val="center"/>
        <w:rPr>
          <w:i/>
          <w:sz w:val="14"/>
        </w:rPr>
      </w:pPr>
      <w:r>
        <w:rPr/>
        <w:pict>
          <v:line style="position:absolute;mso-position-horizontal-relative:page;mso-position-vertical-relative:paragraph;z-index:15730688" from="298.574463pt,.545787pt" to="336.871648pt,.545787pt" stroked="true" strokeweight=".490529pt" strokecolor="#000000">
            <v:stroke dashstyle="solid"/>
            <w10:wrap type="none"/>
          </v:line>
        </w:pict>
      </w:r>
      <w:r>
        <w:rPr>
          <w:rFonts w:ascii="Symbol" w:hAnsi="Symbol"/>
          <w:i/>
          <w:w w:val="95"/>
          <w:sz w:val="26"/>
        </w:rPr>
        <w:t></w:t>
      </w:r>
      <w:r>
        <w:rPr>
          <w:i/>
          <w:spacing w:val="-20"/>
          <w:w w:val="95"/>
          <w:sz w:val="26"/>
        </w:rPr>
        <w:t> </w:t>
      </w:r>
      <w:r>
        <w:rPr>
          <w:i/>
          <w:w w:val="95"/>
          <w:position w:val="-5"/>
          <w:sz w:val="14"/>
        </w:rPr>
        <w:t>y</w:t>
      </w:r>
    </w:p>
    <w:p>
      <w:pPr>
        <w:spacing w:line="98" w:lineRule="auto" w:before="107"/>
        <w:ind w:left="45" w:right="211" w:firstLine="0"/>
        <w:jc w:val="center"/>
        <w:rPr>
          <w:i/>
          <w:sz w:val="14"/>
        </w:rPr>
      </w:pPr>
      <w:r>
        <w:rPr/>
        <w:pict>
          <v:line style="position:absolute;mso-position-horizontal-relative:page;mso-position-vertical-relative:paragraph;z-index:15731200" from="310.605408pt,19.384539pt" to="325.393485pt,19.384539pt" stroked="true" strokeweight=".513549pt" strokecolor="#000000">
            <v:stroke dashstyle="solid"/>
            <w10:wrap type="none"/>
          </v:line>
        </w:pict>
      </w:r>
      <w:r>
        <w:rPr/>
        <w:pict>
          <v:shape style="position:absolute;margin-left:312.064911pt;margin-top:20.634487pt;width:7.65pt;height:13.9pt;mso-position-horizontal-relative:page;mso-position-vertical-relative:paragraph;z-index:15733248" type="#_x0000_t202" id="docshape7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w w:val="99"/>
                      <w:sz w:val="25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5"/>
          <w:sz w:val="25"/>
        </w:rPr>
        <w:t></w:t>
      </w:r>
      <w:r>
        <w:rPr>
          <w:spacing w:val="27"/>
          <w:position w:val="-15"/>
          <w:sz w:val="25"/>
        </w:rPr>
        <w:t> </w:t>
      </w:r>
      <w:r>
        <w:rPr>
          <w:i/>
          <w:sz w:val="25"/>
        </w:rPr>
        <w:t>E</w:t>
      </w:r>
      <w:r>
        <w:rPr>
          <w:i/>
          <w:position w:val="-5"/>
          <w:sz w:val="14"/>
        </w:rPr>
        <w:t>h</w:t>
      </w:r>
    </w:p>
    <w:p>
      <w:pPr>
        <w:spacing w:line="240" w:lineRule="auto" w:before="2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before="0"/>
        <w:ind w:left="3475" w:right="0" w:firstLine="0"/>
        <w:jc w:val="left"/>
        <w:rPr>
          <w:sz w:val="24"/>
        </w:rPr>
      </w:pPr>
      <w:r>
        <w:rPr>
          <w:sz w:val="24"/>
        </w:rPr>
        <w:t>(3)</w:t>
      </w:r>
    </w:p>
    <w:p>
      <w:pPr>
        <w:pStyle w:val="BodyText"/>
        <w:rPr>
          <w:sz w:val="26"/>
        </w:rPr>
      </w:pPr>
    </w:p>
    <w:p>
      <w:pPr>
        <w:spacing w:line="150" w:lineRule="exact" w:before="150"/>
        <w:ind w:left="3475" w:right="0" w:firstLine="0"/>
        <w:jc w:val="left"/>
        <w:rPr>
          <w:sz w:val="24"/>
        </w:rPr>
      </w:pPr>
      <w:r>
        <w:rPr>
          <w:sz w:val="24"/>
        </w:rPr>
        <w:t>(4)</w:t>
      </w:r>
    </w:p>
    <w:p>
      <w:pPr>
        <w:spacing w:after="0" w:line="150" w:lineRule="exact"/>
        <w:jc w:val="left"/>
        <w:rPr>
          <w:sz w:val="24"/>
        </w:rPr>
        <w:sectPr>
          <w:type w:val="continuous"/>
          <w:pgSz w:w="11910" w:h="16850"/>
          <w:pgMar w:header="0" w:footer="729" w:top="40" w:bottom="280" w:left="800" w:right="800"/>
          <w:cols w:num="3" w:equalWidth="0">
            <w:col w:w="5111" w:space="40"/>
            <w:col w:w="746" w:space="39"/>
            <w:col w:w="4374"/>
          </w:cols>
        </w:sectPr>
      </w:pPr>
    </w:p>
    <w:p>
      <w:pPr>
        <w:spacing w:line="160" w:lineRule="exact" w:before="0"/>
        <w:ind w:left="0" w:right="137" w:firstLine="0"/>
        <w:jc w:val="center"/>
        <w:rPr>
          <w:i/>
          <w:sz w:val="14"/>
        </w:rPr>
      </w:pPr>
      <w:r>
        <w:rPr>
          <w:i/>
          <w:w w:val="103"/>
          <w:sz w:val="14"/>
        </w:rPr>
        <w:t>h</w:t>
      </w:r>
    </w:p>
    <w:p>
      <w:pPr>
        <w:spacing w:before="27"/>
        <w:ind w:left="950" w:right="0" w:firstLine="0"/>
        <w:jc w:val="center"/>
        <w:rPr>
          <w:i/>
          <w:sz w:val="14"/>
        </w:rPr>
      </w:pPr>
      <w:r>
        <w:rPr>
          <w:i/>
          <w:w w:val="103"/>
          <w:sz w:val="14"/>
        </w:rPr>
        <w:t>e</w:t>
      </w:r>
    </w:p>
    <w:p>
      <w:pPr>
        <w:spacing w:before="17"/>
        <w:ind w:left="1338" w:right="0" w:firstLine="0"/>
        <w:jc w:val="left"/>
        <w:rPr>
          <w:sz w:val="24"/>
        </w:rPr>
      </w:pPr>
      <w:r>
        <w:rPr>
          <w:sz w:val="24"/>
        </w:rPr>
        <w:t>Where:</w:t>
      </w:r>
    </w:p>
    <w:p>
      <w:pPr>
        <w:spacing w:before="3"/>
        <w:ind w:left="1338" w:right="0" w:firstLine="0"/>
        <w:jc w:val="left"/>
        <w:rPr>
          <w:sz w:val="24"/>
        </w:rPr>
      </w:pPr>
      <w:r>
        <w:rPr>
          <w:rFonts w:ascii="Cambria Math" w:eastAsia="Cambria Math"/>
          <w:sz w:val="24"/>
        </w:rPr>
        <w:t>𝜇</w:t>
      </w:r>
      <w:r>
        <w:rPr>
          <w:rFonts w:ascii="Cambria Math" w:eastAsia="Cambria Math"/>
          <w:sz w:val="24"/>
          <w:vertAlign w:val="subscript"/>
        </w:rPr>
        <w:t>𝑑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displacement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ductility</w:t>
      </w:r>
    </w:p>
    <w:p>
      <w:pPr>
        <w:spacing w:line="281" w:lineRule="exact" w:before="2"/>
        <w:ind w:left="1338" w:right="0" w:firstLine="0"/>
        <w:jc w:val="left"/>
        <w:rPr>
          <w:sz w:val="24"/>
        </w:rPr>
      </w:pPr>
      <w:r>
        <w:rPr>
          <w:rFonts w:ascii="Cambria Math" w:eastAsia="Cambria Math"/>
          <w:sz w:val="24"/>
        </w:rPr>
        <w:t>𝜇</w:t>
      </w:r>
      <w:r>
        <w:rPr>
          <w:rFonts w:ascii="Cambria Math" w:eastAsia="Cambria Math"/>
          <w:sz w:val="24"/>
          <w:vertAlign w:val="subscript"/>
        </w:rPr>
        <w:t>𝑢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ultimate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ductility</w:t>
      </w:r>
    </w:p>
    <w:p>
      <w:pPr>
        <w:spacing w:line="281" w:lineRule="exact" w:before="0"/>
        <w:ind w:left="1338" w:right="0" w:firstLine="0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𝜇</w:t>
      </w:r>
      <w:r>
        <w:rPr>
          <w:rFonts w:ascii="Cambria Math" w:hAnsi="Cambria Math" w:eastAsia="Cambria Math"/>
          <w:sz w:val="24"/>
          <w:vertAlign w:val="subscript"/>
        </w:rPr>
        <w:t>ℎ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hysteretic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energy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ductility</w:t>
      </w:r>
    </w:p>
    <w:p>
      <w:pPr>
        <w:spacing w:line="276" w:lineRule="exact" w:before="0"/>
        <w:ind w:left="1338" w:right="0" w:firstLine="0"/>
        <w:jc w:val="left"/>
        <w:rPr>
          <w:sz w:val="24"/>
        </w:rPr>
      </w:pPr>
      <w:r>
        <w:rPr>
          <w:rFonts w:ascii="Cambria Math" w:eastAsia="Cambria Math"/>
          <w:sz w:val="24"/>
        </w:rPr>
        <w:t>𝛿</w:t>
      </w:r>
      <w:r>
        <w:rPr>
          <w:rFonts w:ascii="Cambria Math" w:eastAsia="Cambria Math"/>
          <w:sz w:val="24"/>
          <w:vertAlign w:val="subscript"/>
        </w:rPr>
        <w:t>𝑚𝑎𝑥</w:t>
      </w:r>
      <w:r>
        <w:rPr>
          <w:rFonts w:ascii="Cambria Math" w:eastAsia="Cambria Math"/>
          <w:position w:val="1"/>
          <w:sz w:val="24"/>
          <w:vertAlign w:val="baseline"/>
        </w:rPr>
        <w:t>(</w:t>
      </w:r>
      <w:r>
        <w:rPr>
          <w:rFonts w:ascii="Cambria Math" w:eastAsia="Cambria Math"/>
          <w:sz w:val="24"/>
          <w:vertAlign w:val="baseline"/>
        </w:rPr>
        <w:t>𝑠𝑡𝑎𝑡𝑖𝑐</w:t>
      </w:r>
      <w:r>
        <w:rPr>
          <w:rFonts w:ascii="Cambria Math" w:eastAsia="Cambria Math"/>
          <w:position w:val="1"/>
          <w:sz w:val="24"/>
          <w:vertAlign w:val="baseline"/>
        </w:rPr>
        <w:t>)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displacement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maximum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reaction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push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over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curve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(static)</w:t>
      </w:r>
    </w:p>
    <w:p>
      <w:pPr>
        <w:spacing w:line="286" w:lineRule="exact" w:before="0"/>
        <w:ind w:left="1338" w:right="0" w:firstLine="0"/>
        <w:jc w:val="left"/>
        <w:rPr>
          <w:sz w:val="24"/>
        </w:rPr>
      </w:pPr>
      <w:r>
        <w:rPr>
          <w:rFonts w:ascii="Cambria Math" w:eastAsia="Cambria Math"/>
          <w:sz w:val="24"/>
        </w:rPr>
        <w:t>𝛿</w:t>
      </w:r>
      <w:r>
        <w:rPr>
          <w:rFonts w:ascii="Cambria Math" w:eastAsia="Cambria Math"/>
          <w:sz w:val="24"/>
          <w:vertAlign w:val="subscript"/>
        </w:rPr>
        <w:t>𝑚𝑎𝑥</w:t>
      </w:r>
      <w:r>
        <w:rPr>
          <w:rFonts w:ascii="Cambria Math" w:eastAsia="Cambria Math"/>
          <w:position w:val="1"/>
          <w:sz w:val="24"/>
          <w:vertAlign w:val="baseline"/>
        </w:rPr>
        <w:t>(</w:t>
      </w:r>
      <w:r>
        <w:rPr>
          <w:rFonts w:ascii="Cambria Math" w:eastAsia="Cambria Math"/>
          <w:sz w:val="24"/>
          <w:vertAlign w:val="baseline"/>
        </w:rPr>
        <w:t>𝑑𝑦𝑛𝑎𝑚𝑖𝑐</w:t>
      </w:r>
      <w:r>
        <w:rPr>
          <w:rFonts w:ascii="Cambria Math" w:eastAsia="Cambria Math"/>
          <w:position w:val="1"/>
          <w:sz w:val="24"/>
          <w:vertAlign w:val="baseline"/>
        </w:rPr>
        <w:t>)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maximum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displacement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hysteresis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model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(dynamic)</w:t>
      </w:r>
    </w:p>
    <w:p>
      <w:pPr>
        <w:spacing w:before="4"/>
        <w:ind w:left="1338" w:right="0" w:firstLine="0"/>
        <w:jc w:val="left"/>
        <w:rPr>
          <w:sz w:val="24"/>
        </w:rPr>
      </w:pPr>
      <w:r>
        <w:rPr>
          <w:rFonts w:ascii="Cambria Math" w:eastAsia="Cambria Math"/>
          <w:sz w:val="24"/>
        </w:rPr>
        <w:t>𝛿</w:t>
      </w:r>
      <w:r>
        <w:rPr>
          <w:rFonts w:ascii="Cambria Math" w:eastAsia="Cambria Math"/>
          <w:sz w:val="24"/>
          <w:vertAlign w:val="subscript"/>
        </w:rPr>
        <w:t>𝑦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yield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displacement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push-over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curve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(static)</w:t>
      </w:r>
    </w:p>
    <w:p>
      <w:pPr>
        <w:spacing w:line="281" w:lineRule="exact" w:before="26"/>
        <w:ind w:left="1338" w:right="0" w:firstLine="0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𝐸</w:t>
      </w:r>
      <w:r>
        <w:rPr>
          <w:rFonts w:ascii="Cambria Math" w:hAnsi="Cambria Math" w:eastAsia="Cambria Math"/>
          <w:sz w:val="24"/>
          <w:vertAlign w:val="subscript"/>
        </w:rPr>
        <w:t>ℎ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hysteretic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energy, i.e.,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area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under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hysteresis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model</w:t>
      </w:r>
    </w:p>
    <w:p>
      <w:pPr>
        <w:spacing w:line="281" w:lineRule="exact" w:before="0"/>
        <w:ind w:left="1338" w:right="0" w:firstLine="0"/>
        <w:jc w:val="left"/>
        <w:rPr>
          <w:sz w:val="24"/>
        </w:rPr>
      </w:pPr>
      <w:r>
        <w:rPr>
          <w:rFonts w:ascii="Cambria Math" w:eastAsia="Cambria Math"/>
          <w:sz w:val="24"/>
        </w:rPr>
        <w:t>𝐸</w:t>
      </w:r>
      <w:r>
        <w:rPr>
          <w:rFonts w:ascii="Cambria Math" w:eastAsia="Cambria Math"/>
          <w:sz w:val="24"/>
          <w:vertAlign w:val="subscript"/>
        </w:rPr>
        <w:t>𝑒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yield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energy,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i.e., area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under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push-over curve (static) but until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yield point only</w:t>
      </w:r>
    </w:p>
    <w:p>
      <w:pPr>
        <w:spacing w:before="254"/>
        <w:ind w:left="618" w:right="612" w:firstLine="719"/>
        <w:jc w:val="both"/>
        <w:rPr>
          <w:sz w:val="24"/>
        </w:rPr>
      </w:pPr>
      <w:r>
        <w:rPr>
          <w:sz w:val="24"/>
        </w:rPr>
        <w:t>Once ductility factors are obtained, damage indices for the fragility curves can be</w:t>
      </w:r>
      <w:r>
        <w:rPr>
          <w:spacing w:val="1"/>
          <w:sz w:val="24"/>
        </w:rPr>
        <w:t> </w:t>
      </w:r>
      <w:r>
        <w:rPr>
          <w:sz w:val="24"/>
        </w:rPr>
        <w:t>determined using equation 5, taking β which is the cyclic loading factor as 0.15 according to</w:t>
      </w:r>
      <w:r>
        <w:rPr>
          <w:spacing w:val="1"/>
          <w:sz w:val="24"/>
        </w:rPr>
        <w:t> </w:t>
      </w:r>
      <w:r>
        <w:rPr>
          <w:sz w:val="24"/>
        </w:rPr>
        <w:t>Jiang,</w:t>
      </w:r>
      <w:r>
        <w:rPr>
          <w:spacing w:val="-1"/>
          <w:sz w:val="24"/>
        </w:rPr>
        <w:t> </w:t>
      </w:r>
      <w:r>
        <w:rPr>
          <w:sz w:val="24"/>
        </w:rPr>
        <w:t>et.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(2012),</w:t>
      </w:r>
      <w:r>
        <w:rPr>
          <w:spacing w:val="-1"/>
          <w:sz w:val="24"/>
        </w:rPr>
        <w:t> </w:t>
      </w:r>
      <w:r>
        <w:rPr>
          <w:sz w:val="24"/>
        </w:rPr>
        <w:t>for bridges.</w:t>
      </w:r>
      <w:r>
        <w:rPr>
          <w:spacing w:val="59"/>
          <w:sz w:val="24"/>
        </w:rPr>
        <w:t> </w:t>
      </w:r>
      <w:r>
        <w:rPr>
          <w:sz w:val="24"/>
        </w:rPr>
        <w:t>Again,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equation</w:t>
      </w:r>
      <w:r>
        <w:rPr>
          <w:spacing w:val="-1"/>
          <w:sz w:val="24"/>
        </w:rPr>
        <w:t> </w:t>
      </w:r>
      <w:r>
        <w:rPr>
          <w:sz w:val="24"/>
        </w:rPr>
        <w:t>is credited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Karim-Yamazaki</w:t>
      </w:r>
      <w:r>
        <w:rPr>
          <w:spacing w:val="-1"/>
          <w:sz w:val="24"/>
        </w:rPr>
        <w:t> </w:t>
      </w:r>
      <w:r>
        <w:rPr>
          <w:sz w:val="24"/>
        </w:rPr>
        <w:t>(2001).</w:t>
      </w:r>
    </w:p>
    <w:p>
      <w:pPr>
        <w:spacing w:after="0"/>
        <w:jc w:val="both"/>
        <w:rPr>
          <w:sz w:val="24"/>
        </w:rPr>
        <w:sectPr>
          <w:type w:val="continuous"/>
          <w:pgSz w:w="11910" w:h="16850"/>
          <w:pgMar w:header="0" w:footer="729" w:top="40" w:bottom="280" w:left="800" w:right="800"/>
        </w:sectPr>
      </w:pPr>
    </w:p>
    <w:p>
      <w:pPr>
        <w:tabs>
          <w:tab w:pos="4879" w:val="left" w:leader="none"/>
        </w:tabs>
        <w:spacing w:line="168" w:lineRule="auto" w:before="34"/>
        <w:ind w:left="4570" w:right="0" w:firstLine="0"/>
        <w:jc w:val="left"/>
        <w:rPr>
          <w:i/>
          <w:sz w:val="14"/>
        </w:rPr>
      </w:pPr>
      <w:r>
        <w:rPr/>
        <w:pict>
          <v:line style="position:absolute;mso-position-horizontal-relative:page;mso-position-vertical-relative:paragraph;z-index:-16954880" from="293.924377pt,18.249804pt" to="340.935477pt,18.249804pt" stroked="true" strokeweight=".489087pt" strokecolor="#000000">
            <v:stroke dashstyle="solid"/>
            <w10:wrap type="none"/>
          </v:line>
        </w:pict>
      </w:r>
      <w:r>
        <w:rPr>
          <w:i/>
          <w:position w:val="-15"/>
          <w:sz w:val="25"/>
        </w:rPr>
        <w:t>I</w:t>
        <w:tab/>
      </w:r>
      <w:r>
        <w:rPr>
          <w:rFonts w:ascii="Symbol" w:hAnsi="Symbol"/>
          <w:position w:val="-15"/>
          <w:sz w:val="25"/>
        </w:rPr>
        <w:t></w:t>
      </w:r>
      <w:r>
        <w:rPr>
          <w:spacing w:val="18"/>
          <w:position w:val="-15"/>
          <w:sz w:val="25"/>
        </w:rPr>
        <w:t> </w:t>
      </w:r>
      <w:r>
        <w:rPr>
          <w:rFonts w:ascii="Symbol" w:hAnsi="Symbol"/>
          <w:i/>
          <w:sz w:val="26"/>
        </w:rPr>
        <w:t></w:t>
      </w:r>
      <w:r>
        <w:rPr>
          <w:i/>
          <w:position w:val="-5"/>
          <w:sz w:val="14"/>
        </w:rPr>
        <w:t>d</w:t>
      </w:r>
      <w:r>
        <w:rPr>
          <w:i/>
          <w:spacing w:val="56"/>
          <w:position w:val="-5"/>
          <w:sz w:val="14"/>
        </w:rPr>
        <w:t> </w:t>
      </w:r>
      <w:r>
        <w:rPr>
          <w:rFonts w:ascii="Symbol" w:hAnsi="Symbol"/>
          <w:sz w:val="25"/>
        </w:rPr>
        <w:t></w:t>
      </w:r>
      <w:r>
        <w:rPr>
          <w:spacing w:val="-14"/>
          <w:sz w:val="25"/>
        </w:rPr>
        <w:t> </w:t>
      </w:r>
      <w:r>
        <w:rPr>
          <w:rFonts w:ascii="Symbol" w:hAnsi="Symbol"/>
          <w:i/>
          <w:sz w:val="26"/>
        </w:rPr>
        <w:t></w:t>
      </w:r>
      <w:r>
        <w:rPr>
          <w:i/>
          <w:position w:val="-5"/>
          <w:sz w:val="14"/>
        </w:rPr>
        <w:t>h</w:t>
      </w:r>
    </w:p>
    <w:p>
      <w:pPr>
        <w:tabs>
          <w:tab w:pos="5422" w:val="left" w:leader="none"/>
        </w:tabs>
        <w:spacing w:line="125" w:lineRule="exact" w:before="0"/>
        <w:ind w:left="4679" w:right="0" w:firstLine="0"/>
        <w:jc w:val="left"/>
        <w:rPr>
          <w:rFonts w:ascii="Symbol" w:hAnsi="Symbol"/>
          <w:i/>
          <w:sz w:val="26"/>
        </w:rPr>
      </w:pPr>
      <w:r>
        <w:rPr>
          <w:i/>
          <w:sz w:val="14"/>
        </w:rPr>
        <w:t>D</w:t>
        <w:tab/>
      </w:r>
      <w:r>
        <w:rPr>
          <w:rFonts w:ascii="Symbol" w:hAnsi="Symbol"/>
          <w:i/>
          <w:position w:val="-12"/>
          <w:sz w:val="26"/>
        </w:rPr>
        <w:t></w:t>
      </w:r>
    </w:p>
    <w:p>
      <w:pPr>
        <w:spacing w:before="206"/>
        <w:ind w:left="0" w:right="612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(5)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header="0" w:footer="729" w:top="40" w:bottom="280" w:left="800" w:right="800"/>
          <w:cols w:num="2" w:equalWidth="0">
            <w:col w:w="5977" w:space="40"/>
            <w:col w:w="4293"/>
          </w:cols>
        </w:sectPr>
      </w:pPr>
    </w:p>
    <w:p>
      <w:pPr>
        <w:spacing w:before="0"/>
        <w:ind w:left="916" w:right="0" w:firstLine="0"/>
        <w:jc w:val="center"/>
        <w:rPr>
          <w:i/>
          <w:sz w:val="14"/>
        </w:rPr>
      </w:pPr>
      <w:r>
        <w:rPr>
          <w:i/>
          <w:w w:val="104"/>
          <w:sz w:val="14"/>
        </w:rPr>
        <w:t>u</w:t>
      </w:r>
    </w:p>
    <w:p>
      <w:pPr>
        <w:spacing w:before="20"/>
        <w:ind w:left="618" w:right="611" w:firstLine="230"/>
        <w:jc w:val="left"/>
        <w:rPr>
          <w:sz w:val="24"/>
        </w:rPr>
      </w:pPr>
      <w:r>
        <w:rPr>
          <w:sz w:val="24"/>
        </w:rPr>
        <w:t>After</w:t>
      </w:r>
      <w:r>
        <w:rPr>
          <w:spacing w:val="14"/>
          <w:sz w:val="24"/>
        </w:rPr>
        <w:t> </w:t>
      </w:r>
      <w:r>
        <w:rPr>
          <w:sz w:val="24"/>
        </w:rPr>
        <w:t>computing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damage</w:t>
      </w:r>
      <w:r>
        <w:rPr>
          <w:spacing w:val="12"/>
          <w:sz w:val="24"/>
        </w:rPr>
        <w:t> </w:t>
      </w:r>
      <w:r>
        <w:rPr>
          <w:sz w:val="24"/>
        </w:rPr>
        <w:t>indices,</w:t>
      </w:r>
      <w:r>
        <w:rPr>
          <w:spacing w:val="15"/>
          <w:sz w:val="24"/>
        </w:rPr>
        <w:t> </w:t>
      </w:r>
      <w:r>
        <w:rPr>
          <w:sz w:val="24"/>
        </w:rPr>
        <w:t>damage</w:t>
      </w:r>
      <w:r>
        <w:rPr>
          <w:spacing w:val="13"/>
          <w:sz w:val="24"/>
        </w:rPr>
        <w:t> </w:t>
      </w:r>
      <w:r>
        <w:rPr>
          <w:sz w:val="24"/>
        </w:rPr>
        <w:t>rank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each</w:t>
      </w:r>
      <w:r>
        <w:rPr>
          <w:spacing w:val="14"/>
          <w:sz w:val="24"/>
        </w:rPr>
        <w:t> </w:t>
      </w:r>
      <w:r>
        <w:rPr>
          <w:sz w:val="24"/>
        </w:rPr>
        <w:t>damage</w:t>
      </w:r>
      <w:r>
        <w:rPr>
          <w:spacing w:val="12"/>
          <w:sz w:val="24"/>
        </w:rPr>
        <w:t> </w:t>
      </w:r>
      <w:r>
        <w:rPr>
          <w:sz w:val="24"/>
        </w:rPr>
        <w:t>index</w:t>
      </w:r>
      <w:r>
        <w:rPr>
          <w:spacing w:val="16"/>
          <w:sz w:val="24"/>
        </w:rPr>
        <w:t> </w:t>
      </w:r>
      <w:r>
        <w:rPr>
          <w:sz w:val="24"/>
        </w:rPr>
        <w:t>was</w:t>
      </w:r>
      <w:r>
        <w:rPr>
          <w:spacing w:val="13"/>
          <w:sz w:val="24"/>
        </w:rPr>
        <w:t> </w:t>
      </w:r>
      <w:r>
        <w:rPr>
          <w:sz w:val="24"/>
        </w:rPr>
        <w:t>determined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6 or the</w:t>
      </w:r>
      <w:r>
        <w:rPr>
          <w:spacing w:val="-2"/>
          <w:sz w:val="24"/>
        </w:rPr>
        <w:t> </w:t>
      </w:r>
      <w:r>
        <w:rPr>
          <w:sz w:val="24"/>
        </w:rPr>
        <w:t>HAZUS Damage</w:t>
      </w:r>
      <w:r>
        <w:rPr>
          <w:spacing w:val="-1"/>
          <w:sz w:val="24"/>
        </w:rPr>
        <w:t> </w:t>
      </w:r>
      <w:r>
        <w:rPr>
          <w:sz w:val="24"/>
        </w:rPr>
        <w:t>Ranking.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729" w:top="4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76" w:after="0"/>
        <w:ind w:left="882" w:right="0" w:hanging="265"/>
        <w:jc w:val="left"/>
      </w:pP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DISCUSSIONS</w:t>
      </w:r>
    </w:p>
    <w:p>
      <w:pPr>
        <w:pStyle w:val="BodyText"/>
        <w:spacing w:before="115"/>
        <w:ind w:left="618" w:right="611" w:firstLine="719"/>
        <w:jc w:val="both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2267668</wp:posOffset>
            </wp:positionH>
            <wp:positionV relativeFrom="paragraph">
              <wp:posOffset>594909</wp:posOffset>
            </wp:positionV>
            <wp:extent cx="3704641" cy="2261616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641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After obtaining the Pushover curve and the hysteresis models, one can now compute for the</w:t>
      </w:r>
      <w:r>
        <w:rPr>
          <w:spacing w:val="1"/>
        </w:rPr>
        <w:t> </w:t>
      </w:r>
      <w:r>
        <w:rPr/>
        <w:t>ductility factors.</w:t>
      </w:r>
      <w:r>
        <w:rPr>
          <w:spacing w:val="1"/>
        </w:rPr>
        <w:t> </w:t>
      </w:r>
      <w:r>
        <w:rPr/>
        <w:t>The yield point and the maximum displacement of the pushover curve can be located</w:t>
      </w:r>
      <w:r>
        <w:rPr>
          <w:spacing w:val="-52"/>
        </w:rPr>
        <w:t> </w:t>
      </w:r>
      <w:r>
        <w:rPr/>
        <w:t>as</w:t>
      </w:r>
      <w:r>
        <w:rPr>
          <w:spacing w:val="-1"/>
        </w:rPr>
        <w:t> </w:t>
      </w:r>
      <w:r>
        <w:rPr/>
        <w:t>illustrated</w:t>
      </w:r>
      <w:r>
        <w:rPr>
          <w:spacing w:val="-2"/>
        </w:rPr>
        <w:t> </w:t>
      </w:r>
      <w:r>
        <w:rPr/>
        <w:t>in Fig. 4 and</w:t>
      </w:r>
      <w:r>
        <w:rPr>
          <w:spacing w:val="-2"/>
        </w:rPr>
        <w:t> </w:t>
      </w:r>
      <w:r>
        <w:rPr/>
        <w:t>Table 2.</w:t>
      </w:r>
      <w:r>
        <w:rPr>
          <w:spacing w:val="51"/>
        </w:rPr>
        <w:t> </w:t>
      </w:r>
      <w:r>
        <w:rPr/>
        <w:t>The</w:t>
      </w:r>
      <w:r>
        <w:rPr>
          <w:spacing w:val="-2"/>
        </w:rPr>
        <w:t> </w:t>
      </w:r>
      <w:r>
        <w:rPr/>
        <w:t>area under</w:t>
      </w:r>
      <w:r>
        <w:rPr>
          <w:spacing w:val="-2"/>
        </w:rPr>
        <w:t> </w:t>
      </w:r>
      <w:r>
        <w:rPr/>
        <w:t>the pushover</w:t>
      </w:r>
      <w:r>
        <w:rPr>
          <w:spacing w:val="-2"/>
        </w:rPr>
        <w:t> </w:t>
      </w:r>
      <w:r>
        <w:rPr/>
        <w:t>curve can be</w:t>
      </w:r>
      <w:r>
        <w:rPr>
          <w:spacing w:val="-2"/>
        </w:rPr>
        <w:t> </w:t>
      </w:r>
      <w:r>
        <w:rPr/>
        <w:t>seen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3"/>
        </w:rPr>
        <w:t> </w:t>
      </w:r>
      <w:r>
        <w:rPr/>
        <w:t>3.</w:t>
      </w:r>
    </w:p>
    <w:p>
      <w:pPr>
        <w:pStyle w:val="BodyText"/>
        <w:spacing w:before="38"/>
        <w:ind w:left="3237"/>
      </w:pPr>
      <w:r>
        <w:rPr/>
        <w:t>Figure</w:t>
      </w:r>
      <w:r>
        <w:rPr>
          <w:spacing w:val="-2"/>
        </w:rPr>
        <w:t> </w:t>
      </w:r>
      <w:r>
        <w:rPr/>
        <w:t>4.</w:t>
      </w:r>
      <w:r>
        <w:rPr>
          <w:spacing w:val="53"/>
        </w:rPr>
        <w:t> </w:t>
      </w:r>
      <w:r>
        <w:rPr/>
        <w:t>Pushover</w:t>
      </w:r>
      <w:r>
        <w:rPr>
          <w:spacing w:val="-1"/>
        </w:rPr>
        <w:t> </w:t>
      </w:r>
      <w:r>
        <w:rPr/>
        <w:t>curve</w:t>
      </w:r>
      <w:r>
        <w:rPr>
          <w:spacing w:val="-1"/>
        </w:rPr>
        <w:t> </w:t>
      </w:r>
      <w:r>
        <w:rPr/>
        <w:t>yield</w:t>
      </w:r>
      <w:r>
        <w:rPr>
          <w:spacing w:val="-1"/>
        </w:rPr>
        <w:t> </w:t>
      </w:r>
      <w:r>
        <w:rPr/>
        <w:t>point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displacement.</w:t>
      </w:r>
    </w:p>
    <w:p>
      <w:pPr>
        <w:pStyle w:val="BodyText"/>
        <w:spacing w:before="200"/>
        <w:ind w:left="936" w:right="933"/>
        <w:jc w:val="center"/>
      </w:pPr>
      <w:r>
        <w:rPr/>
        <w:t>Table</w:t>
      </w:r>
      <w:r>
        <w:rPr>
          <w:spacing w:val="-4"/>
        </w:rPr>
        <w:t> </w:t>
      </w:r>
      <w:r>
        <w:rPr/>
        <w:t>2.</w:t>
      </w:r>
      <w:r>
        <w:rPr>
          <w:spacing w:val="53"/>
        </w:rPr>
        <w:t> </w:t>
      </w:r>
      <w:r>
        <w:rPr/>
        <w:t>Pushover coordinates.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2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488"/>
        <w:gridCol w:w="1192"/>
        <w:gridCol w:w="2685"/>
      </w:tblGrid>
      <w:tr>
        <w:trPr>
          <w:trHeight w:val="506" w:hRule="atLeast"/>
        </w:trPr>
        <w:tc>
          <w:tcPr>
            <w:tcW w:w="63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52" w:lineRule="exact"/>
              <w:ind w:right="9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86" w:right="81"/>
              <w:rPr>
                <w:b/>
                <w:sz w:val="22"/>
              </w:rPr>
            </w:pPr>
            <w:r>
              <w:rPr>
                <w:b/>
                <w:sz w:val="22"/>
              </w:rPr>
              <w:t>Displacement</w:t>
            </w:r>
          </w:p>
          <w:p>
            <w:pPr>
              <w:pStyle w:val="TableParagraph"/>
              <w:spacing w:line="238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192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83" w:right="80"/>
              <w:rPr>
                <w:b/>
                <w:sz w:val="22"/>
              </w:rPr>
            </w:pPr>
            <w:r>
              <w:rPr>
                <w:b/>
                <w:sz w:val="22"/>
              </w:rPr>
              <w:t>BaseForce</w:t>
            </w:r>
          </w:p>
          <w:p>
            <w:pPr>
              <w:pStyle w:val="TableParagraph"/>
              <w:spacing w:line="238" w:lineRule="exact"/>
              <w:ind w:left="79" w:right="80"/>
              <w:rPr>
                <w:sz w:val="22"/>
              </w:rPr>
            </w:pPr>
            <w:r>
              <w:rPr>
                <w:sz w:val="22"/>
              </w:rPr>
              <w:t>kN</w:t>
            </w:r>
          </w:p>
        </w:tc>
        <w:tc>
          <w:tcPr>
            <w:tcW w:w="268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2" w:lineRule="exact"/>
              <w:ind w:left="896" w:right="888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rPr>
          <w:trHeight w:val="251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488" w:type="dxa"/>
          </w:tcPr>
          <w:p>
            <w:pPr>
              <w:pStyle w:val="TableParagraph"/>
              <w:spacing w:line="232" w:lineRule="exac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-1.483E-18</w:t>
            </w:r>
          </w:p>
        </w:tc>
        <w:tc>
          <w:tcPr>
            <w:tcW w:w="1192" w:type="dxa"/>
          </w:tcPr>
          <w:p>
            <w:pPr>
              <w:pStyle w:val="TableParagraph"/>
              <w:spacing w:line="232" w:lineRule="exact"/>
              <w:ind w:right="9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88" w:type="dxa"/>
          </w:tcPr>
          <w:p>
            <w:pPr>
              <w:pStyle w:val="TableParagraph"/>
              <w:spacing w:line="234" w:lineRule="exact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192" w:type="dxa"/>
          </w:tcPr>
          <w:p>
            <w:pPr>
              <w:pStyle w:val="TableParagraph"/>
              <w:spacing w:line="234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1829.35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88" w:type="dxa"/>
          </w:tcPr>
          <w:p>
            <w:pPr>
              <w:pStyle w:val="TableParagraph"/>
              <w:spacing w:line="232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0.164796</w:t>
            </w:r>
          </w:p>
        </w:tc>
        <w:tc>
          <w:tcPr>
            <w:tcW w:w="1192" w:type="dxa"/>
          </w:tcPr>
          <w:p>
            <w:pPr>
              <w:pStyle w:val="TableParagraph"/>
              <w:spacing w:line="232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3014.70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32" w:lineRule="exact"/>
              <w:ind w:left="106"/>
              <w:jc w:val="left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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</w:t>
            </w:r>
          </w:p>
        </w:tc>
      </w:tr>
      <w:tr>
        <w:trPr>
          <w:trHeight w:val="253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88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0.196275</w:t>
            </w:r>
          </w:p>
        </w:tc>
        <w:tc>
          <w:tcPr>
            <w:tcW w:w="1192" w:type="dxa"/>
          </w:tcPr>
          <w:p>
            <w:pPr>
              <w:pStyle w:val="TableParagraph"/>
              <w:spacing w:line="234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3316.17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jc w:val="left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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displacement</w:t>
            </w:r>
          </w:p>
        </w:tc>
      </w:tr>
      <w:tr>
        <w:trPr>
          <w:trHeight w:val="251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88" w:type="dxa"/>
          </w:tcPr>
          <w:p>
            <w:pPr>
              <w:pStyle w:val="TableParagraph"/>
              <w:spacing w:line="232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0.296275</w:t>
            </w:r>
          </w:p>
        </w:tc>
        <w:tc>
          <w:tcPr>
            <w:tcW w:w="1192" w:type="dxa"/>
          </w:tcPr>
          <w:p>
            <w:pPr>
              <w:pStyle w:val="TableParagraph"/>
              <w:spacing w:line="232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3267.24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488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0.396275</w:t>
            </w:r>
          </w:p>
        </w:tc>
        <w:tc>
          <w:tcPr>
            <w:tcW w:w="1192" w:type="dxa"/>
          </w:tcPr>
          <w:p>
            <w:pPr>
              <w:pStyle w:val="TableParagraph"/>
              <w:spacing w:line="234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3218.30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488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0.496275</w:t>
            </w:r>
          </w:p>
        </w:tc>
        <w:tc>
          <w:tcPr>
            <w:tcW w:w="1192" w:type="dxa"/>
          </w:tcPr>
          <w:p>
            <w:pPr>
              <w:pStyle w:val="TableParagraph"/>
              <w:spacing w:line="234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3169.37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88" w:type="dxa"/>
          </w:tcPr>
          <w:p>
            <w:pPr>
              <w:pStyle w:val="TableParagraph"/>
              <w:spacing w:line="232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0.596275</w:t>
            </w:r>
          </w:p>
        </w:tc>
        <w:tc>
          <w:tcPr>
            <w:tcW w:w="1192" w:type="dxa"/>
          </w:tcPr>
          <w:p>
            <w:pPr>
              <w:pStyle w:val="TableParagraph"/>
              <w:spacing w:line="232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3120.43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488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0.696275</w:t>
            </w:r>
          </w:p>
        </w:tc>
        <w:tc>
          <w:tcPr>
            <w:tcW w:w="1192" w:type="dxa"/>
          </w:tcPr>
          <w:p>
            <w:pPr>
              <w:pStyle w:val="TableParagraph"/>
              <w:spacing w:line="234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3071.50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right="10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488" w:type="dxa"/>
          </w:tcPr>
          <w:p>
            <w:pPr>
              <w:pStyle w:val="TableParagraph"/>
              <w:spacing w:line="232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0.796275</w:t>
            </w:r>
          </w:p>
        </w:tc>
        <w:tc>
          <w:tcPr>
            <w:tcW w:w="1192" w:type="dxa"/>
          </w:tcPr>
          <w:p>
            <w:pPr>
              <w:pStyle w:val="TableParagraph"/>
              <w:spacing w:line="232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3022.56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88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0.896275</w:t>
            </w:r>
          </w:p>
        </w:tc>
        <w:tc>
          <w:tcPr>
            <w:tcW w:w="1192" w:type="dxa"/>
          </w:tcPr>
          <w:p>
            <w:pPr>
              <w:pStyle w:val="TableParagraph"/>
              <w:spacing w:line="234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2973.63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631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488" w:type="dxa"/>
          </w:tcPr>
          <w:p>
            <w:pPr>
              <w:pStyle w:val="TableParagraph"/>
              <w:spacing w:line="232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0.996275</w:t>
            </w:r>
          </w:p>
        </w:tc>
        <w:tc>
          <w:tcPr>
            <w:tcW w:w="1192" w:type="dxa"/>
          </w:tcPr>
          <w:p>
            <w:pPr>
              <w:pStyle w:val="TableParagraph"/>
              <w:spacing w:line="232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2924.70</w:t>
            </w:r>
          </w:p>
        </w:tc>
        <w:tc>
          <w:tcPr>
            <w:tcW w:w="268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3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34" w:lineRule="exac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right="9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2922.87</w:t>
            </w:r>
          </w:p>
        </w:tc>
        <w:tc>
          <w:tcPr>
            <w:tcW w:w="268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934" w:right="934"/>
        <w:jc w:val="center"/>
      </w:pPr>
      <w:r>
        <w:rPr/>
        <w:t>Table</w:t>
      </w:r>
      <w:r>
        <w:rPr>
          <w:spacing w:val="-3"/>
        </w:rPr>
        <w:t> </w:t>
      </w:r>
      <w:r>
        <w:rPr/>
        <w:t>3.</w:t>
      </w:r>
      <w:r>
        <w:rPr>
          <w:spacing w:val="53"/>
        </w:rPr>
        <w:t> </w:t>
      </w:r>
      <w:r>
        <w:rPr/>
        <w:t>Area</w:t>
      </w:r>
      <w:r>
        <w:rPr>
          <w:spacing w:val="-1"/>
        </w:rPr>
        <w:t> </w:t>
      </w:r>
      <w:r>
        <w:rPr/>
        <w:t>under pushover curve</w:t>
      </w:r>
      <w:r>
        <w:rPr>
          <w:spacing w:val="-1"/>
        </w:rPr>
        <w:t> </w:t>
      </w:r>
      <w:r>
        <w:rPr/>
        <w:t>(energy</w:t>
      </w:r>
      <w:r>
        <w:rPr>
          <w:spacing w:val="-4"/>
        </w:rPr>
        <w:t> </w:t>
      </w:r>
      <w:r>
        <w:rPr/>
        <w:t>at yield</w:t>
      </w:r>
      <w:r>
        <w:rPr>
          <w:spacing w:val="-3"/>
        </w:rPr>
        <w:t> </w:t>
      </w:r>
      <w:r>
        <w:rPr/>
        <w:t>point)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8"/>
        <w:gridCol w:w="1683"/>
        <w:gridCol w:w="1820"/>
      </w:tblGrid>
      <w:tr>
        <w:trPr>
          <w:trHeight w:val="275" w:hRule="atLeast"/>
        </w:trPr>
        <w:tc>
          <w:tcPr>
            <w:tcW w:w="1719" w:type="dxa"/>
          </w:tcPr>
          <w:p>
            <w:pPr>
              <w:pStyle w:val="TableParagraph"/>
              <w:spacing w:line="256" w:lineRule="exact"/>
              <w:ind w:left="390" w:right="385"/>
              <w:rPr>
                <w:b/>
                <w:sz w:val="24"/>
              </w:rPr>
            </w:pPr>
            <w:r>
              <w:rPr>
                <w:b/>
                <w:sz w:val="24"/>
              </w:rPr>
              <w:t>Formula</w:t>
            </w:r>
          </w:p>
        </w:tc>
        <w:tc>
          <w:tcPr>
            <w:tcW w:w="1738" w:type="dxa"/>
          </w:tcPr>
          <w:p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h</w:t>
            </w:r>
          </w:p>
        </w:tc>
        <w:tc>
          <w:tcPr>
            <w:tcW w:w="1820" w:type="dxa"/>
          </w:tcPr>
          <w:p>
            <w:pPr>
              <w:pStyle w:val="TableParagraph"/>
              <w:spacing w:line="256" w:lineRule="exact"/>
              <w:ind w:left="257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Ee</w:t>
            </w:r>
          </w:p>
        </w:tc>
      </w:tr>
      <w:tr>
        <w:trPr>
          <w:trHeight w:val="275" w:hRule="atLeast"/>
        </w:trPr>
        <w:tc>
          <w:tcPr>
            <w:tcW w:w="1719" w:type="dxa"/>
          </w:tcPr>
          <w:p>
            <w:pPr>
              <w:pStyle w:val="TableParagraph"/>
              <w:spacing w:line="256" w:lineRule="exact"/>
              <w:ind w:left="390" w:right="384"/>
              <w:rPr>
                <w:sz w:val="24"/>
              </w:rPr>
            </w:pPr>
            <w:r>
              <w:rPr>
                <w:sz w:val="24"/>
              </w:rPr>
              <w:t>½ b h</w:t>
            </w:r>
          </w:p>
        </w:tc>
        <w:tc>
          <w:tcPr>
            <w:tcW w:w="1738" w:type="dxa"/>
          </w:tcPr>
          <w:p>
            <w:pPr>
              <w:pStyle w:val="TableParagraph"/>
              <w:spacing w:line="256" w:lineRule="exact"/>
              <w:ind w:left="397" w:right="391"/>
              <w:rPr>
                <w:sz w:val="24"/>
              </w:rPr>
            </w:pPr>
            <w:r>
              <w:rPr>
                <w:sz w:val="24"/>
              </w:rPr>
              <w:t>0.164796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488" w:right="485"/>
              <w:rPr>
                <w:sz w:val="24"/>
              </w:rPr>
            </w:pPr>
            <w:r>
              <w:rPr>
                <w:sz w:val="24"/>
              </w:rPr>
              <w:t>3014.7</w:t>
            </w:r>
          </w:p>
        </w:tc>
        <w:tc>
          <w:tcPr>
            <w:tcW w:w="1820" w:type="dxa"/>
          </w:tcPr>
          <w:p>
            <w:pPr>
              <w:pStyle w:val="TableParagraph"/>
              <w:spacing w:line="256" w:lineRule="exact"/>
              <w:ind w:left="257" w:right="252"/>
              <w:rPr>
                <w:sz w:val="24"/>
              </w:rPr>
            </w:pPr>
            <w:r>
              <w:rPr>
                <w:sz w:val="24"/>
              </w:rPr>
              <w:t>248.4052506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618" w:right="613" w:firstLine="719"/>
        <w:jc w:val="both"/>
      </w:pPr>
      <w:r>
        <w:rPr/>
        <w:t>The next step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hysteresis</w:t>
      </w:r>
      <w:r>
        <w:rPr>
          <w:spacing w:val="55"/>
        </w:rPr>
        <w:t> </w:t>
      </w:r>
      <w:r>
        <w:rPr/>
        <w:t>model (Figure 5)</w:t>
      </w:r>
      <w:r>
        <w:rPr>
          <w:spacing w:val="55"/>
        </w:rPr>
        <w:t> </w:t>
      </w:r>
      <w:r>
        <w:rPr/>
        <w:t>using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AutoCAD.</w:t>
      </w:r>
    </w:p>
    <w:p>
      <w:pPr>
        <w:spacing w:after="0"/>
        <w:jc w:val="both"/>
        <w:sectPr>
          <w:pgSz w:w="11910" w:h="16850"/>
          <w:pgMar w:header="0" w:footer="729" w:top="1340" w:bottom="920" w:left="800" w:right="800"/>
        </w:sectPr>
      </w:pPr>
    </w:p>
    <w:p>
      <w:pPr>
        <w:pStyle w:val="BodyText"/>
        <w:ind w:left="2761"/>
        <w:rPr>
          <w:sz w:val="20"/>
        </w:rPr>
      </w:pPr>
      <w:r>
        <w:rPr>
          <w:sz w:val="20"/>
        </w:rPr>
        <w:drawing>
          <wp:inline distT="0" distB="0" distL="0" distR="0">
            <wp:extent cx="3014998" cy="2314575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99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  <w:ind w:left="936" w:right="930"/>
        <w:jc w:val="center"/>
      </w:pPr>
      <w:r>
        <w:rPr/>
        <w:t>Figure</w:t>
      </w:r>
      <w:r>
        <w:rPr>
          <w:spacing w:val="-1"/>
        </w:rPr>
        <w:t> </w:t>
      </w:r>
      <w:r>
        <w:rPr/>
        <w:t>5.  Hysteresis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SAP2000.</w:t>
      </w:r>
    </w:p>
    <w:p>
      <w:pPr>
        <w:pStyle w:val="BodyText"/>
        <w:spacing w:before="199"/>
        <w:ind w:left="618" w:right="618" w:firstLine="719"/>
        <w:jc w:val="both"/>
      </w:pPr>
      <w:r>
        <w:rPr/>
        <w:t>After obtaining all parameters needed for ductility factors once can use Microsoft excel to</w:t>
      </w:r>
      <w:r>
        <w:rPr>
          <w:spacing w:val="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ductility</w:t>
      </w:r>
      <w:r>
        <w:rPr>
          <w:spacing w:val="-3"/>
        </w:rPr>
        <w:t> </w:t>
      </w:r>
      <w:r>
        <w:rPr/>
        <w:t>factors up to damage indices.</w:t>
      </w:r>
      <w:r>
        <w:rPr>
          <w:spacing w:val="53"/>
        </w:rPr>
        <w:t> </w:t>
      </w:r>
      <w:r>
        <w:rPr/>
        <w:t>This can be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2"/>
        </w:rPr>
        <w:t> </w:t>
      </w:r>
      <w:r>
        <w:rPr/>
        <w:t>4.</w:t>
      </w:r>
    </w:p>
    <w:p>
      <w:pPr>
        <w:pStyle w:val="BodyText"/>
        <w:spacing w:before="1"/>
      </w:pPr>
    </w:p>
    <w:p>
      <w:pPr>
        <w:pStyle w:val="BodyText"/>
        <w:spacing w:before="1"/>
        <w:ind w:left="936" w:right="933"/>
        <w:jc w:val="center"/>
      </w:pPr>
      <w:r>
        <w:rPr/>
        <w:t>Table</w:t>
      </w:r>
      <w:r>
        <w:rPr>
          <w:spacing w:val="-4"/>
        </w:rPr>
        <w:t> </w:t>
      </w:r>
      <w:r>
        <w:rPr/>
        <w:t>4.</w:t>
      </w:r>
      <w:r>
        <w:rPr>
          <w:spacing w:val="53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Damage</w:t>
      </w:r>
      <w:r>
        <w:rPr>
          <w:spacing w:val="1"/>
        </w:rPr>
        <w:t> </w:t>
      </w:r>
      <w:r>
        <w:rPr/>
        <w:t>Index</w:t>
      </w:r>
      <w:r>
        <w:rPr>
          <w:spacing w:val="-1"/>
        </w:rPr>
        <w:t> </w:t>
      </w:r>
      <w:r>
        <w:rPr/>
        <w:t>(DI)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Damage</w:t>
      </w:r>
      <w:r>
        <w:rPr>
          <w:spacing w:val="-2"/>
        </w:rPr>
        <w:t> </w:t>
      </w:r>
      <w:r>
        <w:rPr/>
        <w:t>Rank</w:t>
      </w:r>
      <w:r>
        <w:rPr>
          <w:spacing w:val="-4"/>
        </w:rPr>
        <w:t> </w:t>
      </w:r>
      <w:r>
        <w:rPr/>
        <w:t>(DR).</w:t>
      </w:r>
      <w:r>
        <w:rPr>
          <w:spacing w:val="2"/>
        </w:rPr>
        <w:t> </w:t>
      </w:r>
      <w:r>
        <w:rPr/>
        <w:t>e.g.</w:t>
      </w:r>
      <w:r>
        <w:rPr>
          <w:spacing w:val="-1"/>
        </w:rPr>
        <w:t> </w:t>
      </w:r>
      <w:r>
        <w:rPr/>
        <w:t>Bohol</w:t>
      </w:r>
      <w:r>
        <w:rPr>
          <w:spacing w:val="-3"/>
        </w:rPr>
        <w:t> </w:t>
      </w:r>
      <w:r>
        <w:rPr/>
        <w:t>Earthquake</w:t>
      </w:r>
    </w:p>
    <w:p>
      <w:pPr>
        <w:pStyle w:val="BodyText"/>
        <w:spacing w:before="8" w:after="1"/>
        <w:rPr>
          <w:sz w:val="17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816"/>
        <w:gridCol w:w="898"/>
        <w:gridCol w:w="1081"/>
        <w:gridCol w:w="992"/>
        <w:gridCol w:w="1081"/>
        <w:gridCol w:w="817"/>
        <w:gridCol w:w="893"/>
        <w:gridCol w:w="900"/>
        <w:gridCol w:w="992"/>
        <w:gridCol w:w="989"/>
      </w:tblGrid>
      <w:tr>
        <w:trPr>
          <w:trHeight w:val="599" w:hRule="atLeast"/>
        </w:trPr>
        <w:tc>
          <w:tcPr>
            <w:tcW w:w="627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PGA</w:t>
            </w:r>
          </w:p>
        </w:tc>
        <w:tc>
          <w:tcPr>
            <w:tcW w:w="2795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40" w:lineRule="auto" w:before="10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182"/>
              <w:jc w:val="left"/>
              <w:rPr>
                <w:sz w:val="16"/>
              </w:rPr>
            </w:pPr>
            <w:r>
              <w:rPr>
                <w:sz w:val="16"/>
              </w:rPr>
              <w:t>STATIC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NON-LINEAR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ANALYSIS</w:t>
            </w:r>
          </w:p>
        </w:tc>
        <w:tc>
          <w:tcPr>
            <w:tcW w:w="2890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40" w:lineRule="auto" w:before="10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DYNAMIC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NON-LINEAR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ANALYSIS</w:t>
            </w:r>
          </w:p>
        </w:tc>
        <w:tc>
          <w:tcPr>
            <w:tcW w:w="179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524" w:right="459" w:hanging="65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DUCTILITY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FACTORS</w:t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238" w:right="131" w:hanging="1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DAMAGE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INDEX</w:t>
            </w:r>
          </w:p>
        </w:tc>
        <w:tc>
          <w:tcPr>
            <w:tcW w:w="98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11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255" w:right="129" w:hanging="123"/>
              <w:jc w:val="left"/>
              <w:rPr>
                <w:sz w:val="16"/>
              </w:rPr>
            </w:pPr>
            <w:r>
              <w:rPr>
                <w:sz w:val="16"/>
              </w:rPr>
              <w:t>DAMAGE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RANK</w:t>
            </w:r>
          </w:p>
        </w:tc>
      </w:tr>
      <w:tr>
        <w:trPr>
          <w:trHeight w:val="390" w:hRule="atLeast"/>
        </w:trPr>
        <w:tc>
          <w:tcPr>
            <w:tcW w:w="62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157"/>
              <w:ind w:left="83" w:right="83"/>
              <w:rPr>
                <w:sz w:val="10"/>
              </w:rPr>
            </w:pPr>
            <w:r>
              <w:rPr>
                <w:position w:val="2"/>
                <w:sz w:val="16"/>
              </w:rPr>
              <w:t>δ</w:t>
            </w:r>
            <w:r>
              <w:rPr>
                <w:sz w:val="10"/>
              </w:rPr>
              <w:t>max</w:t>
            </w: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157"/>
              <w:ind w:left="124" w:right="123"/>
              <w:rPr>
                <w:sz w:val="10"/>
              </w:rPr>
            </w:pPr>
            <w:r>
              <w:rPr>
                <w:position w:val="2"/>
                <w:sz w:val="16"/>
              </w:rPr>
              <w:t>δ</w:t>
            </w:r>
            <w:r>
              <w:rPr>
                <w:sz w:val="10"/>
              </w:rPr>
              <w:t>y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157"/>
              <w:ind w:left="92" w:right="93"/>
              <w:rPr>
                <w:sz w:val="10"/>
              </w:rPr>
            </w:pPr>
            <w:r>
              <w:rPr>
                <w:position w:val="2"/>
                <w:sz w:val="16"/>
              </w:rPr>
              <w:t>E</w:t>
            </w:r>
            <w:r>
              <w:rPr>
                <w:sz w:val="10"/>
              </w:rPr>
              <w:t>e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157"/>
              <w:ind w:left="167" w:right="170"/>
              <w:rPr>
                <w:sz w:val="10"/>
              </w:rPr>
            </w:pPr>
            <w:r>
              <w:rPr>
                <w:position w:val="2"/>
                <w:sz w:val="16"/>
              </w:rPr>
              <w:t>δ</w:t>
            </w:r>
            <w:r>
              <w:rPr>
                <w:sz w:val="10"/>
              </w:rPr>
              <w:t>max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157"/>
              <w:ind w:left="91" w:right="98"/>
              <w:rPr>
                <w:sz w:val="10"/>
              </w:rPr>
            </w:pPr>
            <w:r>
              <w:rPr>
                <w:position w:val="2"/>
                <w:sz w:val="16"/>
              </w:rPr>
              <w:t>E</w:t>
            </w:r>
            <w:r>
              <w:rPr>
                <w:sz w:val="10"/>
              </w:rPr>
              <w:t>h</w:t>
            </w:r>
          </w:p>
        </w:tc>
        <w:tc>
          <w:tcPr>
            <w:tcW w:w="817" w:type="dxa"/>
          </w:tcPr>
          <w:p>
            <w:pPr>
              <w:pStyle w:val="TableParagraph"/>
              <w:spacing w:line="240" w:lineRule="auto" w:before="157"/>
              <w:ind w:left="79" w:right="87"/>
              <w:rPr>
                <w:sz w:val="10"/>
              </w:rPr>
            </w:pPr>
            <w:r>
              <w:rPr>
                <w:position w:val="2"/>
                <w:sz w:val="16"/>
              </w:rPr>
              <w:t>µ</w:t>
            </w:r>
            <w:r>
              <w:rPr>
                <w:sz w:val="10"/>
              </w:rPr>
              <w:t>d</w:t>
            </w:r>
          </w:p>
        </w:tc>
        <w:tc>
          <w:tcPr>
            <w:tcW w:w="893" w:type="dxa"/>
          </w:tcPr>
          <w:p>
            <w:pPr>
              <w:pStyle w:val="TableParagraph"/>
              <w:spacing w:line="240" w:lineRule="auto" w:before="157"/>
              <w:ind w:left="117" w:right="126"/>
              <w:rPr>
                <w:sz w:val="10"/>
              </w:rPr>
            </w:pPr>
            <w:r>
              <w:rPr>
                <w:position w:val="2"/>
                <w:sz w:val="16"/>
              </w:rPr>
              <w:t>µ</w:t>
            </w:r>
            <w:r>
              <w:rPr>
                <w:sz w:val="10"/>
              </w:rPr>
              <w:t>u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157"/>
              <w:ind w:left="122" w:right="127"/>
              <w:rPr>
                <w:sz w:val="10"/>
              </w:rPr>
            </w:pPr>
            <w:r>
              <w:rPr>
                <w:position w:val="2"/>
                <w:sz w:val="16"/>
              </w:rPr>
              <w:t>µ</w:t>
            </w:r>
            <w:r>
              <w:rPr>
                <w:sz w:val="1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157"/>
              <w:ind w:left="163" w:right="174"/>
              <w:rPr>
                <w:sz w:val="16"/>
              </w:rPr>
            </w:pPr>
            <w:r>
              <w:rPr>
                <w:sz w:val="16"/>
              </w:rPr>
              <w:t>(DI)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240" w:lineRule="auto" w:before="157"/>
              <w:ind w:left="321" w:right="293"/>
              <w:rPr>
                <w:sz w:val="16"/>
              </w:rPr>
            </w:pPr>
            <w:r>
              <w:rPr>
                <w:sz w:val="16"/>
              </w:rPr>
              <w:t>(DR)</w:t>
            </w:r>
          </w:p>
        </w:tc>
      </w:tr>
      <w:tr>
        <w:trPr>
          <w:trHeight w:val="314" w:hRule="atLeast"/>
        </w:trPr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spacing w:line="175" w:lineRule="exact" w:before="119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0.2 g</w:t>
            </w:r>
          </w:p>
        </w:tc>
        <w:tc>
          <w:tcPr>
            <w:tcW w:w="816" w:type="dxa"/>
          </w:tcPr>
          <w:p>
            <w:pPr>
              <w:pStyle w:val="TableParagraph"/>
              <w:spacing w:line="175" w:lineRule="exact" w:before="119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19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1"/>
              <w:rPr>
                <w:sz w:val="16"/>
              </w:rPr>
            </w:pPr>
            <w:r>
              <w:rPr>
                <w:sz w:val="16"/>
              </w:rPr>
              <w:t>0.06143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8"/>
              <w:rPr>
                <w:sz w:val="16"/>
              </w:rPr>
            </w:pPr>
            <w:r>
              <w:rPr>
                <w:sz w:val="16"/>
              </w:rPr>
              <w:t>5.291277011</w:t>
            </w:r>
          </w:p>
        </w:tc>
        <w:tc>
          <w:tcPr>
            <w:tcW w:w="817" w:type="dxa"/>
          </w:tcPr>
          <w:p>
            <w:pPr>
              <w:pStyle w:val="TableParagraph"/>
              <w:spacing w:line="175" w:lineRule="exact" w:before="119"/>
              <w:ind w:left="79" w:right="87"/>
              <w:rPr>
                <w:sz w:val="16"/>
              </w:rPr>
            </w:pPr>
            <w:r>
              <w:rPr>
                <w:sz w:val="16"/>
              </w:rPr>
              <w:t>0.372764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119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 w:before="119"/>
              <w:ind w:left="122" w:right="128"/>
              <w:rPr>
                <w:sz w:val="16"/>
              </w:rPr>
            </w:pPr>
            <w:r>
              <w:rPr>
                <w:sz w:val="16"/>
              </w:rPr>
              <w:t>0.021301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4"/>
              <w:rPr>
                <w:sz w:val="16"/>
              </w:rPr>
            </w:pPr>
            <w:r>
              <w:rPr>
                <w:sz w:val="16"/>
              </w:rPr>
              <w:t>0.315662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175" w:lineRule="exact" w:before="119"/>
              <w:ind w:right="8"/>
              <w:rPr>
                <w:sz w:val="16"/>
              </w:rPr>
            </w:pPr>
            <w:r>
              <w:rPr>
                <w:w w:val="100"/>
                <w:sz w:val="16"/>
              </w:rPr>
              <w:t>C</w:t>
            </w:r>
          </w:p>
        </w:tc>
      </w:tr>
      <w:tr>
        <w:trPr>
          <w:trHeight w:val="316" w:hRule="atLeast"/>
        </w:trPr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spacing w:line="175" w:lineRule="exact" w:before="121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0.4 g</w:t>
            </w:r>
          </w:p>
        </w:tc>
        <w:tc>
          <w:tcPr>
            <w:tcW w:w="816" w:type="dxa"/>
          </w:tcPr>
          <w:p>
            <w:pPr>
              <w:pStyle w:val="TableParagraph"/>
              <w:spacing w:line="175" w:lineRule="exact" w:before="121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21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21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21"/>
              <w:ind w:left="167" w:right="171"/>
              <w:rPr>
                <w:sz w:val="16"/>
              </w:rPr>
            </w:pPr>
            <w:r>
              <w:rPr>
                <w:sz w:val="16"/>
              </w:rPr>
              <w:t>0.1228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21"/>
              <w:ind w:left="92" w:right="98"/>
              <w:rPr>
                <w:sz w:val="16"/>
              </w:rPr>
            </w:pPr>
            <w:r>
              <w:rPr>
                <w:sz w:val="16"/>
              </w:rPr>
              <w:t>21.16806174</w:t>
            </w:r>
          </w:p>
        </w:tc>
        <w:tc>
          <w:tcPr>
            <w:tcW w:w="817" w:type="dxa"/>
          </w:tcPr>
          <w:p>
            <w:pPr>
              <w:pStyle w:val="TableParagraph"/>
              <w:spacing w:line="175" w:lineRule="exact" w:before="121"/>
              <w:ind w:left="79" w:right="87"/>
              <w:rPr>
                <w:sz w:val="16"/>
              </w:rPr>
            </w:pPr>
            <w:r>
              <w:rPr>
                <w:sz w:val="16"/>
              </w:rPr>
              <w:t>0.745164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121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 w:before="121"/>
              <w:ind w:left="122" w:right="128"/>
              <w:rPr>
                <w:sz w:val="16"/>
              </w:rPr>
            </w:pPr>
            <w:r>
              <w:rPr>
                <w:sz w:val="16"/>
              </w:rPr>
              <w:t>0.085216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21"/>
              <w:ind w:left="167" w:right="174"/>
              <w:rPr>
                <w:sz w:val="16"/>
              </w:rPr>
            </w:pPr>
            <w:r>
              <w:rPr>
                <w:sz w:val="16"/>
              </w:rPr>
              <w:t>0.636385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175" w:lineRule="exact" w:before="121"/>
              <w:ind w:right="8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</w:tr>
      <w:tr>
        <w:trPr>
          <w:trHeight w:val="313" w:hRule="atLeast"/>
        </w:trPr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spacing w:line="175" w:lineRule="exact" w:before="119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0.6 g</w:t>
            </w:r>
          </w:p>
        </w:tc>
        <w:tc>
          <w:tcPr>
            <w:tcW w:w="816" w:type="dxa"/>
          </w:tcPr>
          <w:p>
            <w:pPr>
              <w:pStyle w:val="TableParagraph"/>
              <w:spacing w:line="175" w:lineRule="exact" w:before="119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19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1"/>
              <w:rPr>
                <w:sz w:val="16"/>
              </w:rPr>
            </w:pPr>
            <w:r>
              <w:rPr>
                <w:sz w:val="16"/>
              </w:rPr>
              <w:t>0.18429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8"/>
              <w:rPr>
                <w:sz w:val="16"/>
              </w:rPr>
            </w:pPr>
            <w:r>
              <w:rPr>
                <w:sz w:val="16"/>
              </w:rPr>
              <w:t>47.65293468</w:t>
            </w:r>
          </w:p>
        </w:tc>
        <w:tc>
          <w:tcPr>
            <w:tcW w:w="817" w:type="dxa"/>
          </w:tcPr>
          <w:p>
            <w:pPr>
              <w:pStyle w:val="TableParagraph"/>
              <w:spacing w:line="175" w:lineRule="exact" w:before="119"/>
              <w:ind w:left="79" w:right="87"/>
              <w:rPr>
                <w:sz w:val="16"/>
              </w:rPr>
            </w:pPr>
            <w:r>
              <w:rPr>
                <w:sz w:val="16"/>
              </w:rPr>
              <w:t>1.118292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119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 w:before="119"/>
              <w:ind w:left="122" w:right="128"/>
              <w:rPr>
                <w:sz w:val="16"/>
              </w:rPr>
            </w:pPr>
            <w:r>
              <w:rPr>
                <w:sz w:val="16"/>
              </w:rPr>
              <w:t>0.191835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4"/>
              <w:rPr>
                <w:sz w:val="16"/>
              </w:rPr>
            </w:pPr>
            <w:r>
              <w:rPr>
                <w:sz w:val="16"/>
              </w:rPr>
              <w:t>0.963098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175" w:lineRule="exact" w:before="119"/>
              <w:ind w:right="9"/>
              <w:rPr>
                <w:sz w:val="16"/>
              </w:rPr>
            </w:pPr>
            <w:r>
              <w:rPr>
                <w:w w:val="100"/>
                <w:sz w:val="16"/>
              </w:rPr>
              <w:t>A</w:t>
            </w:r>
          </w:p>
        </w:tc>
      </w:tr>
      <w:tr>
        <w:trPr>
          <w:trHeight w:val="316" w:hRule="atLeast"/>
        </w:trPr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spacing w:line="175" w:lineRule="exact" w:before="122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0.8 g</w:t>
            </w:r>
          </w:p>
        </w:tc>
        <w:tc>
          <w:tcPr>
            <w:tcW w:w="816" w:type="dxa"/>
          </w:tcPr>
          <w:p>
            <w:pPr>
              <w:pStyle w:val="TableParagraph"/>
              <w:spacing w:line="175" w:lineRule="exact" w:before="122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22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22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22"/>
              <w:ind w:left="167" w:right="171"/>
              <w:rPr>
                <w:sz w:val="16"/>
              </w:rPr>
            </w:pPr>
            <w:r>
              <w:rPr>
                <w:sz w:val="16"/>
              </w:rPr>
              <w:t>0.24563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22"/>
              <w:ind w:left="92" w:right="98"/>
              <w:rPr>
                <w:sz w:val="16"/>
              </w:rPr>
            </w:pPr>
            <w:r>
              <w:rPr>
                <w:sz w:val="16"/>
              </w:rPr>
              <w:t>84.71743748</w:t>
            </w:r>
          </w:p>
        </w:tc>
        <w:tc>
          <w:tcPr>
            <w:tcW w:w="817" w:type="dxa"/>
          </w:tcPr>
          <w:p>
            <w:pPr>
              <w:pStyle w:val="TableParagraph"/>
              <w:spacing w:line="175" w:lineRule="exact" w:before="122"/>
              <w:ind w:left="79" w:right="87"/>
              <w:rPr>
                <w:sz w:val="16"/>
              </w:rPr>
            </w:pPr>
            <w:r>
              <w:rPr>
                <w:sz w:val="16"/>
              </w:rPr>
              <w:t>1.490509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122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 w:before="122"/>
              <w:ind w:left="122" w:right="128"/>
              <w:rPr>
                <w:sz w:val="16"/>
              </w:rPr>
            </w:pPr>
            <w:r>
              <w:rPr>
                <w:sz w:val="16"/>
              </w:rPr>
              <w:t>0.341045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22"/>
              <w:ind w:left="167" w:right="174"/>
              <w:rPr>
                <w:sz w:val="16"/>
              </w:rPr>
            </w:pPr>
            <w:r>
              <w:rPr>
                <w:sz w:val="16"/>
              </w:rPr>
              <w:t>1.294411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175" w:lineRule="exact" w:before="122"/>
              <w:ind w:left="277" w:right="293"/>
              <w:rPr>
                <w:sz w:val="16"/>
              </w:rPr>
            </w:pPr>
            <w:r>
              <w:rPr>
                <w:sz w:val="16"/>
              </w:rPr>
              <w:t>As</w:t>
            </w:r>
          </w:p>
        </w:tc>
      </w:tr>
      <w:tr>
        <w:trPr>
          <w:trHeight w:val="313" w:hRule="atLeast"/>
        </w:trPr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spacing w:line="175" w:lineRule="exact" w:before="119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1.0 g</w:t>
            </w:r>
          </w:p>
        </w:tc>
        <w:tc>
          <w:tcPr>
            <w:tcW w:w="816" w:type="dxa"/>
          </w:tcPr>
          <w:p>
            <w:pPr>
              <w:pStyle w:val="TableParagraph"/>
              <w:spacing w:line="175" w:lineRule="exact" w:before="119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19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1"/>
              <w:rPr>
                <w:sz w:val="16"/>
              </w:rPr>
            </w:pPr>
            <w:r>
              <w:rPr>
                <w:sz w:val="16"/>
              </w:rPr>
              <w:t>0.30709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8"/>
              <w:rPr>
                <w:sz w:val="16"/>
              </w:rPr>
            </w:pPr>
            <w:r>
              <w:rPr>
                <w:sz w:val="16"/>
              </w:rPr>
              <w:t>132.3712585</w:t>
            </w:r>
          </w:p>
        </w:tc>
        <w:tc>
          <w:tcPr>
            <w:tcW w:w="817" w:type="dxa"/>
          </w:tcPr>
          <w:p>
            <w:pPr>
              <w:pStyle w:val="TableParagraph"/>
              <w:spacing w:line="175" w:lineRule="exact" w:before="119"/>
              <w:ind w:left="79" w:right="87"/>
              <w:rPr>
                <w:sz w:val="16"/>
              </w:rPr>
            </w:pPr>
            <w:r>
              <w:rPr>
                <w:sz w:val="16"/>
              </w:rPr>
              <w:t>1.863455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119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 w:before="119"/>
              <w:ind w:left="122" w:right="128"/>
              <w:rPr>
                <w:sz w:val="16"/>
              </w:rPr>
            </w:pPr>
            <w:r>
              <w:rPr>
                <w:sz w:val="16"/>
              </w:rPr>
              <w:t>0.532884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4"/>
              <w:rPr>
                <w:sz w:val="16"/>
              </w:rPr>
            </w:pPr>
            <w:r>
              <w:rPr>
                <w:sz w:val="16"/>
              </w:rPr>
              <w:t>1.631703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175" w:lineRule="exact" w:before="119"/>
              <w:ind w:left="277" w:right="293"/>
              <w:rPr>
                <w:sz w:val="16"/>
              </w:rPr>
            </w:pPr>
            <w:r>
              <w:rPr>
                <w:sz w:val="16"/>
              </w:rPr>
              <w:t>As</w:t>
            </w:r>
          </w:p>
        </w:tc>
      </w:tr>
      <w:tr>
        <w:trPr>
          <w:trHeight w:val="316" w:hRule="atLeast"/>
        </w:trPr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spacing w:line="175" w:lineRule="exact" w:before="121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1.2 g</w:t>
            </w:r>
          </w:p>
        </w:tc>
        <w:tc>
          <w:tcPr>
            <w:tcW w:w="816" w:type="dxa"/>
          </w:tcPr>
          <w:p>
            <w:pPr>
              <w:pStyle w:val="TableParagraph"/>
              <w:spacing w:line="175" w:lineRule="exact" w:before="121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21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21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21"/>
              <w:ind w:left="167" w:right="171"/>
              <w:rPr>
                <w:sz w:val="16"/>
              </w:rPr>
            </w:pPr>
            <w:r>
              <w:rPr>
                <w:sz w:val="16"/>
              </w:rPr>
              <w:t>0.36846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21"/>
              <w:ind w:left="92" w:right="98"/>
              <w:rPr>
                <w:sz w:val="16"/>
              </w:rPr>
            </w:pPr>
            <w:r>
              <w:rPr>
                <w:sz w:val="16"/>
              </w:rPr>
              <w:t>190.6561724</w:t>
            </w:r>
          </w:p>
        </w:tc>
        <w:tc>
          <w:tcPr>
            <w:tcW w:w="817" w:type="dxa"/>
          </w:tcPr>
          <w:p>
            <w:pPr>
              <w:pStyle w:val="TableParagraph"/>
              <w:spacing w:line="175" w:lineRule="exact" w:before="121"/>
              <w:ind w:left="79" w:right="87"/>
              <w:rPr>
                <w:sz w:val="16"/>
              </w:rPr>
            </w:pPr>
            <w:r>
              <w:rPr>
                <w:sz w:val="16"/>
              </w:rPr>
              <w:t>2.235855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121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 w:before="121"/>
              <w:ind w:left="122" w:right="128"/>
              <w:rPr>
                <w:sz w:val="16"/>
              </w:rPr>
            </w:pPr>
            <w:r>
              <w:rPr>
                <w:sz w:val="16"/>
              </w:rPr>
              <w:t>0.767521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21"/>
              <w:ind w:left="167" w:right="174"/>
              <w:rPr>
                <w:sz w:val="16"/>
              </w:rPr>
            </w:pPr>
            <w:r>
              <w:rPr>
                <w:sz w:val="16"/>
              </w:rPr>
              <w:t>1.973928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175" w:lineRule="exact" w:before="121"/>
              <w:ind w:left="277" w:right="293"/>
              <w:rPr>
                <w:sz w:val="16"/>
              </w:rPr>
            </w:pPr>
            <w:r>
              <w:rPr>
                <w:sz w:val="16"/>
              </w:rPr>
              <w:t>As</w:t>
            </w:r>
          </w:p>
        </w:tc>
      </w:tr>
      <w:tr>
        <w:trPr>
          <w:trHeight w:val="313" w:hRule="atLeast"/>
        </w:trPr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spacing w:line="175" w:lineRule="exact" w:before="119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1.4 g</w:t>
            </w:r>
          </w:p>
        </w:tc>
        <w:tc>
          <w:tcPr>
            <w:tcW w:w="816" w:type="dxa"/>
          </w:tcPr>
          <w:p>
            <w:pPr>
              <w:pStyle w:val="TableParagraph"/>
              <w:spacing w:line="175" w:lineRule="exact" w:before="119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19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1"/>
              <w:rPr>
                <w:sz w:val="16"/>
              </w:rPr>
            </w:pPr>
            <w:r>
              <w:rPr>
                <w:sz w:val="16"/>
              </w:rPr>
              <w:t>0.42995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8"/>
              <w:rPr>
                <w:sz w:val="16"/>
              </w:rPr>
            </w:pPr>
            <w:r>
              <w:rPr>
                <w:sz w:val="16"/>
              </w:rPr>
              <w:t>259.0634974</w:t>
            </w:r>
          </w:p>
        </w:tc>
        <w:tc>
          <w:tcPr>
            <w:tcW w:w="817" w:type="dxa"/>
          </w:tcPr>
          <w:p>
            <w:pPr>
              <w:pStyle w:val="TableParagraph"/>
              <w:spacing w:line="175" w:lineRule="exact" w:before="119"/>
              <w:ind w:left="79" w:right="87"/>
              <w:rPr>
                <w:sz w:val="16"/>
              </w:rPr>
            </w:pPr>
            <w:r>
              <w:rPr>
                <w:sz w:val="16"/>
              </w:rPr>
              <w:t>2.608983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119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 w:before="119"/>
              <w:ind w:left="122" w:right="128"/>
              <w:rPr>
                <w:sz w:val="16"/>
              </w:rPr>
            </w:pPr>
            <w:r>
              <w:rPr>
                <w:sz w:val="16"/>
              </w:rPr>
              <w:t>1.042907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4"/>
              <w:rPr>
                <w:sz w:val="16"/>
              </w:rPr>
            </w:pPr>
            <w:r>
              <w:rPr>
                <w:sz w:val="16"/>
              </w:rPr>
              <w:t>2.321895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175" w:lineRule="exact" w:before="119"/>
              <w:ind w:left="277" w:right="293"/>
              <w:rPr>
                <w:sz w:val="16"/>
              </w:rPr>
            </w:pPr>
            <w:r>
              <w:rPr>
                <w:sz w:val="16"/>
              </w:rPr>
              <w:t>As</w:t>
            </w:r>
          </w:p>
        </w:tc>
      </w:tr>
      <w:tr>
        <w:trPr>
          <w:trHeight w:val="314" w:hRule="atLeast"/>
        </w:trPr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spacing w:line="175" w:lineRule="exact" w:before="119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1.6 g</w:t>
            </w:r>
          </w:p>
        </w:tc>
        <w:tc>
          <w:tcPr>
            <w:tcW w:w="816" w:type="dxa"/>
          </w:tcPr>
          <w:p>
            <w:pPr>
              <w:pStyle w:val="TableParagraph"/>
              <w:spacing w:line="175" w:lineRule="exact" w:before="119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19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1"/>
              <w:rPr>
                <w:sz w:val="16"/>
              </w:rPr>
            </w:pPr>
            <w:r>
              <w:rPr>
                <w:sz w:val="16"/>
              </w:rPr>
              <w:t>0.49131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19"/>
              <w:ind w:left="92" w:right="98"/>
              <w:rPr>
                <w:sz w:val="16"/>
              </w:rPr>
            </w:pPr>
            <w:r>
              <w:rPr>
                <w:sz w:val="16"/>
              </w:rPr>
              <w:t>338.8256055</w:t>
            </w:r>
          </w:p>
        </w:tc>
        <w:tc>
          <w:tcPr>
            <w:tcW w:w="817" w:type="dxa"/>
          </w:tcPr>
          <w:p>
            <w:pPr>
              <w:pStyle w:val="TableParagraph"/>
              <w:spacing w:line="175" w:lineRule="exact" w:before="119"/>
              <w:ind w:left="79" w:right="87"/>
              <w:rPr>
                <w:sz w:val="16"/>
              </w:rPr>
            </w:pPr>
            <w:r>
              <w:rPr>
                <w:sz w:val="16"/>
              </w:rPr>
              <w:t>2.981322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119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 w:before="119"/>
              <w:ind w:left="122" w:right="128"/>
              <w:rPr>
                <w:sz w:val="16"/>
              </w:rPr>
            </w:pPr>
            <w:r>
              <w:rPr>
                <w:sz w:val="16"/>
              </w:rPr>
              <w:t>1.364003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19"/>
              <w:ind w:left="167" w:right="174"/>
              <w:rPr>
                <w:sz w:val="16"/>
              </w:rPr>
            </w:pPr>
            <w:r>
              <w:rPr>
                <w:sz w:val="16"/>
              </w:rPr>
              <w:t>2.674958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175" w:lineRule="exact" w:before="119"/>
              <w:ind w:left="277" w:right="293"/>
              <w:rPr>
                <w:sz w:val="16"/>
              </w:rPr>
            </w:pPr>
            <w:r>
              <w:rPr>
                <w:sz w:val="16"/>
              </w:rPr>
              <w:t>As</w:t>
            </w:r>
          </w:p>
        </w:tc>
      </w:tr>
      <w:tr>
        <w:trPr>
          <w:trHeight w:val="316" w:hRule="atLeast"/>
        </w:trPr>
        <w:tc>
          <w:tcPr>
            <w:tcW w:w="627" w:type="dxa"/>
            <w:tcBorders>
              <w:left w:val="nil"/>
            </w:tcBorders>
          </w:tcPr>
          <w:p>
            <w:pPr>
              <w:pStyle w:val="TableParagraph"/>
              <w:spacing w:line="175" w:lineRule="exact" w:before="121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1.8 g</w:t>
            </w:r>
          </w:p>
        </w:tc>
        <w:tc>
          <w:tcPr>
            <w:tcW w:w="816" w:type="dxa"/>
          </w:tcPr>
          <w:p>
            <w:pPr>
              <w:pStyle w:val="TableParagraph"/>
              <w:spacing w:line="175" w:lineRule="exact" w:before="121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21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21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21"/>
              <w:ind w:left="167" w:right="171"/>
              <w:rPr>
                <w:sz w:val="16"/>
              </w:rPr>
            </w:pPr>
            <w:r>
              <w:rPr>
                <w:sz w:val="16"/>
              </w:rPr>
              <w:t>0.55278</w:t>
            </w:r>
          </w:p>
        </w:tc>
        <w:tc>
          <w:tcPr>
            <w:tcW w:w="1081" w:type="dxa"/>
          </w:tcPr>
          <w:p>
            <w:pPr>
              <w:pStyle w:val="TableParagraph"/>
              <w:spacing w:line="175" w:lineRule="exact" w:before="121"/>
              <w:ind w:left="92" w:right="98"/>
              <w:rPr>
                <w:sz w:val="16"/>
              </w:rPr>
            </w:pPr>
            <w:r>
              <w:rPr>
                <w:sz w:val="16"/>
              </w:rPr>
              <w:t>429.4979965</w:t>
            </w:r>
          </w:p>
        </w:tc>
        <w:tc>
          <w:tcPr>
            <w:tcW w:w="817" w:type="dxa"/>
          </w:tcPr>
          <w:p>
            <w:pPr>
              <w:pStyle w:val="TableParagraph"/>
              <w:spacing w:line="175" w:lineRule="exact" w:before="121"/>
              <w:ind w:left="79" w:right="87"/>
              <w:rPr>
                <w:sz w:val="16"/>
              </w:rPr>
            </w:pPr>
            <w:r>
              <w:rPr>
                <w:sz w:val="16"/>
              </w:rPr>
              <w:t>3.354329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121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 w:before="121"/>
              <w:ind w:left="122" w:right="128"/>
              <w:rPr>
                <w:sz w:val="16"/>
              </w:rPr>
            </w:pPr>
            <w:r>
              <w:rPr>
                <w:sz w:val="16"/>
              </w:rPr>
              <w:t>1.729021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 w:before="121"/>
              <w:ind w:left="167" w:right="174"/>
              <w:rPr>
                <w:sz w:val="16"/>
              </w:rPr>
            </w:pPr>
            <w:r>
              <w:rPr>
                <w:sz w:val="16"/>
              </w:rPr>
              <w:t>3.034112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175" w:lineRule="exact" w:before="121"/>
              <w:ind w:left="277" w:right="293"/>
              <w:rPr>
                <w:sz w:val="16"/>
              </w:rPr>
            </w:pPr>
            <w:r>
              <w:rPr>
                <w:sz w:val="16"/>
              </w:rPr>
              <w:t>As</w:t>
            </w:r>
          </w:p>
        </w:tc>
      </w:tr>
      <w:tr>
        <w:trPr>
          <w:trHeight w:val="311" w:hRule="atLeast"/>
        </w:trPr>
        <w:tc>
          <w:tcPr>
            <w:tcW w:w="6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72" w:lineRule="exact" w:before="119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2.0 g</w:t>
            </w:r>
          </w:p>
        </w:tc>
        <w:tc>
          <w:tcPr>
            <w:tcW w:w="816" w:type="dxa"/>
          </w:tcPr>
          <w:p>
            <w:pPr>
              <w:pStyle w:val="TableParagraph"/>
              <w:spacing w:line="172" w:lineRule="exact" w:before="119"/>
              <w:ind w:left="83" w:right="83"/>
              <w:rPr>
                <w:sz w:val="16"/>
              </w:rPr>
            </w:pPr>
            <w:r>
              <w:rPr>
                <w:sz w:val="16"/>
              </w:rPr>
              <w:t>0.196275</w:t>
            </w:r>
          </w:p>
        </w:tc>
        <w:tc>
          <w:tcPr>
            <w:tcW w:w="898" w:type="dxa"/>
          </w:tcPr>
          <w:p>
            <w:pPr>
              <w:pStyle w:val="TableParagraph"/>
              <w:spacing w:line="172" w:lineRule="exact" w:before="119"/>
              <w:ind w:left="124" w:right="124"/>
              <w:rPr>
                <w:sz w:val="16"/>
              </w:rPr>
            </w:pPr>
            <w:r>
              <w:rPr>
                <w:sz w:val="16"/>
              </w:rPr>
              <w:t>0.164796</w:t>
            </w:r>
          </w:p>
        </w:tc>
        <w:tc>
          <w:tcPr>
            <w:tcW w:w="1081" w:type="dxa"/>
          </w:tcPr>
          <w:p>
            <w:pPr>
              <w:pStyle w:val="TableParagraph"/>
              <w:spacing w:line="172" w:lineRule="exact" w:before="119"/>
              <w:ind w:left="92" w:right="93"/>
              <w:rPr>
                <w:sz w:val="16"/>
              </w:rPr>
            </w:pPr>
            <w:r>
              <w:rPr>
                <w:sz w:val="16"/>
              </w:rPr>
              <w:t>248.40525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2" w:lineRule="exact" w:before="119"/>
              <w:ind w:left="167" w:right="171"/>
              <w:rPr>
                <w:sz w:val="16"/>
              </w:rPr>
            </w:pPr>
            <w:r>
              <w:rPr>
                <w:sz w:val="16"/>
              </w:rPr>
              <w:t>0.61434</w:t>
            </w:r>
          </w:p>
        </w:tc>
        <w:tc>
          <w:tcPr>
            <w:tcW w:w="10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2" w:lineRule="exact" w:before="119"/>
              <w:ind w:left="92" w:right="98"/>
              <w:rPr>
                <w:sz w:val="16"/>
              </w:rPr>
            </w:pPr>
            <w:r>
              <w:rPr>
                <w:sz w:val="16"/>
              </w:rPr>
              <w:t>529.0716826</w:t>
            </w:r>
          </w:p>
        </w:tc>
        <w:tc>
          <w:tcPr>
            <w:tcW w:w="817" w:type="dxa"/>
            <w:tcBorders>
              <w:bottom w:val="nil"/>
            </w:tcBorders>
          </w:tcPr>
          <w:p>
            <w:pPr>
              <w:pStyle w:val="TableParagraph"/>
              <w:spacing w:line="172" w:lineRule="exact" w:before="119"/>
              <w:ind w:left="79" w:right="87"/>
              <w:rPr>
                <w:sz w:val="16"/>
              </w:rPr>
            </w:pPr>
            <w:r>
              <w:rPr>
                <w:sz w:val="16"/>
              </w:rPr>
              <w:t>3.727882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line="172" w:lineRule="exact" w:before="119"/>
              <w:ind w:left="117" w:right="126"/>
              <w:rPr>
                <w:sz w:val="16"/>
              </w:rPr>
            </w:pPr>
            <w:r>
              <w:rPr>
                <w:sz w:val="16"/>
              </w:rPr>
              <w:t>1.191018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172" w:lineRule="exact" w:before="119"/>
              <w:ind w:left="122" w:right="128"/>
              <w:rPr>
                <w:sz w:val="16"/>
              </w:rPr>
            </w:pPr>
            <w:r>
              <w:rPr>
                <w:sz w:val="16"/>
              </w:rPr>
              <w:t>2.129873</w:t>
            </w:r>
          </w:p>
        </w:tc>
        <w:tc>
          <w:tcPr>
            <w:tcW w:w="992" w:type="dxa"/>
            <w:tcBorders>
              <w:bottom w:val="nil"/>
            </w:tcBorders>
          </w:tcPr>
          <w:p>
            <w:pPr>
              <w:pStyle w:val="TableParagraph"/>
              <w:spacing w:line="172" w:lineRule="exact" w:before="119"/>
              <w:ind w:left="167" w:right="174"/>
              <w:rPr>
                <w:sz w:val="16"/>
              </w:rPr>
            </w:pPr>
            <w:r>
              <w:rPr>
                <w:sz w:val="16"/>
              </w:rPr>
              <w:t>3.398238</w:t>
            </w:r>
          </w:p>
        </w:tc>
        <w:tc>
          <w:tcPr>
            <w:tcW w:w="98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72" w:lineRule="exact" w:before="119"/>
              <w:ind w:left="277" w:right="293"/>
              <w:rPr>
                <w:sz w:val="16"/>
              </w:rPr>
            </w:pPr>
            <w:r>
              <w:rPr>
                <w:sz w:val="16"/>
              </w:rPr>
              <w:t>As</w:t>
            </w: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pStyle w:val="BodyText"/>
        <w:ind w:left="618" w:right="610" w:firstLine="719"/>
        <w:jc w:val="both"/>
      </w:pPr>
      <w:r>
        <w:rPr/>
        <w:t>By summing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counts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every</w:t>
      </w:r>
      <w:r>
        <w:rPr>
          <w:spacing w:val="55"/>
        </w:rPr>
        <w:t> </w:t>
      </w:r>
      <w:r>
        <w:rPr/>
        <w:t>damage</w:t>
      </w:r>
      <w:r>
        <w:rPr>
          <w:spacing w:val="55"/>
        </w:rPr>
        <w:t> </w:t>
      </w:r>
      <w:r>
        <w:rPr/>
        <w:t>index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every</w:t>
      </w:r>
      <w:r>
        <w:rPr>
          <w:spacing w:val="55"/>
        </w:rPr>
        <w:t> </w:t>
      </w:r>
      <w:r>
        <w:rPr/>
        <w:t>earthquake</w:t>
      </w:r>
      <w:r>
        <w:rPr>
          <w:spacing w:val="55"/>
        </w:rPr>
        <w:t> </w:t>
      </w:r>
      <w:r>
        <w:rPr/>
        <w:t>data as it can</w:t>
      </w:r>
      <w:r>
        <w:rPr>
          <w:spacing w:val="-52"/>
        </w:rPr>
        <w:t> </w:t>
      </w:r>
      <w:r>
        <w:rPr/>
        <w:t>be seen in Table 4, one can compute for the damage ratio of each damage index which is summarized</w:t>
      </w:r>
      <w:r>
        <w:rPr>
          <w:spacing w:val="1"/>
        </w:rPr>
        <w:t> </w:t>
      </w:r>
      <w:r>
        <w:rPr/>
        <w:t>in Table 5 and can be illustrated in Fig. 6.</w:t>
      </w:r>
      <w:r>
        <w:rPr>
          <w:spacing w:val="1"/>
        </w:rPr>
        <w:t> </w:t>
      </w:r>
      <w:r>
        <w:rPr/>
        <w:t>The damage ranks were based from empirical values that</w:t>
      </w:r>
      <w:r>
        <w:rPr>
          <w:spacing w:val="1"/>
        </w:rPr>
        <w:t> </w:t>
      </w:r>
      <w:r>
        <w:rPr/>
        <w:t>relates a range of damage indices to an increasing rank of damages (HAZUS-MH, 2013).</w:t>
      </w:r>
      <w:r>
        <w:rPr>
          <w:spacing w:val="1"/>
        </w:rPr>
        <w:t> </w:t>
      </w:r>
      <w:r>
        <w:rPr/>
        <w:t>This table is</w:t>
      </w:r>
      <w:r>
        <w:rPr>
          <w:spacing w:val="-52"/>
        </w:rPr>
        <w:t> </w:t>
      </w:r>
      <w:r>
        <w:rPr/>
        <w:t>reproduced in</w:t>
      </w:r>
      <w:r>
        <w:rPr>
          <w:spacing w:val="-5"/>
        </w:rPr>
        <w:t> </w:t>
      </w:r>
      <w:r>
        <w:rPr/>
        <w:t>Table</w:t>
      </w:r>
      <w:r>
        <w:rPr>
          <w:spacing w:val="1"/>
        </w:rPr>
        <w:t> </w:t>
      </w:r>
      <w:r>
        <w:rPr/>
        <w:t>6.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after="5"/>
        <w:ind w:left="936" w:right="934"/>
        <w:jc w:val="center"/>
      </w:pPr>
      <w:r>
        <w:rPr/>
        <w:t>Table</w:t>
      </w:r>
      <w:r>
        <w:rPr>
          <w:spacing w:val="-2"/>
        </w:rPr>
        <w:t> </w:t>
      </w:r>
      <w:r>
        <w:rPr/>
        <w:t>5.</w:t>
      </w:r>
      <w:r>
        <w:rPr>
          <w:spacing w:val="54"/>
        </w:rPr>
        <w:t> </w:t>
      </w:r>
      <w:r>
        <w:rPr/>
        <w:t>All Earthquake Counts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Damage Ratios.</w:t>
      </w: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415"/>
        <w:gridCol w:w="350"/>
        <w:gridCol w:w="350"/>
        <w:gridCol w:w="360"/>
        <w:gridCol w:w="440"/>
        <w:gridCol w:w="617"/>
        <w:gridCol w:w="1066"/>
        <w:gridCol w:w="1066"/>
        <w:gridCol w:w="1066"/>
        <w:gridCol w:w="1068"/>
        <w:gridCol w:w="965"/>
      </w:tblGrid>
      <w:tr>
        <w:trPr>
          <w:trHeight w:val="350" w:hRule="atLeast"/>
        </w:trPr>
        <w:tc>
          <w:tcPr>
            <w:tcW w:w="66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915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17" w:lineRule="exact" w:before="113"/>
              <w:ind w:left="604"/>
              <w:jc w:val="left"/>
              <w:rPr>
                <w:sz w:val="20"/>
              </w:rPr>
            </w:pPr>
            <w:r>
              <w:rPr>
                <w:sz w:val="20"/>
              </w:rPr>
              <w:t>COUNT</w:t>
            </w:r>
          </w:p>
        </w:tc>
        <w:tc>
          <w:tcPr>
            <w:tcW w:w="617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231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spacing w:line="217" w:lineRule="exact" w:before="113"/>
              <w:ind w:left="1823" w:right="1826"/>
              <w:rPr>
                <w:sz w:val="20"/>
              </w:rPr>
            </w:pPr>
            <w:r>
              <w:rPr>
                <w:sz w:val="20"/>
              </w:rPr>
              <w:t>DAMAGE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RATIO</w:t>
            </w:r>
          </w:p>
        </w:tc>
      </w:tr>
      <w:tr>
        <w:trPr>
          <w:trHeight w:val="376" w:hRule="atLeast"/>
        </w:trPr>
        <w:tc>
          <w:tcPr>
            <w:tcW w:w="667" w:type="dxa"/>
            <w:tcBorders>
              <w:left w:val="nil"/>
            </w:tcBorders>
          </w:tcPr>
          <w:p>
            <w:pPr>
              <w:pStyle w:val="TableParagraph"/>
              <w:spacing w:line="229" w:lineRule="exact" w:before="127"/>
              <w:ind w:left="153"/>
              <w:jc w:val="left"/>
              <w:rPr>
                <w:sz w:val="20"/>
              </w:rPr>
            </w:pPr>
            <w:r>
              <w:rPr>
                <w:sz w:val="20"/>
              </w:rPr>
              <w:t>PGA</w:t>
            </w:r>
          </w:p>
        </w:tc>
        <w:tc>
          <w:tcPr>
            <w:tcW w:w="415" w:type="dxa"/>
          </w:tcPr>
          <w:p>
            <w:pPr>
              <w:pStyle w:val="TableParagraph"/>
              <w:spacing w:line="229" w:lineRule="exact" w:before="127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spacing w:line="229" w:lineRule="exact" w:before="127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spacing w:line="229" w:lineRule="exact" w:before="127"/>
              <w:ind w:left="10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60" w:type="dxa"/>
          </w:tcPr>
          <w:p>
            <w:pPr>
              <w:pStyle w:val="TableParagraph"/>
              <w:spacing w:line="229" w:lineRule="exact" w:before="127"/>
              <w:ind w:left="10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40" w:type="dxa"/>
          </w:tcPr>
          <w:p>
            <w:pPr>
              <w:pStyle w:val="TableParagraph"/>
              <w:spacing w:line="229" w:lineRule="exact" w:before="127"/>
              <w:ind w:left="84" w:right="83"/>
              <w:rPr>
                <w:sz w:val="20"/>
              </w:rPr>
            </w:pPr>
            <w:r>
              <w:rPr>
                <w:sz w:val="20"/>
              </w:rPr>
              <w:t>As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line="229" w:lineRule="exact" w:before="127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066" w:type="dxa"/>
          </w:tcPr>
          <w:p>
            <w:pPr>
              <w:pStyle w:val="TableParagraph"/>
              <w:spacing w:line="229" w:lineRule="exact" w:before="127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066" w:type="dxa"/>
          </w:tcPr>
          <w:p>
            <w:pPr>
              <w:pStyle w:val="TableParagraph"/>
              <w:spacing w:line="229" w:lineRule="exact" w:before="127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068" w:type="dxa"/>
          </w:tcPr>
          <w:p>
            <w:pPr>
              <w:pStyle w:val="TableParagraph"/>
              <w:spacing w:line="229" w:lineRule="exact" w:before="127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29" w:lineRule="exact" w:before="127"/>
              <w:ind w:left="84" w:right="85"/>
              <w:rPr>
                <w:sz w:val="20"/>
              </w:rPr>
            </w:pPr>
            <w:r>
              <w:rPr>
                <w:sz w:val="20"/>
              </w:rPr>
              <w:t>As</w:t>
            </w:r>
          </w:p>
        </w:tc>
      </w:tr>
      <w:tr>
        <w:trPr>
          <w:trHeight w:val="350" w:hRule="atLeast"/>
        </w:trPr>
        <w:tc>
          <w:tcPr>
            <w:tcW w:w="667" w:type="dxa"/>
            <w:tcBorders>
              <w:left w:val="nil"/>
            </w:tcBorders>
          </w:tcPr>
          <w:p>
            <w:pPr>
              <w:pStyle w:val="TableParagraph"/>
              <w:spacing w:line="217" w:lineRule="exact" w:before="113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0.2 g</w:t>
            </w:r>
          </w:p>
        </w:tc>
        <w:tc>
          <w:tcPr>
            <w:tcW w:w="415" w:type="dxa"/>
          </w:tcPr>
          <w:p>
            <w:pPr>
              <w:pStyle w:val="TableParagraph"/>
              <w:spacing w:line="217" w:lineRule="exact" w:before="113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50" w:type="dxa"/>
          </w:tcPr>
          <w:p>
            <w:pPr>
              <w:pStyle w:val="TableParagraph"/>
              <w:spacing w:line="217" w:lineRule="exact" w:before="11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17" w:lineRule="exact" w:before="113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17" w:lineRule="exact" w:before="113"/>
              <w:ind w:left="12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17" w:lineRule="exact" w:before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line="217" w:lineRule="exact" w:before="113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0.2 g</w:t>
            </w:r>
          </w:p>
        </w:tc>
        <w:tc>
          <w:tcPr>
            <w:tcW w:w="1066" w:type="dxa"/>
          </w:tcPr>
          <w:p>
            <w:pPr>
              <w:pStyle w:val="TableParagraph"/>
              <w:spacing w:line="217" w:lineRule="exact" w:before="113"/>
              <w:ind w:left="82" w:right="83"/>
              <w:rPr>
                <w:sz w:val="20"/>
              </w:rPr>
            </w:pPr>
            <w:r>
              <w:rPr>
                <w:sz w:val="20"/>
              </w:rPr>
              <w:t>0.6666667</w:t>
            </w:r>
          </w:p>
        </w:tc>
        <w:tc>
          <w:tcPr>
            <w:tcW w:w="1066" w:type="dxa"/>
          </w:tcPr>
          <w:p>
            <w:pPr>
              <w:pStyle w:val="TableParagraph"/>
              <w:spacing w:line="217" w:lineRule="exact" w:before="113"/>
              <w:ind w:left="82" w:right="82"/>
              <w:rPr>
                <w:sz w:val="20"/>
              </w:rPr>
            </w:pPr>
            <w:r>
              <w:rPr>
                <w:sz w:val="20"/>
              </w:rPr>
              <w:t>0.3333333</w:t>
            </w:r>
          </w:p>
        </w:tc>
        <w:tc>
          <w:tcPr>
            <w:tcW w:w="1066" w:type="dxa"/>
          </w:tcPr>
          <w:p>
            <w:pPr>
              <w:pStyle w:val="TableParagraph"/>
              <w:spacing w:line="217" w:lineRule="exact" w:before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68" w:type="dxa"/>
          </w:tcPr>
          <w:p>
            <w:pPr>
              <w:pStyle w:val="TableParagraph"/>
              <w:spacing w:line="217" w:lineRule="exact" w:before="113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17" w:lineRule="exact" w:before="113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667" w:type="dxa"/>
            <w:tcBorders>
              <w:left w:val="nil"/>
            </w:tcBorders>
          </w:tcPr>
          <w:p>
            <w:pPr>
              <w:pStyle w:val="TableParagraph"/>
              <w:spacing w:line="217" w:lineRule="exact" w:before="113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0.4 g</w:t>
            </w:r>
          </w:p>
        </w:tc>
        <w:tc>
          <w:tcPr>
            <w:tcW w:w="415" w:type="dxa"/>
          </w:tcPr>
          <w:p>
            <w:pPr>
              <w:pStyle w:val="TableParagraph"/>
              <w:spacing w:line="217" w:lineRule="exact" w:before="113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spacing w:line="217" w:lineRule="exact" w:before="11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50" w:type="dxa"/>
          </w:tcPr>
          <w:p>
            <w:pPr>
              <w:pStyle w:val="TableParagraph"/>
              <w:spacing w:line="217" w:lineRule="exact" w:before="113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17" w:lineRule="exact" w:before="113"/>
              <w:ind w:left="12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17" w:lineRule="exact" w:before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line="217" w:lineRule="exact" w:before="113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0.4 g</w:t>
            </w:r>
          </w:p>
        </w:tc>
        <w:tc>
          <w:tcPr>
            <w:tcW w:w="1066" w:type="dxa"/>
          </w:tcPr>
          <w:p>
            <w:pPr>
              <w:pStyle w:val="TableParagraph"/>
              <w:spacing w:line="217" w:lineRule="exact" w:before="113"/>
              <w:ind w:left="82" w:right="83"/>
              <w:rPr>
                <w:sz w:val="20"/>
              </w:rPr>
            </w:pPr>
            <w:r>
              <w:rPr>
                <w:sz w:val="20"/>
              </w:rPr>
              <w:t>0.2666667</w:t>
            </w:r>
          </w:p>
        </w:tc>
        <w:tc>
          <w:tcPr>
            <w:tcW w:w="1066" w:type="dxa"/>
          </w:tcPr>
          <w:p>
            <w:pPr>
              <w:pStyle w:val="TableParagraph"/>
              <w:spacing w:line="217" w:lineRule="exact" w:before="113"/>
              <w:ind w:left="82" w:right="81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1066" w:type="dxa"/>
          </w:tcPr>
          <w:p>
            <w:pPr>
              <w:pStyle w:val="TableParagraph"/>
              <w:spacing w:line="217" w:lineRule="exact" w:before="113"/>
              <w:ind w:left="82" w:right="82"/>
              <w:rPr>
                <w:sz w:val="20"/>
              </w:rPr>
            </w:pPr>
            <w:r>
              <w:rPr>
                <w:sz w:val="20"/>
              </w:rPr>
              <w:t>0.0666667</w:t>
            </w:r>
          </w:p>
        </w:tc>
        <w:tc>
          <w:tcPr>
            <w:tcW w:w="1068" w:type="dxa"/>
          </w:tcPr>
          <w:p>
            <w:pPr>
              <w:pStyle w:val="TableParagraph"/>
              <w:spacing w:line="217" w:lineRule="exact" w:before="113"/>
              <w:ind w:left="84" w:right="84"/>
              <w:rPr>
                <w:sz w:val="20"/>
              </w:rPr>
            </w:pPr>
            <w:r>
              <w:rPr>
                <w:sz w:val="20"/>
              </w:rPr>
              <w:t>0.0666667</w:t>
            </w:r>
          </w:p>
        </w:tc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17" w:lineRule="exact" w:before="113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667" w:type="dxa"/>
            <w:tcBorders>
              <w:left w:val="nil"/>
            </w:tcBorders>
          </w:tcPr>
          <w:p>
            <w:pPr>
              <w:pStyle w:val="TableParagraph"/>
              <w:spacing w:line="217" w:lineRule="exact" w:before="113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0.6 g</w:t>
            </w:r>
          </w:p>
        </w:tc>
        <w:tc>
          <w:tcPr>
            <w:tcW w:w="415" w:type="dxa"/>
          </w:tcPr>
          <w:p>
            <w:pPr>
              <w:pStyle w:val="TableParagraph"/>
              <w:spacing w:line="217" w:lineRule="exact" w:before="113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spacing w:line="217" w:lineRule="exact" w:before="11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50" w:type="dxa"/>
          </w:tcPr>
          <w:p>
            <w:pPr>
              <w:pStyle w:val="TableParagraph"/>
              <w:spacing w:line="217" w:lineRule="exact" w:before="113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17" w:lineRule="exact" w:before="113"/>
              <w:ind w:left="12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0" w:type="dxa"/>
          </w:tcPr>
          <w:p>
            <w:pPr>
              <w:pStyle w:val="TableParagraph"/>
              <w:spacing w:line="217" w:lineRule="exact" w:before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line="217" w:lineRule="exact" w:before="113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0.6 g</w:t>
            </w:r>
          </w:p>
        </w:tc>
        <w:tc>
          <w:tcPr>
            <w:tcW w:w="1066" w:type="dxa"/>
          </w:tcPr>
          <w:p>
            <w:pPr>
              <w:pStyle w:val="TableParagraph"/>
              <w:spacing w:line="217" w:lineRule="exact" w:before="113"/>
              <w:ind w:left="82" w:right="82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066" w:type="dxa"/>
          </w:tcPr>
          <w:p>
            <w:pPr>
              <w:pStyle w:val="TableParagraph"/>
              <w:spacing w:line="217" w:lineRule="exact" w:before="113"/>
              <w:ind w:left="82" w:right="82"/>
              <w:rPr>
                <w:sz w:val="20"/>
              </w:rPr>
            </w:pPr>
            <w:r>
              <w:rPr>
                <w:sz w:val="20"/>
              </w:rPr>
              <w:t>0.5333333</w:t>
            </w:r>
          </w:p>
        </w:tc>
        <w:tc>
          <w:tcPr>
            <w:tcW w:w="1066" w:type="dxa"/>
          </w:tcPr>
          <w:p>
            <w:pPr>
              <w:pStyle w:val="TableParagraph"/>
              <w:spacing w:line="217" w:lineRule="exact" w:before="113"/>
              <w:ind w:left="82" w:right="82"/>
              <w:rPr>
                <w:sz w:val="20"/>
              </w:rPr>
            </w:pPr>
            <w:r>
              <w:rPr>
                <w:sz w:val="20"/>
              </w:rPr>
              <w:t>0.1333333</w:t>
            </w:r>
          </w:p>
        </w:tc>
        <w:tc>
          <w:tcPr>
            <w:tcW w:w="1068" w:type="dxa"/>
          </w:tcPr>
          <w:p>
            <w:pPr>
              <w:pStyle w:val="TableParagraph"/>
              <w:spacing w:line="217" w:lineRule="exact" w:before="113"/>
              <w:ind w:left="84" w:right="84"/>
              <w:rPr>
                <w:sz w:val="20"/>
              </w:rPr>
            </w:pPr>
            <w:r>
              <w:rPr>
                <w:sz w:val="20"/>
              </w:rPr>
              <w:t>0.0666667</w:t>
            </w:r>
          </w:p>
        </w:tc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17" w:lineRule="exact" w:before="113"/>
              <w:ind w:left="84" w:right="85"/>
              <w:rPr>
                <w:sz w:val="20"/>
              </w:rPr>
            </w:pPr>
            <w:r>
              <w:rPr>
                <w:sz w:val="20"/>
              </w:rPr>
              <w:t>0.066667</w:t>
            </w:r>
          </w:p>
        </w:tc>
      </w:tr>
      <w:tr>
        <w:trPr>
          <w:trHeight w:val="350" w:hRule="atLeast"/>
        </w:trPr>
        <w:tc>
          <w:tcPr>
            <w:tcW w:w="6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7" w:lineRule="exact" w:before="113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0.8 g</w:t>
            </w:r>
          </w:p>
        </w:tc>
        <w:tc>
          <w:tcPr>
            <w:tcW w:w="415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50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ind w:left="12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40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17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0.8 g</w:t>
            </w:r>
          </w:p>
        </w:tc>
        <w:tc>
          <w:tcPr>
            <w:tcW w:w="1066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ind w:left="82" w:right="82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066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ind w:left="82" w:right="82"/>
              <w:rPr>
                <w:sz w:val="20"/>
              </w:rPr>
            </w:pPr>
            <w:r>
              <w:rPr>
                <w:sz w:val="20"/>
              </w:rPr>
              <w:t>0.3333333</w:t>
            </w:r>
          </w:p>
        </w:tc>
        <w:tc>
          <w:tcPr>
            <w:tcW w:w="1066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ind w:left="82" w:right="82"/>
              <w:rPr>
                <w:sz w:val="20"/>
              </w:rPr>
            </w:pPr>
            <w:r>
              <w:rPr>
                <w:sz w:val="20"/>
              </w:rPr>
              <w:t>0.1333333</w:t>
            </w:r>
          </w:p>
        </w:tc>
        <w:tc>
          <w:tcPr>
            <w:tcW w:w="1068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13"/>
              <w:ind w:left="83" w:right="84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96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17" w:lineRule="exact" w:before="113"/>
              <w:ind w:left="84" w:right="85"/>
              <w:rPr>
                <w:sz w:val="20"/>
              </w:rPr>
            </w:pPr>
            <w:r>
              <w:rPr>
                <w:sz w:val="20"/>
              </w:rPr>
              <w:t>0.133333</w:t>
            </w:r>
          </w:p>
        </w:tc>
      </w:tr>
    </w:tbl>
    <w:p>
      <w:pPr>
        <w:spacing w:after="0" w:line="217" w:lineRule="exact"/>
        <w:rPr>
          <w:sz w:val="20"/>
        </w:rPr>
        <w:sectPr>
          <w:pgSz w:w="11910" w:h="16850"/>
          <w:pgMar w:header="0" w:footer="729" w:top="1420" w:bottom="1426" w:left="800" w:right="800"/>
        </w:sect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415"/>
        <w:gridCol w:w="350"/>
        <w:gridCol w:w="350"/>
        <w:gridCol w:w="360"/>
        <w:gridCol w:w="440"/>
        <w:gridCol w:w="617"/>
        <w:gridCol w:w="1066"/>
        <w:gridCol w:w="1066"/>
        <w:gridCol w:w="1066"/>
        <w:gridCol w:w="1068"/>
        <w:gridCol w:w="965"/>
      </w:tblGrid>
      <w:tr>
        <w:trPr>
          <w:trHeight w:val="350" w:hRule="atLeast"/>
        </w:trPr>
        <w:tc>
          <w:tcPr>
            <w:tcW w:w="66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19" w:lineRule="exact" w:before="111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1.0 g</w:t>
            </w:r>
          </w:p>
        </w:tc>
        <w:tc>
          <w:tcPr>
            <w:tcW w:w="415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ind w:right="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0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40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1.0 g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ind w:left="82" w:right="83"/>
              <w:rPr>
                <w:sz w:val="20"/>
              </w:rPr>
            </w:pPr>
            <w:r>
              <w:rPr>
                <w:sz w:val="20"/>
              </w:rPr>
              <w:t>0.1333333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ind w:left="82" w:right="82"/>
              <w:rPr>
                <w:sz w:val="20"/>
              </w:rPr>
            </w:pPr>
            <w:r>
              <w:rPr>
                <w:sz w:val="20"/>
              </w:rPr>
              <w:t>0.1333333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ind w:left="82" w:right="82"/>
              <w:rPr>
                <w:sz w:val="20"/>
              </w:rPr>
            </w:pPr>
            <w:r>
              <w:rPr>
                <w:sz w:val="20"/>
              </w:rPr>
              <w:t>0.3333333</w:t>
            </w:r>
          </w:p>
        </w:tc>
        <w:tc>
          <w:tcPr>
            <w:tcW w:w="1068" w:type="dxa"/>
            <w:tcBorders>
              <w:top w:val="nil"/>
            </w:tcBorders>
          </w:tcPr>
          <w:p>
            <w:pPr>
              <w:pStyle w:val="TableParagraph"/>
              <w:spacing w:line="219" w:lineRule="exact" w:before="111"/>
              <w:ind w:left="83" w:right="84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96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9" w:lineRule="exact" w:before="111"/>
              <w:ind w:left="84" w:right="85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>
        <w:trPr>
          <w:trHeight w:val="350" w:hRule="atLeast"/>
        </w:trPr>
        <w:tc>
          <w:tcPr>
            <w:tcW w:w="667" w:type="dxa"/>
            <w:tcBorders>
              <w:left w:val="nil"/>
            </w:tcBorders>
          </w:tcPr>
          <w:p>
            <w:pPr>
              <w:pStyle w:val="TableParagraph"/>
              <w:spacing w:line="219" w:lineRule="exact" w:before="111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1.2 g</w:t>
            </w:r>
          </w:p>
        </w:tc>
        <w:tc>
          <w:tcPr>
            <w:tcW w:w="415" w:type="dxa"/>
          </w:tcPr>
          <w:p>
            <w:pPr>
              <w:pStyle w:val="TableParagraph"/>
              <w:spacing w:line="219" w:lineRule="exact" w:before="111"/>
              <w:ind w:right="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9" w:lineRule="exact" w:before="11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9" w:lineRule="exact" w:before="111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19" w:lineRule="exact" w:before="111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40" w:type="dxa"/>
          </w:tcPr>
          <w:p>
            <w:pPr>
              <w:pStyle w:val="TableParagraph"/>
              <w:spacing w:line="219" w:lineRule="exact" w:before="11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17" w:type="dxa"/>
          </w:tcPr>
          <w:p>
            <w:pPr>
              <w:pStyle w:val="TableParagraph"/>
              <w:spacing w:line="219" w:lineRule="exact" w:before="111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1.2 g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1"/>
              <w:ind w:left="82" w:right="83"/>
              <w:rPr>
                <w:sz w:val="20"/>
              </w:rPr>
            </w:pPr>
            <w:r>
              <w:rPr>
                <w:sz w:val="20"/>
              </w:rPr>
              <w:t>0.1333333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1"/>
              <w:ind w:left="82" w:right="82"/>
              <w:rPr>
                <w:sz w:val="20"/>
              </w:rPr>
            </w:pPr>
            <w:r>
              <w:rPr>
                <w:sz w:val="20"/>
              </w:rPr>
              <w:t>0.1333333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1"/>
              <w:ind w:left="82" w:right="82"/>
              <w:rPr>
                <w:sz w:val="20"/>
              </w:rPr>
            </w:pPr>
            <w:r>
              <w:rPr>
                <w:sz w:val="20"/>
              </w:rPr>
              <w:t>0.1333333</w:t>
            </w:r>
          </w:p>
        </w:tc>
        <w:tc>
          <w:tcPr>
            <w:tcW w:w="1068" w:type="dxa"/>
          </w:tcPr>
          <w:p>
            <w:pPr>
              <w:pStyle w:val="TableParagraph"/>
              <w:spacing w:line="219" w:lineRule="exact" w:before="111"/>
              <w:ind w:left="83" w:right="84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19" w:lineRule="exact" w:before="111"/>
              <w:ind w:left="84" w:right="85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  <w:tr>
        <w:trPr>
          <w:trHeight w:val="350" w:hRule="atLeast"/>
        </w:trPr>
        <w:tc>
          <w:tcPr>
            <w:tcW w:w="667" w:type="dxa"/>
            <w:tcBorders>
              <w:left w:val="nil"/>
            </w:tcBorders>
          </w:tcPr>
          <w:p>
            <w:pPr>
              <w:pStyle w:val="TableParagraph"/>
              <w:spacing w:line="219" w:lineRule="exact" w:before="110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1.4 g</w:t>
            </w:r>
          </w:p>
        </w:tc>
        <w:tc>
          <w:tcPr>
            <w:tcW w:w="415" w:type="dxa"/>
          </w:tcPr>
          <w:p>
            <w:pPr>
              <w:pStyle w:val="TableParagraph"/>
              <w:spacing w:line="219" w:lineRule="exact" w:before="110"/>
              <w:ind w:right="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9" w:lineRule="exact" w:before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spacing w:line="219" w:lineRule="exact" w:before="110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19" w:lineRule="exact" w:before="11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40" w:type="dxa"/>
          </w:tcPr>
          <w:p>
            <w:pPr>
              <w:pStyle w:val="TableParagraph"/>
              <w:spacing w:line="219" w:lineRule="exact" w:before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17" w:type="dxa"/>
          </w:tcPr>
          <w:p>
            <w:pPr>
              <w:pStyle w:val="TableParagraph"/>
              <w:spacing w:line="219" w:lineRule="exact" w:before="110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1.4 g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0"/>
              <w:ind w:left="82" w:right="83"/>
              <w:rPr>
                <w:sz w:val="20"/>
              </w:rPr>
            </w:pPr>
            <w:r>
              <w:rPr>
                <w:sz w:val="20"/>
              </w:rPr>
              <w:t>0.0666667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0"/>
              <w:ind w:left="82" w:right="81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68" w:type="dxa"/>
          </w:tcPr>
          <w:p>
            <w:pPr>
              <w:pStyle w:val="TableParagraph"/>
              <w:spacing w:line="219" w:lineRule="exact" w:before="110"/>
              <w:ind w:left="84" w:right="84"/>
              <w:rPr>
                <w:sz w:val="20"/>
              </w:rPr>
            </w:pPr>
            <w:r>
              <w:rPr>
                <w:sz w:val="20"/>
              </w:rPr>
              <w:t>0.3333333</w:t>
            </w:r>
          </w:p>
        </w:tc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19" w:lineRule="exact" w:before="110"/>
              <w:ind w:left="84" w:right="85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  <w:tr>
        <w:trPr>
          <w:trHeight w:val="350" w:hRule="atLeast"/>
        </w:trPr>
        <w:tc>
          <w:tcPr>
            <w:tcW w:w="667" w:type="dxa"/>
            <w:tcBorders>
              <w:left w:val="nil"/>
            </w:tcBorders>
          </w:tcPr>
          <w:p>
            <w:pPr>
              <w:pStyle w:val="TableParagraph"/>
              <w:spacing w:line="219" w:lineRule="exact" w:before="110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1.6 g</w:t>
            </w:r>
          </w:p>
        </w:tc>
        <w:tc>
          <w:tcPr>
            <w:tcW w:w="415" w:type="dxa"/>
          </w:tcPr>
          <w:p>
            <w:pPr>
              <w:pStyle w:val="TableParagraph"/>
              <w:spacing w:line="219" w:lineRule="exact" w:before="110"/>
              <w:ind w:right="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219" w:lineRule="exact" w:before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spacing w:line="219" w:lineRule="exact" w:before="110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19" w:lineRule="exact" w:before="11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40" w:type="dxa"/>
          </w:tcPr>
          <w:p>
            <w:pPr>
              <w:pStyle w:val="TableParagraph"/>
              <w:spacing w:line="219" w:lineRule="exact" w:before="1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17" w:type="dxa"/>
          </w:tcPr>
          <w:p>
            <w:pPr>
              <w:pStyle w:val="TableParagraph"/>
              <w:spacing w:line="219" w:lineRule="exact" w:before="110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1.6 g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0"/>
              <w:ind w:right="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0"/>
              <w:ind w:left="82" w:right="81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0"/>
              <w:ind w:left="82" w:right="82"/>
              <w:rPr>
                <w:sz w:val="20"/>
              </w:rPr>
            </w:pPr>
            <w:r>
              <w:rPr>
                <w:sz w:val="20"/>
              </w:rPr>
              <w:t>0.0666667</w:t>
            </w:r>
          </w:p>
        </w:tc>
        <w:tc>
          <w:tcPr>
            <w:tcW w:w="1068" w:type="dxa"/>
          </w:tcPr>
          <w:p>
            <w:pPr>
              <w:pStyle w:val="TableParagraph"/>
              <w:spacing w:line="219" w:lineRule="exact" w:before="110"/>
              <w:ind w:left="84" w:right="84"/>
              <w:rPr>
                <w:sz w:val="20"/>
              </w:rPr>
            </w:pPr>
            <w:r>
              <w:rPr>
                <w:sz w:val="20"/>
              </w:rPr>
              <w:t>0.1333333</w:t>
            </w:r>
          </w:p>
        </w:tc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19" w:lineRule="exact" w:before="110"/>
              <w:ind w:left="84" w:right="85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</w:tr>
      <w:tr>
        <w:trPr>
          <w:trHeight w:val="350" w:hRule="atLeast"/>
        </w:trPr>
        <w:tc>
          <w:tcPr>
            <w:tcW w:w="667" w:type="dxa"/>
            <w:tcBorders>
              <w:left w:val="nil"/>
            </w:tcBorders>
          </w:tcPr>
          <w:p>
            <w:pPr>
              <w:pStyle w:val="TableParagraph"/>
              <w:spacing w:line="219" w:lineRule="exact" w:before="110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1.8 g</w:t>
            </w:r>
          </w:p>
        </w:tc>
        <w:tc>
          <w:tcPr>
            <w:tcW w:w="415" w:type="dxa"/>
          </w:tcPr>
          <w:p>
            <w:pPr>
              <w:pStyle w:val="TableParagraph"/>
              <w:spacing w:line="219" w:lineRule="exact" w:before="110"/>
              <w:ind w:right="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219" w:lineRule="exact" w:before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spacing w:line="219" w:lineRule="exact" w:before="110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19" w:lineRule="exact" w:before="11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19" w:lineRule="exact" w:before="110"/>
              <w:ind w:left="84" w:right="7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17" w:type="dxa"/>
          </w:tcPr>
          <w:p>
            <w:pPr>
              <w:pStyle w:val="TableParagraph"/>
              <w:spacing w:line="219" w:lineRule="exact" w:before="110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1.8 g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0"/>
              <w:ind w:right="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0"/>
              <w:ind w:left="82" w:right="81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066" w:type="dxa"/>
          </w:tcPr>
          <w:p>
            <w:pPr>
              <w:pStyle w:val="TableParagraph"/>
              <w:spacing w:line="219" w:lineRule="exact" w:before="110"/>
              <w:ind w:left="82" w:right="82"/>
              <w:rPr>
                <w:sz w:val="20"/>
              </w:rPr>
            </w:pPr>
            <w:r>
              <w:rPr>
                <w:sz w:val="20"/>
              </w:rPr>
              <w:t>0.0666667</w:t>
            </w:r>
          </w:p>
        </w:tc>
        <w:tc>
          <w:tcPr>
            <w:tcW w:w="1068" w:type="dxa"/>
          </w:tcPr>
          <w:p>
            <w:pPr>
              <w:pStyle w:val="TableParagraph"/>
              <w:spacing w:line="219" w:lineRule="exact" w:before="11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19" w:lineRule="exact" w:before="110"/>
              <w:ind w:left="84" w:right="85"/>
              <w:rPr>
                <w:sz w:val="20"/>
              </w:rPr>
            </w:pPr>
            <w:r>
              <w:rPr>
                <w:sz w:val="20"/>
              </w:rPr>
              <w:t>0.733333</w:t>
            </w:r>
          </w:p>
        </w:tc>
      </w:tr>
      <w:tr>
        <w:trPr>
          <w:trHeight w:val="350" w:hRule="atLeast"/>
        </w:trPr>
        <w:tc>
          <w:tcPr>
            <w:tcW w:w="6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0" w:lineRule="exact" w:before="110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2.0 g</w:t>
            </w:r>
          </w:p>
        </w:tc>
        <w:tc>
          <w:tcPr>
            <w:tcW w:w="415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ind w:right="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50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40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ind w:left="84" w:right="7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17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2.0 g</w:t>
            </w:r>
          </w:p>
        </w:tc>
        <w:tc>
          <w:tcPr>
            <w:tcW w:w="1066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ind w:right="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66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ind w:left="82" w:right="81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066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ind w:left="82" w:right="82"/>
              <w:rPr>
                <w:sz w:val="20"/>
              </w:rPr>
            </w:pPr>
            <w:r>
              <w:rPr>
                <w:sz w:val="20"/>
              </w:rPr>
              <w:t>0.0666667</w:t>
            </w:r>
          </w:p>
        </w:tc>
        <w:tc>
          <w:tcPr>
            <w:tcW w:w="1068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11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6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20" w:lineRule="exact" w:before="110"/>
              <w:ind w:left="84" w:right="85"/>
              <w:rPr>
                <w:sz w:val="20"/>
              </w:rPr>
            </w:pPr>
            <w:r>
              <w:rPr>
                <w:sz w:val="20"/>
              </w:rPr>
              <w:t>0.733333</w:t>
            </w:r>
          </w:p>
        </w:tc>
      </w:tr>
    </w:tbl>
    <w:p>
      <w:pPr>
        <w:pStyle w:val="BodyText"/>
        <w:spacing w:before="4"/>
        <w:rPr>
          <w:sz w:val="15"/>
        </w:rPr>
      </w:pPr>
    </w:p>
    <w:p>
      <w:pPr>
        <w:pStyle w:val="BodyText"/>
        <w:spacing w:before="91" w:after="6"/>
        <w:ind w:left="936" w:right="934"/>
        <w:jc w:val="center"/>
      </w:pPr>
      <w:r>
        <w:rPr/>
        <w:pict>
          <v:group style="position:absolute;margin-left:116.519997pt;margin-top:114.039536pt;width:361.6pt;height:255.75pt;mso-position-horizontal-relative:page;mso-position-vertical-relative:paragraph;z-index:-16951808" id="docshapegroup8" coordorigin="2330,2281" coordsize="7232,5115">
            <v:shape style="position:absolute;left:3153;top:3327;width:6180;height:1620" id="docshape9" coordorigin="3154,3327" coordsize="6180,1620" path="m3154,4947l9334,4947m3154,4542l9334,4542m3154,4136l9334,4136m3154,3733l9334,3733m3154,3327l9334,3327e" filled="false" stroked="true" strokeweight=".72pt" strokecolor="#858585">
              <v:path arrowok="t"/>
              <v:stroke dashstyle="solid"/>
            </v:shape>
            <v:shape style="position:absolute;left:3266;top:3365;width:5957;height:2000" type="#_x0000_t75" id="docshape10" stroked="false">
              <v:imagedata r:id="rId13" o:title=""/>
            </v:shape>
            <v:line style="position:absolute" from="3154,2922" to="9334,2922" stroked="true" strokeweight=".72pt" strokecolor="#858585">
              <v:stroke dashstyle="solid"/>
            </v:line>
            <v:shape style="position:absolute;left:3266;top:2921;width:5957;height:2444" type="#_x0000_t75" id="docshape11" stroked="false">
              <v:imagedata r:id="rId14" o:title=""/>
            </v:shape>
            <v:shape style="position:absolute;left:3883;top:2960;width:5340;height:2012" type="#_x0000_t75" id="docshape12" stroked="false">
              <v:imagedata r:id="rId15" o:title=""/>
            </v:shape>
            <v:shape style="position:absolute;left:3883;top:2921;width:5340;height:1889" type="#_x0000_t75" id="docshape13" stroked="false">
              <v:imagedata r:id="rId16" o:title=""/>
            </v:shape>
            <v:shape style="position:absolute;left:4502;top:2921;width:4721;height:1808" type="#_x0000_t75" id="docshape14" stroked="false">
              <v:imagedata r:id="rId17" o:title=""/>
            </v:shape>
            <v:shape style="position:absolute;left:3340;top:3408;width:5808;height:1944" id="docshape15" coordorigin="3341,3409" coordsize="5808,1944" path="m3588,3409l3341,3409,3341,5353,3588,5353,3588,3409xm4205,4381l3958,4381,3958,5353,4205,5353,4205,4381xm4822,4623l4577,4623,4577,5353,4822,5353,4822,4623xm5441,4784l5194,4784,5194,5353,5441,5353,5441,4784xm6058,4947l5810,4947,5810,5353,6058,5353,6058,4947xm6677,5029l6430,5029,6430,5353,6677,5353,6677,5029xm7294,5108l7046,5108,7046,5353,7294,5353,7294,5108xm7913,5271l7666,5271,7666,5353,7913,5353,7913,5271xm8530,5271l8282,5271,8282,5353,8530,5353,8530,5271xm9149,5271l8902,5271,8902,5353,9149,5353,9149,5271xe" filled="true" fillcolor="#4f81bc" stroked="false">
              <v:path arrowok="t"/>
              <v:fill type="solid"/>
            </v:shape>
            <v:shape style="position:absolute;left:3340;top:3408;width:5808;height:1944" id="docshape16" coordorigin="3341,3409" coordsize="5808,1944" path="m3341,3409l3588,3409,3588,5353,3341,5353,3341,3409xm3958,4381l4205,4381,4205,5353,3958,5353,3958,4381xm4577,4623l4822,4623,4822,5353,4577,5353,4577,4623xm5194,4784l5441,4784,5441,5353,5194,5353,5194,4784xm5810,4947l6058,4947,6058,5353,5810,5353,5810,4947xm6430,5029l6677,5029,6677,5353,6430,5353,6430,5029xm7046,5108l7294,5108,7294,5353,7046,5353,7046,5108xm7666,5271l7913,5271,7913,5353,7666,5353,7666,5271xm8282,5271l8530,5271,8530,5353,8282,5353,8282,5271xm8902,5271l9149,5271,9149,5353,8902,5353,8902,5271xe" filled="false" stroked="true" strokeweight=".72pt" strokecolor="#f8f8f8">
              <v:path arrowok="t"/>
              <v:stroke dashstyle="solid"/>
            </v:shape>
            <v:shape style="position:absolute;left:3340;top:2921;width:5808;height:2350" id="docshape17" coordorigin="3341,2922" coordsize="5808,2350" path="m3588,2922l3341,2922,3341,3409,3588,3409,3588,2922xm4205,3085l3958,3085,3958,4381,4205,4381,4205,3085xm4822,3327l4577,3327,4577,4623,4822,4623,4822,3327xm5441,3812l5194,3812,5194,4784,5441,4784,5441,3812xm6058,4460l5810,4460,5810,4947,6058,4947,6058,4460xm6677,4542l6430,4542,6430,5029,6677,5029,6677,4542xm7294,4705l7046,4705,7046,5108,7294,5108,7294,4705xm7913,4784l7666,4784,7666,5271,7913,5271,7913,4784xm8530,4784l8282,4784,8282,5271,8530,5271,8530,4784xm9149,4866l8902,4866,8902,5271,9149,5271,9149,4866xe" filled="true" fillcolor="#c0504d" stroked="false">
              <v:path arrowok="t"/>
              <v:fill type="solid"/>
            </v:shape>
            <v:shape style="position:absolute;left:3340;top:2921;width:5808;height:2350" id="docshape18" coordorigin="3341,2922" coordsize="5808,2350" path="m3341,2922l3588,2922,3588,3409,3341,3409,3341,2922xm3958,3085l4205,3085,4205,4381,3958,4381,3958,3085xm4577,3327l4822,3327,4822,4623,4577,4623,4577,3327xm5194,3812l5441,3812,5441,4784,5194,4784,5194,3812xm5810,4460l6058,4460,6058,4947,5810,4947,5810,4460xm6430,4542l6677,4542,6677,5029,6430,5029,6430,4542xm7046,4705l7294,4705,7294,5108,7046,5108,7046,4705xm7666,4784l7913,4784,7913,5271,7666,5271,7666,4784xm8282,4784l8530,4784,8530,5271,8282,5271,8282,4784xm8902,4866l9149,4866,9149,5271,8902,5271,8902,4866xe" filled="false" stroked="true" strokeweight=".72pt" strokecolor="#f8f8f8">
              <v:path arrowok="t"/>
              <v:stroke dashstyle="solid"/>
            </v:shape>
            <v:shape style="position:absolute;left:3957;top:3003;width:5192;height:1863" id="docshape19" coordorigin="3958,3003" coordsize="5192,1863" path="m4205,3003l3958,3003,3958,3085,4205,3085,4205,3003xm4822,3085l4577,3085,4577,3327,4822,3327,4822,3085xm5441,3327l5194,3327,5194,3812,5441,3812,5441,3327xm6058,3651l5810,3651,5810,4460,6058,4460,6058,3651xm6677,4299l6430,4299,6430,4542,6677,4542,6677,4299xm7294,4460l7046,4460,7046,4705,7294,4705,7294,4460xm7913,4623l7666,4623,7666,4784,7913,4784,7913,4623xm8530,4705l8282,4705,8282,4784,8530,4784,8530,4705xm9149,4705l8902,4705,8902,4866,9149,4866,9149,4705xe" filled="true" fillcolor="#9bba58" stroked="false">
              <v:path arrowok="t"/>
              <v:fill type="solid"/>
            </v:shape>
            <v:shape style="position:absolute;left:3957;top:3003;width:5192;height:1863" id="docshape20" coordorigin="3958,3003" coordsize="5192,1863" path="m3958,3003l4205,3003,4205,3085,3958,3085,3958,3003xm4577,3085l4822,3085,4822,3327,4577,3327,4577,3085xm5194,3327l5441,3327,5441,3812,5194,3812,5194,3327xm5810,3651l6058,3651,6058,4460,5810,4460,5810,3651xm6430,4299l6677,4299,6677,4542,6430,4542,6430,4299xm7046,4460l7294,4460,7294,4705,7046,4705,7046,4460xm7666,4623l7913,4623,7913,4784,7666,4784,7666,4623xm8282,4705l8530,4705,8530,4784,8282,4784,8282,4705xm8902,4705l9149,4705,9149,4866,8902,4866,8902,4705xe" filled="false" stroked="true" strokeweight=".72pt" strokecolor="#f8f8f8">
              <v:path arrowok="t"/>
              <v:stroke dashstyle="solid"/>
            </v:shape>
            <v:shape style="position:absolute;left:3957;top:2921;width:5192;height:1784" id="docshape21" coordorigin="3958,2922" coordsize="5192,1784" path="m4205,2922l3958,2922,3958,3003,4205,3003,4205,2922xm4822,3003l4577,3003,4577,3085,4822,3085,4822,3003xm5441,3085l5194,3085,5194,3327,5441,3327,5441,3085xm6058,3164l5810,3164,5810,3651,6058,3651,6058,3164xm6677,3488l6430,3488,6430,4299,6677,4299,6677,3488xm7294,3570l7046,3570,7046,4460,7294,4460,7294,3570xm7913,4136l7666,4136,7666,4623,7913,4623,7913,4136xm8530,4381l8282,4381,8282,4705,8530,4705,8530,4381xm9149,4623l8902,4623,8902,4705,9149,4705,9149,4623xe" filled="true" fillcolor="#8063a1" stroked="false">
              <v:path arrowok="t"/>
              <v:fill type="solid"/>
            </v:shape>
            <v:shape style="position:absolute;left:3957;top:2921;width:5192;height:1784" id="docshape22" coordorigin="3958,2922" coordsize="5192,1784" path="m3958,2922l4205,2922,4205,3003,3958,3003,3958,2922xm4577,3003l4822,3003,4822,3085,4577,3085,4577,3003xm5194,3085l5441,3085,5441,3327,5194,3327,5194,3085xm5810,3164l6058,3164,6058,3651,5810,3651,5810,3164xm6430,3488l6677,3488,6677,4299,6430,4299,6430,3488xm7046,3570l7294,3570,7294,4460,7046,4460,7046,3570xm7666,4136l7913,4136,7913,4623,7666,4623,7666,4136xm8282,4381l8530,4381,8530,4705,8282,4705,8282,4381xm8902,4623l9149,4623,9149,4705,8902,4705,8902,4623xe" filled="false" stroked="true" strokeweight=".72pt" strokecolor="#f8f8f8">
              <v:path arrowok="t"/>
              <v:stroke dashstyle="solid"/>
            </v:shape>
            <v:shape style="position:absolute;left:4576;top:2921;width:4572;height:1702" id="docshape23" coordorigin="4577,2922" coordsize="4572,1702" path="m4822,2922l4577,2922,4577,3003,4822,3003,4822,2922xm5441,2922l5194,2922,5194,3085,5441,3085,5441,2922xm6058,2922l5810,2922,5810,3164,6058,3164,6058,2922xm6677,2922l6430,2922,6430,3488,6677,3488,6677,2922xm7294,2922l7046,2922,7046,3570,7294,3570,7294,2922xm7913,2922l7666,2922,7666,4136,7913,4136,7913,2922xm8530,2922l8282,2922,8282,4381,8530,4381,8530,2922xm9149,2922l8902,2922,8902,4623,9149,4623,9149,2922xe" filled="true" fillcolor="#4aacc5" stroked="false">
              <v:path arrowok="t"/>
              <v:fill type="solid"/>
            </v:shape>
            <v:shape style="position:absolute;left:4576;top:2921;width:4572;height:1702" id="docshape24" coordorigin="4577,2922" coordsize="4572,1702" path="m4577,2922l4822,2922,4822,3003,4577,3003,4577,2922xm5194,2922l5441,2922,5441,3085,5194,3085,5194,2922xm5810,2922l6058,2922,6058,3164,5810,3164,5810,2922xm6430,2922l6677,2922,6677,3488,6430,3488,6430,2922xm7046,2922l7294,2922,7294,3570,7046,3570,7046,2922xm7666,2922l7913,2922,7913,4136,7666,4136,7666,2922xm8282,2922l8530,2922,8530,4381,8282,4381,8282,2922xm8902,2922l9149,2922,9149,4623,8902,4623,8902,2922xe" filled="false" stroked="true" strokeweight=".72pt" strokecolor="#f8f8f8">
              <v:path arrowok="t"/>
              <v:stroke dashstyle="solid"/>
            </v:shape>
            <v:shape style="position:absolute;left:2762;top:2921;width:6572;height:3728" id="docshape25" coordorigin="2762,2922" coordsize="6572,3728" path="m3154,5353l3154,2922m3154,5353l9334,5353m9334,5353l9334,5598m3154,5353l3154,5598m2762,5598l9334,5598m9334,5598l9334,5862m9334,5598l9334,5862m9334,5862l9334,6123m9334,5862l9334,6123m9334,6123l9334,6387m9334,6123l9334,6387m9334,6387l9334,6649m9334,6387l9334,6649m2762,5598l2762,5862e" filled="false" stroked="true" strokeweight=".72pt" strokecolor="#858585">
              <v:path arrowok="t"/>
              <v:stroke dashstyle="solid"/>
            </v:shape>
            <v:rect style="position:absolute;left:2822;top:5681;width:89;height:87" id="docshape26" filled="true" fillcolor="#4aacc5" stroked="false">
              <v:fill type="solid"/>
            </v:rect>
            <v:rect style="position:absolute;left:2822;top:5681;width:89;height:87" id="docshape27" filled="false" stroked="true" strokeweight=".72pt" strokecolor="#f8f8f8">
              <v:stroke dashstyle="solid"/>
            </v:rect>
            <v:line style="position:absolute" from="2762,5862" to="2762,6123" stroked="true" strokeweight=".72pt" strokecolor="#858585">
              <v:stroke dashstyle="solid"/>
            </v:line>
            <v:rect style="position:absolute;left:2822;top:5943;width:89;height:89" id="docshape28" filled="true" fillcolor="#8063a1" stroked="false">
              <v:fill type="solid"/>
            </v:rect>
            <v:rect style="position:absolute;left:2822;top:5943;width:89;height:89" id="docshape29" filled="false" stroked="true" strokeweight=".72pt" strokecolor="#f8f8f8">
              <v:stroke dashstyle="solid"/>
            </v:rect>
            <v:line style="position:absolute" from="2762,6123" to="2762,6387" stroked="true" strokeweight=".72pt" strokecolor="#858585">
              <v:stroke dashstyle="solid"/>
            </v:line>
            <v:rect style="position:absolute;left:2822;top:6207;width:89;height:87" id="docshape30" filled="true" fillcolor="#9bba58" stroked="false">
              <v:fill type="solid"/>
            </v:rect>
            <v:rect style="position:absolute;left:2822;top:6207;width:89;height:87" id="docshape31" filled="false" stroked="true" strokeweight=".72pt" strokecolor="#f8f8f8">
              <v:stroke dashstyle="solid"/>
            </v:rect>
            <v:line style="position:absolute" from="2762,6387" to="2762,6649" stroked="true" strokeweight=".72pt" strokecolor="#858585">
              <v:stroke dashstyle="solid"/>
            </v:line>
            <v:rect style="position:absolute;left:2822;top:6468;width:89;height:89" id="docshape32" filled="true" fillcolor="#c0504d" stroked="false">
              <v:fill type="solid"/>
            </v:rect>
            <v:rect style="position:absolute;left:2822;top:6468;width:89;height:89" id="docshape33" filled="false" stroked="true" strokeweight=".72pt" strokecolor="#f8f8f8">
              <v:stroke dashstyle="solid"/>
            </v:rect>
            <v:shape style="position:absolute;left:2762;top:5597;width:6572;height:1316" id="docshape34" coordorigin="2762,5598" coordsize="6572,1316" path="m2762,6649l2762,6913m2762,6913l9334,6913m9334,6649l9334,6913m9334,6649l9334,6913m3154,5598l3154,5862m3154,5598l3154,5862m3154,5862l3154,6123m3154,5862l3154,6123m3154,6123l3154,6387m3154,6123l3154,6387m3154,6387l3154,6649m3154,6387l3154,6649m3154,6649l3154,6913m3154,6649l3154,6913e" filled="false" stroked="true" strokeweight=".72pt" strokecolor="#858585">
              <v:path arrowok="t"/>
              <v:stroke dashstyle="solid"/>
            </v:shape>
            <v:rect style="position:absolute;left:2822;top:6732;width:89;height:87" id="docshape35" filled="true" fillcolor="#4f81bc" stroked="false">
              <v:fill type="solid"/>
            </v:rect>
            <v:rect style="position:absolute;left:2822;top:6732;width:89;height:87" id="docshape36" filled="false" stroked="true" strokeweight=".72pt" strokecolor="#f8f8f8">
              <v:stroke dashstyle="solid"/>
            </v:rect>
            <v:rect style="position:absolute;left:2337;top:2288;width:7217;height:5100" id="docshape37" filled="false" stroked="true" strokeweight=".72pt" strokecolor="#858585">
              <v:stroke dashstyle="solid"/>
            </v:rect>
            <v:shape style="position:absolute;left:5077;top:2476;width:1759;height:192" type="#_x0000_t202" id="docshape38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sz w:val="19"/>
                      </w:rPr>
                      <w:t>Number</w:t>
                    </w:r>
                    <w:r>
                      <w:rPr>
                        <w:rFonts w:ascii="Calibri"/>
                        <w:b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sz w:val="19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sz w:val="19"/>
                      </w:rPr>
                      <w:t>Occurence</w:t>
                    </w:r>
                  </w:p>
                </w:txbxContent>
              </v:textbox>
              <w10:wrap type="none"/>
            </v:shape>
            <v:shape style="position:absolute;left:2844;top:2847;width:184;height:2592" type="#_x0000_t202" id="docshape39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30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25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20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15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10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8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5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line="193" w:lineRule="exact" w:before="0"/>
                      <w:ind w:left="8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859;top:6974;width:787;height:161" type="#_x0000_t202" id="docshape40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PGA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sz w:val="16"/>
                      </w:rPr>
                      <w:t>(m/s2)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29.990005pt;margin-top:193.863953pt;width:10.050pt;height:26.2pt;mso-position-horizontal-relative:page;mso-position-vertical-relative:paragraph;z-index:15735296" type="#_x0000_t202" id="docshape41" filled="false" stroked="false">
            <v:textbox inset="0,0,0,0" style="layout-flow:vertical;mso-layout-flow-alt:bottom-to-top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6"/>
                    </w:rPr>
                  </w:pPr>
                  <w:r>
                    <w:rPr>
                      <w:rFonts w:ascii="Calibri"/>
                      <w:b/>
                      <w:sz w:val="16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/>
        <w:t>Table</w:t>
      </w:r>
      <w:r>
        <w:rPr>
          <w:spacing w:val="-3"/>
        </w:rPr>
        <w:t> </w:t>
      </w:r>
      <w:r>
        <w:rPr/>
        <w:t>6.  Relationship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 damage index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damage rank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HAZUS</w:t>
      </w:r>
      <w:r>
        <w:rPr>
          <w:spacing w:val="-1"/>
        </w:rPr>
        <w:t> </w:t>
      </w:r>
      <w:r>
        <w:rPr/>
        <w:t>(2013).</w:t>
      </w:r>
    </w:p>
    <w:tbl>
      <w:tblPr>
        <w:tblW w:w="0" w:type="auto"/>
        <w:jc w:val="left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1981"/>
        <w:gridCol w:w="1981"/>
      </w:tblGrid>
      <w:tr>
        <w:trPr>
          <w:trHeight w:val="263" w:hRule="atLeast"/>
        </w:trPr>
        <w:tc>
          <w:tcPr>
            <w:tcW w:w="198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6" w:lineRule="exact"/>
              <w:ind w:left="187" w:right="188"/>
              <w:rPr>
                <w:sz w:val="20"/>
              </w:rPr>
            </w:pPr>
            <w:r>
              <w:rPr>
                <w:sz w:val="20"/>
              </w:rPr>
              <w:t>Damage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(DI)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68" w:right="169"/>
              <w:rPr>
                <w:sz w:val="20"/>
              </w:rPr>
            </w:pPr>
            <w:r>
              <w:rPr>
                <w:sz w:val="20"/>
              </w:rPr>
              <w:t>Damage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Rank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(DR)</w:t>
            </w:r>
          </w:p>
        </w:tc>
        <w:tc>
          <w:tcPr>
            <w:tcW w:w="1981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26" w:lineRule="exact"/>
              <w:ind w:left="187" w:right="187"/>
              <w:rPr>
                <w:sz w:val="20"/>
              </w:rPr>
            </w:pPr>
            <w:r>
              <w:rPr>
                <w:sz w:val="20"/>
              </w:rPr>
              <w:t>Definition</w:t>
            </w:r>
          </w:p>
        </w:tc>
      </w:tr>
      <w:tr>
        <w:trPr>
          <w:trHeight w:val="270" w:hRule="atLeast"/>
        </w:trPr>
        <w:tc>
          <w:tcPr>
            <w:tcW w:w="1981" w:type="dxa"/>
            <w:tcBorders>
              <w:left w:val="nil"/>
            </w:tcBorders>
          </w:tcPr>
          <w:p>
            <w:pPr>
              <w:pStyle w:val="TableParagraph"/>
              <w:spacing w:line="229" w:lineRule="exact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0.00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Cambria Math" w:hAnsi="Cambria Math"/>
                <w:sz w:val="20"/>
              </w:rPr>
              <w:t>&lt;</w:t>
            </w:r>
            <w:r>
              <w:rPr>
                <w:rFonts w:ascii="Cambria Math" w:hAnsi="Cambria Math"/>
                <w:spacing w:val="5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Cambria Math" w:hAnsi="Cambria Math"/>
                <w:sz w:val="20"/>
              </w:rPr>
              <w:t>≤</w:t>
            </w:r>
            <w:r>
              <w:rPr>
                <w:rFonts w:ascii="Cambria Math" w:hAnsi="Cambria Math"/>
                <w:spacing w:val="5"/>
                <w:sz w:val="20"/>
              </w:rPr>
              <w:t> </w:t>
            </w:r>
            <w:r>
              <w:rPr>
                <w:sz w:val="20"/>
              </w:rPr>
              <w:t>0.14</w:t>
            </w:r>
          </w:p>
        </w:tc>
        <w:tc>
          <w:tcPr>
            <w:tcW w:w="198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98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ind w:left="186" w:right="18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damage</w:t>
            </w:r>
          </w:p>
        </w:tc>
      </w:tr>
      <w:tr>
        <w:trPr>
          <w:trHeight w:val="268" w:hRule="atLeast"/>
        </w:trPr>
        <w:tc>
          <w:tcPr>
            <w:tcW w:w="1981" w:type="dxa"/>
            <w:tcBorders>
              <w:left w:val="nil"/>
            </w:tcBorders>
          </w:tcPr>
          <w:p>
            <w:pPr>
              <w:pStyle w:val="TableParagraph"/>
              <w:spacing w:line="229" w:lineRule="exact"/>
              <w:ind w:left="187" w:right="187"/>
              <w:rPr>
                <w:sz w:val="20"/>
              </w:rPr>
            </w:pPr>
            <w:r>
              <w:rPr>
                <w:sz w:val="20"/>
              </w:rPr>
              <w:t>0.14</w:t>
            </w:r>
            <w:r>
              <w:rPr>
                <w:rFonts w:ascii="Cambria Math" w:hAnsi="Cambria Math"/>
                <w:sz w:val="20"/>
              </w:rPr>
              <w:t>&lt;</w:t>
            </w:r>
            <w:r>
              <w:rPr>
                <w:rFonts w:ascii="Cambria Math" w:hAnsi="Cambria Math"/>
                <w:spacing w:val="4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Cambria Math" w:hAnsi="Cambria Math"/>
                <w:sz w:val="20"/>
              </w:rPr>
              <w:t>≤</w:t>
            </w:r>
            <w:r>
              <w:rPr>
                <w:rFonts w:ascii="Cambria Math" w:hAnsi="Cambria Math"/>
                <w:spacing w:val="4"/>
                <w:sz w:val="20"/>
              </w:rPr>
              <w:t> </w:t>
            </w:r>
            <w:r>
              <w:rPr>
                <w:sz w:val="20"/>
              </w:rPr>
              <w:t>0.40</w:t>
            </w:r>
          </w:p>
        </w:tc>
        <w:tc>
          <w:tcPr>
            <w:tcW w:w="198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98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ind w:left="187" w:right="188"/>
              <w:rPr>
                <w:sz w:val="20"/>
              </w:rPr>
            </w:pPr>
            <w:r>
              <w:rPr>
                <w:sz w:val="20"/>
              </w:rPr>
              <w:t>Slight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damage</w:t>
            </w:r>
          </w:p>
        </w:tc>
      </w:tr>
      <w:tr>
        <w:trPr>
          <w:trHeight w:val="270" w:hRule="atLeast"/>
        </w:trPr>
        <w:tc>
          <w:tcPr>
            <w:tcW w:w="1981" w:type="dxa"/>
            <w:tcBorders>
              <w:left w:val="nil"/>
            </w:tcBorders>
          </w:tcPr>
          <w:p>
            <w:pPr>
              <w:pStyle w:val="TableParagraph"/>
              <w:spacing w:line="229" w:lineRule="exact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0.40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Cambria Math" w:hAnsi="Cambria Math"/>
                <w:sz w:val="20"/>
              </w:rPr>
              <w:t>&lt;</w:t>
            </w:r>
            <w:r>
              <w:rPr>
                <w:rFonts w:ascii="Cambria Math" w:hAnsi="Cambria Math"/>
                <w:spacing w:val="5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Cambria Math" w:hAnsi="Cambria Math"/>
                <w:sz w:val="20"/>
              </w:rPr>
              <w:t>≤</w:t>
            </w:r>
            <w:r>
              <w:rPr>
                <w:rFonts w:ascii="Cambria Math" w:hAnsi="Cambria Math"/>
                <w:spacing w:val="5"/>
                <w:sz w:val="20"/>
              </w:rPr>
              <w:t> </w:t>
            </w:r>
            <w:r>
              <w:rPr>
                <w:sz w:val="20"/>
              </w:rPr>
              <w:t>0.60</w:t>
            </w:r>
          </w:p>
        </w:tc>
        <w:tc>
          <w:tcPr>
            <w:tcW w:w="198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1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ind w:left="187" w:right="188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damage</w:t>
            </w:r>
          </w:p>
        </w:tc>
      </w:tr>
      <w:tr>
        <w:trPr>
          <w:trHeight w:val="269" w:hRule="atLeast"/>
        </w:trPr>
        <w:tc>
          <w:tcPr>
            <w:tcW w:w="1981" w:type="dxa"/>
            <w:tcBorders>
              <w:left w:val="nil"/>
            </w:tcBorders>
          </w:tcPr>
          <w:p>
            <w:pPr>
              <w:pStyle w:val="TableParagraph"/>
              <w:spacing w:line="230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0.60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Cambria Math" w:hAnsi="Cambria Math"/>
                <w:sz w:val="20"/>
              </w:rPr>
              <w:t>&lt;</w:t>
            </w:r>
            <w:r>
              <w:rPr>
                <w:rFonts w:ascii="Cambria Math" w:hAnsi="Cambria Math"/>
                <w:spacing w:val="5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Cambria Math" w:hAnsi="Cambria Math"/>
                <w:sz w:val="20"/>
              </w:rPr>
              <w:t>≤</w:t>
            </w:r>
            <w:r>
              <w:rPr>
                <w:sz w:val="20"/>
              </w:rPr>
              <w:t>1.00</w:t>
            </w:r>
          </w:p>
        </w:tc>
        <w:tc>
          <w:tcPr>
            <w:tcW w:w="1981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81" w:type="dxa"/>
            <w:tcBorders>
              <w:right w:val="nil"/>
            </w:tcBorders>
          </w:tcPr>
          <w:p>
            <w:pPr>
              <w:pStyle w:val="TableParagraph"/>
              <w:spacing w:line="226" w:lineRule="exact"/>
              <w:ind w:left="187" w:right="187"/>
              <w:rPr>
                <w:sz w:val="20"/>
              </w:rPr>
            </w:pPr>
            <w:r>
              <w:rPr>
                <w:sz w:val="20"/>
              </w:rPr>
              <w:t>Extensive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damage</w:t>
            </w:r>
          </w:p>
        </w:tc>
      </w:tr>
      <w:tr>
        <w:trPr>
          <w:trHeight w:val="271" w:hRule="atLeast"/>
        </w:trPr>
        <w:tc>
          <w:tcPr>
            <w:tcW w:w="198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9" w:lineRule="exact"/>
              <w:ind w:left="187" w:right="188"/>
              <w:rPr>
                <w:sz w:val="20"/>
              </w:rPr>
            </w:pPr>
            <w:r>
              <w:rPr>
                <w:sz w:val="20"/>
              </w:rPr>
              <w:t>1.00</w:t>
            </w:r>
            <w:r>
              <w:rPr>
                <w:rFonts w:ascii="Cambria Math" w:hAnsi="Cambria Math"/>
                <w:sz w:val="20"/>
              </w:rPr>
              <w:t>≤</w:t>
            </w:r>
            <w:r>
              <w:rPr>
                <w:rFonts w:ascii="Cambria Math" w:hAnsi="Cambria Math"/>
                <w:spacing w:val="5"/>
                <w:sz w:val="20"/>
              </w:rPr>
              <w:t> </w:t>
            </w:r>
            <w:r>
              <w:rPr>
                <w:sz w:val="20"/>
              </w:rPr>
              <w:t>DI</w:t>
            </w:r>
          </w:p>
        </w:tc>
        <w:tc>
          <w:tcPr>
            <w:tcW w:w="1981" w:type="dxa"/>
            <w:tcBorders>
              <w:bottom w:val="nil"/>
            </w:tcBorders>
          </w:tcPr>
          <w:p>
            <w:pPr>
              <w:pStyle w:val="TableParagraph"/>
              <w:spacing w:line="225" w:lineRule="exact"/>
              <w:ind w:left="168" w:right="167"/>
              <w:rPr>
                <w:sz w:val="20"/>
              </w:rPr>
            </w:pPr>
            <w:r>
              <w:rPr>
                <w:sz w:val="20"/>
              </w:rPr>
              <w:t>As</w:t>
            </w:r>
          </w:p>
        </w:tc>
        <w:tc>
          <w:tcPr>
            <w:tcW w:w="198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25" w:lineRule="exact"/>
              <w:ind w:left="186" w:right="188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damage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619"/>
        <w:gridCol w:w="617"/>
        <w:gridCol w:w="619"/>
        <w:gridCol w:w="617"/>
        <w:gridCol w:w="619"/>
        <w:gridCol w:w="617"/>
        <w:gridCol w:w="619"/>
        <w:gridCol w:w="617"/>
        <w:gridCol w:w="617"/>
        <w:gridCol w:w="444"/>
      </w:tblGrid>
      <w:tr>
        <w:trPr>
          <w:trHeight w:val="244" w:hRule="atLeast"/>
        </w:trPr>
        <w:tc>
          <w:tcPr>
            <w:tcW w:w="391" w:type="dxa"/>
          </w:tcPr>
          <w:p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619" w:type="dxa"/>
            <w:tcBorders>
              <w:righ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left="185" w:right="18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0.2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left="180" w:right="17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0.4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left="182" w:right="179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0.6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left="180" w:right="17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0.8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left="180" w:right="17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1.2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right="1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1.4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left="200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1.6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left="181" w:right="176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1.8</w:t>
            </w:r>
          </w:p>
        </w:tc>
        <w:tc>
          <w:tcPr>
            <w:tcW w:w="444" w:type="dxa"/>
            <w:tcBorders>
              <w:left w:val="single" w:sz="6" w:space="0" w:color="858585"/>
            </w:tcBorders>
          </w:tcPr>
          <w:p>
            <w:pPr>
              <w:pStyle w:val="TableParagraph"/>
              <w:spacing w:line="240" w:lineRule="auto" w:before="16"/>
              <w:ind w:right="8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2</w:t>
            </w:r>
          </w:p>
        </w:tc>
      </w:tr>
      <w:tr>
        <w:trPr>
          <w:trHeight w:val="267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21"/>
              <w:ind w:right="4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As</w:t>
            </w:r>
          </w:p>
        </w:tc>
        <w:tc>
          <w:tcPr>
            <w:tcW w:w="619" w:type="dxa"/>
            <w:tcBorders>
              <w:righ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0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0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2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3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7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right="25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8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left="220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left="181" w:right="176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18</w:t>
            </w:r>
          </w:p>
        </w:tc>
        <w:tc>
          <w:tcPr>
            <w:tcW w:w="444" w:type="dxa"/>
            <w:tcBorders>
              <w:left w:val="single" w:sz="6" w:space="0" w:color="858585"/>
            </w:tcBorders>
          </w:tcPr>
          <w:p>
            <w:pPr>
              <w:pStyle w:val="TableParagraph"/>
              <w:spacing w:line="240" w:lineRule="auto" w:before="25"/>
              <w:ind w:right="40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21</w:t>
            </w:r>
          </w:p>
        </w:tc>
      </w:tr>
      <w:tr>
        <w:trPr>
          <w:trHeight w:val="262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17"/>
              <w:ind w:right="11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A</w:t>
            </w:r>
          </w:p>
        </w:tc>
        <w:tc>
          <w:tcPr>
            <w:tcW w:w="619" w:type="dxa"/>
            <w:tcBorders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0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3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6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180" w:right="17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right="21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11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61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6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5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4</w:t>
            </w:r>
          </w:p>
        </w:tc>
        <w:tc>
          <w:tcPr>
            <w:tcW w:w="444" w:type="dxa"/>
            <w:tcBorders>
              <w:lef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17"/>
              <w:ind w:right="11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B</w:t>
            </w:r>
          </w:p>
        </w:tc>
        <w:tc>
          <w:tcPr>
            <w:tcW w:w="619" w:type="dxa"/>
            <w:tcBorders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0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3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6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182" w:right="179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3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right="25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3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61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2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5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  <w:tc>
          <w:tcPr>
            <w:tcW w:w="444" w:type="dxa"/>
            <w:tcBorders>
              <w:lef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2</w:t>
            </w:r>
          </w:p>
        </w:tc>
      </w:tr>
      <w:tr>
        <w:trPr>
          <w:trHeight w:val="262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17"/>
              <w:ind w:right="11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C</w:t>
            </w:r>
          </w:p>
        </w:tc>
        <w:tc>
          <w:tcPr>
            <w:tcW w:w="619" w:type="dxa"/>
            <w:tcBorders>
              <w:righ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6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left="180" w:right="17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16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left="182" w:right="179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16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left="180" w:right="17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12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6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6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right="25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5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left="261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6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left="5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6</w:t>
            </w:r>
          </w:p>
        </w:tc>
        <w:tc>
          <w:tcPr>
            <w:tcW w:w="444" w:type="dxa"/>
            <w:tcBorders>
              <w:left w:val="single" w:sz="6" w:space="0" w:color="858585"/>
            </w:tcBorders>
          </w:tcPr>
          <w:p>
            <w:pPr>
              <w:pStyle w:val="TableParagraph"/>
              <w:spacing w:line="240" w:lineRule="auto" w:before="22"/>
              <w:ind w:right="8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5</w:t>
            </w:r>
          </w:p>
        </w:tc>
      </w:tr>
      <w:tr>
        <w:trPr>
          <w:trHeight w:val="259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16"/>
              <w:ind w:right="10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D</w:t>
            </w:r>
          </w:p>
        </w:tc>
        <w:tc>
          <w:tcPr>
            <w:tcW w:w="619" w:type="dxa"/>
            <w:tcBorders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185" w:right="18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24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180" w:right="17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12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9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7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5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4</w:t>
            </w:r>
          </w:p>
        </w:tc>
        <w:tc>
          <w:tcPr>
            <w:tcW w:w="619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right="25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3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261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  <w:tc>
          <w:tcPr>
            <w:tcW w:w="617" w:type="dxa"/>
            <w:tcBorders>
              <w:left w:val="single" w:sz="6" w:space="0" w:color="858585"/>
              <w:righ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left="5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  <w:tc>
          <w:tcPr>
            <w:tcW w:w="444" w:type="dxa"/>
            <w:tcBorders>
              <w:left w:val="single" w:sz="6" w:space="0" w:color="858585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1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933" w:right="934"/>
        <w:jc w:val="center"/>
      </w:pPr>
      <w:r>
        <w:rPr/>
        <w:t>Figure</w:t>
      </w:r>
      <w:r>
        <w:rPr>
          <w:spacing w:val="-1"/>
        </w:rPr>
        <w:t> </w:t>
      </w:r>
      <w:r>
        <w:rPr/>
        <w:t>6.</w:t>
      </w:r>
      <w:r>
        <w:rPr>
          <w:spacing w:val="53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chart</w:t>
      </w:r>
      <w:r>
        <w:rPr>
          <w:spacing w:val="-2"/>
        </w:rPr>
        <w:t> </w:t>
      </w:r>
      <w:r>
        <w:rPr/>
        <w:t>per damage</w:t>
      </w:r>
      <w:r>
        <w:rPr>
          <w:spacing w:val="-1"/>
        </w:rPr>
        <w:t> </w:t>
      </w:r>
      <w:r>
        <w:rPr/>
        <w:t>rank.</w:t>
      </w:r>
    </w:p>
    <w:p>
      <w:pPr>
        <w:spacing w:before="199"/>
        <w:ind w:left="618" w:right="611" w:firstLine="719"/>
        <w:jc w:val="left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statistical</w:t>
      </w:r>
      <w:r>
        <w:rPr>
          <w:spacing w:val="14"/>
          <w:sz w:val="24"/>
        </w:rPr>
        <w:t> </w:t>
      </w:r>
      <w:r>
        <w:rPr>
          <w:sz w:val="24"/>
        </w:rPr>
        <w:t>formulas</w:t>
      </w:r>
      <w:r>
        <w:rPr>
          <w:spacing w:val="16"/>
          <w:sz w:val="24"/>
        </w:rPr>
        <w:t> </w:t>
      </w:r>
      <w:r>
        <w:rPr>
          <w:sz w:val="24"/>
        </w:rPr>
        <w:t>used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deriving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mean</w:t>
      </w:r>
      <w:r>
        <w:rPr>
          <w:spacing w:val="19"/>
          <w:sz w:val="24"/>
        </w:rPr>
        <w:t> </w:t>
      </w:r>
      <w:r>
        <w:rPr>
          <w:sz w:val="22"/>
        </w:rPr>
        <w:t>(λ)</w:t>
      </w:r>
      <w:r>
        <w:rPr>
          <w:spacing w:val="15"/>
          <w:sz w:val="22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standard</w:t>
      </w:r>
      <w:r>
        <w:rPr>
          <w:spacing w:val="13"/>
          <w:sz w:val="24"/>
        </w:rPr>
        <w:t> </w:t>
      </w:r>
      <w:r>
        <w:rPr>
          <w:sz w:val="24"/>
        </w:rPr>
        <w:t>deviation</w:t>
      </w:r>
      <w:r>
        <w:rPr>
          <w:spacing w:val="16"/>
          <w:sz w:val="24"/>
        </w:rPr>
        <w:t> </w:t>
      </w:r>
      <w:r>
        <w:rPr>
          <w:sz w:val="22"/>
        </w:rPr>
        <w:t>(ζ)</w:t>
      </w:r>
      <w:r>
        <w:rPr>
          <w:spacing w:val="14"/>
          <w:sz w:val="22"/>
        </w:rPr>
        <w:t> </w:t>
      </w:r>
      <w:r>
        <w:rPr>
          <w:sz w:val="24"/>
        </w:rPr>
        <w:t>were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from an</w:t>
      </w:r>
      <w:r>
        <w:rPr>
          <w:spacing w:val="1"/>
          <w:sz w:val="24"/>
        </w:rPr>
        <w:t> </w:t>
      </w:r>
      <w:r>
        <w:rPr>
          <w:sz w:val="24"/>
        </w:rPr>
        <w:t>ungrouped</w:t>
      </w:r>
      <w:r>
        <w:rPr>
          <w:spacing w:val="2"/>
          <w:sz w:val="24"/>
        </w:rPr>
        <w:t> </w:t>
      </w:r>
      <w:r>
        <w:rPr>
          <w:sz w:val="24"/>
        </w:rPr>
        <w:t>data premise.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729" w:top="1420" w:bottom="920" w:left="800" w:right="800"/>
        </w:sectPr>
      </w:pPr>
    </w:p>
    <w:p>
      <w:pPr>
        <w:spacing w:line="439" w:lineRule="exact" w:before="65"/>
        <w:ind w:left="0" w:right="0" w:firstLine="0"/>
        <w:jc w:val="right"/>
        <w:rPr>
          <w:rFonts w:ascii="Symbol" w:hAnsi="Symbol"/>
          <w:sz w:val="33"/>
        </w:rPr>
      </w:pPr>
      <w:r>
        <w:rPr/>
        <w:pict>
          <v:shape style="position:absolute;margin-left:289.670258pt;margin-top:.907821pt;width:4.9pt;height:8.2pt;mso-position-horizontal-relative:page;mso-position-vertical-relative:paragraph;z-index:-16950272" type="#_x0000_t202" id="docshape4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4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8"/>
          <w:position w:val="-5"/>
          <w:sz w:val="38"/>
        </w:rPr>
        <w:t></w:t>
      </w:r>
      <w:r>
        <w:rPr>
          <w:spacing w:val="-29"/>
          <w:position w:val="-5"/>
          <w:sz w:val="38"/>
        </w:rPr>
        <w:t> </w:t>
      </w:r>
      <w:r>
        <w:rPr>
          <w:i/>
          <w:spacing w:val="15"/>
          <w:w w:val="100"/>
          <w:sz w:val="25"/>
        </w:rPr>
        <w:t>f</w:t>
      </w:r>
      <w:r>
        <w:rPr>
          <w:i/>
          <w:w w:val="104"/>
          <w:position w:val="-5"/>
          <w:sz w:val="14"/>
        </w:rPr>
        <w:t>i</w:t>
      </w:r>
      <w:r>
        <w:rPr>
          <w:i/>
          <w:position w:val="-5"/>
          <w:sz w:val="14"/>
        </w:rPr>
        <w:t> </w:t>
      </w:r>
      <w:r>
        <w:rPr>
          <w:i/>
          <w:spacing w:val="1"/>
          <w:position w:val="-5"/>
          <w:sz w:val="14"/>
        </w:rPr>
        <w:t> </w:t>
      </w:r>
      <w:r>
        <w:rPr>
          <w:rFonts w:ascii="Symbol" w:hAnsi="Symbol"/>
          <w:w w:val="100"/>
          <w:sz w:val="25"/>
        </w:rPr>
        <w:t></w:t>
      </w:r>
      <w:r>
        <w:rPr>
          <w:spacing w:val="-32"/>
          <w:sz w:val="25"/>
        </w:rPr>
        <w:t> </w:t>
      </w:r>
      <w:r>
        <w:rPr>
          <w:spacing w:val="4"/>
          <w:w w:val="100"/>
          <w:sz w:val="25"/>
        </w:rPr>
        <w:t>l</w:t>
      </w:r>
      <w:r>
        <w:rPr>
          <w:spacing w:val="-5"/>
          <w:w w:val="100"/>
          <w:sz w:val="25"/>
        </w:rPr>
        <w:t>n</w:t>
      </w:r>
      <w:r>
        <w:rPr>
          <w:rFonts w:ascii="Symbol" w:hAnsi="Symbol"/>
          <w:spacing w:val="4"/>
          <w:w w:val="74"/>
          <w:sz w:val="33"/>
        </w:rPr>
        <w:t></w:t>
      </w:r>
      <w:r>
        <w:rPr>
          <w:i/>
          <w:w w:val="100"/>
          <w:sz w:val="25"/>
        </w:rPr>
        <w:t>x</w:t>
      </w:r>
      <w:r>
        <w:rPr>
          <w:i/>
          <w:w w:val="104"/>
          <w:position w:val="-5"/>
          <w:sz w:val="14"/>
        </w:rPr>
        <w:t>i</w:t>
      </w:r>
      <w:r>
        <w:rPr>
          <w:i/>
          <w:spacing w:val="10"/>
          <w:position w:val="-5"/>
          <w:sz w:val="14"/>
        </w:rPr>
        <w:t> </w:t>
      </w:r>
      <w:r>
        <w:rPr>
          <w:rFonts w:ascii="Symbol" w:hAnsi="Symbol"/>
          <w:w w:val="74"/>
          <w:sz w:val="33"/>
        </w:rPr>
        <w:t></w:t>
      </w:r>
    </w:p>
    <w:p>
      <w:pPr>
        <w:tabs>
          <w:tab w:pos="1600" w:val="left" w:leader="none"/>
        </w:tabs>
        <w:spacing w:line="260" w:lineRule="exact" w:before="0"/>
        <w:ind w:left="0" w:right="8" w:firstLine="0"/>
        <w:jc w:val="right"/>
        <w:rPr>
          <w:sz w:val="14"/>
        </w:rPr>
      </w:pPr>
      <w:r>
        <w:rPr/>
        <w:pict>
          <v:shape style="position:absolute;margin-left:306.398132pt;margin-top:8.995933pt;width:4.9pt;height:8.2pt;mso-position-horizontal-relative:page;mso-position-vertical-relative:paragraph;z-index:-16950784" type="#_x0000_t202" id="docshape4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4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i/>
          <w:position w:val="-9"/>
          <w:sz w:val="26"/>
        </w:rPr>
        <w:t></w:t>
      </w:r>
      <w:r>
        <w:rPr>
          <w:i/>
          <w:spacing w:val="7"/>
          <w:position w:val="-9"/>
          <w:sz w:val="26"/>
        </w:rPr>
        <w:t> </w:t>
      </w:r>
      <w:r>
        <w:rPr>
          <w:rFonts w:ascii="Symbol" w:hAnsi="Symbol"/>
          <w:position w:val="-9"/>
          <w:sz w:val="25"/>
        </w:rPr>
        <w:t></w:t>
      </w:r>
      <w:r>
        <w:rPr>
          <w:spacing w:val="51"/>
          <w:sz w:val="25"/>
          <w:u w:val="single"/>
        </w:rPr>
        <w:t> </w:t>
      </w:r>
      <w:r>
        <w:rPr>
          <w:i/>
          <w:sz w:val="14"/>
          <w:u w:val="single"/>
        </w:rPr>
        <w:t>i</w:t>
      </w:r>
      <w:r>
        <w:rPr>
          <w:rFonts w:ascii="Symbol" w:hAnsi="Symbol"/>
          <w:sz w:val="14"/>
          <w:u w:val="single"/>
        </w:rPr>
        <w:t></w:t>
      </w:r>
      <w:r>
        <w:rPr>
          <w:sz w:val="14"/>
          <w:u w:val="single"/>
        </w:rPr>
        <w:t>1</w:t>
        <w:tab/>
      </w:r>
    </w:p>
    <w:p>
      <w:pPr>
        <w:spacing w:line="182" w:lineRule="auto" w:before="70"/>
        <w:ind w:left="5288" w:right="244" w:hanging="38"/>
        <w:jc w:val="left"/>
        <w:rPr>
          <w:sz w:val="14"/>
        </w:rPr>
      </w:pPr>
      <w:r>
        <w:rPr>
          <w:rFonts w:ascii="Symbol" w:hAnsi="Symbol"/>
          <w:spacing w:val="-1"/>
          <w:sz w:val="38"/>
        </w:rPr>
        <w:t></w:t>
      </w:r>
      <w:r>
        <w:rPr>
          <w:spacing w:val="-28"/>
          <w:sz w:val="38"/>
        </w:rPr>
        <w:t> </w:t>
      </w:r>
      <w:r>
        <w:rPr>
          <w:i/>
          <w:spacing w:val="-1"/>
          <w:position w:val="6"/>
          <w:sz w:val="25"/>
        </w:rPr>
        <w:t>f</w:t>
      </w:r>
      <w:r>
        <w:rPr>
          <w:i/>
          <w:spacing w:val="-1"/>
          <w:sz w:val="14"/>
        </w:rPr>
        <w:t>i</w:t>
      </w:r>
      <w:r>
        <w:rPr>
          <w:i/>
          <w:spacing w:val="-32"/>
          <w:sz w:val="14"/>
        </w:rPr>
        <w:t> </w:t>
      </w: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5"/>
        <w:ind w:left="0" w:right="865" w:firstLine="0"/>
        <w:jc w:val="right"/>
        <w:rPr>
          <w:sz w:val="24"/>
        </w:rPr>
      </w:pPr>
      <w:r>
        <w:rPr/>
        <w:pict>
          <v:group style="position:absolute;margin-left:274.114014pt;margin-top:27.100288pt;width:81.95pt;height:49.15pt;mso-position-horizontal-relative:page;mso-position-vertical-relative:paragraph;z-index:15734272" id="docshapegroup44" coordorigin="5482,542" coordsize="1639,983">
            <v:line style="position:absolute" from="5487,1140" to="5518,1123" stroked="true" strokeweight=".491469pt" strokecolor="#000000">
              <v:stroke dashstyle="solid"/>
            </v:line>
            <v:line style="position:absolute" from="5518,1128" to="5562,1483" stroked="true" strokeweight="1.004176pt" strokecolor="#000000">
              <v:stroke dashstyle="solid"/>
            </v:line>
            <v:shape style="position:absolute;left:5567;top:546;width:1554;height:937" id="docshape45" coordorigin="5567,547" coordsize="1554,937" path="m5567,1483l5626,547m5626,547l7121,547e" filled="false" stroked="true" strokeweight=".490921pt" strokecolor="#000000">
              <v:path arrowok="t"/>
              <v:stroke dashstyle="solid"/>
            </v:shape>
            <v:shape style="position:absolute;left:5659;top:622;width:795;height:465" type="#_x0000_t202" id="docshape46" filled="false" stroked="false">
              <v:textbox inset="0,0,0,0">
                <w:txbxContent>
                  <w:p>
                    <w:pPr>
                      <w:tabs>
                        <w:tab w:pos="733" w:val="left" w:leader="none"/>
                      </w:tabs>
                      <w:spacing w:line="461" w:lineRule="exact" w:before="3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rFonts w:ascii="Symbol" w:hAnsi="Symbol"/>
                        <w:sz w:val="38"/>
                      </w:rPr>
                      <w:t></w:t>
                    </w:r>
                    <w:r>
                      <w:rPr>
                        <w:sz w:val="38"/>
                      </w:rPr>
                      <w:tab/>
                    </w:r>
                    <w:r>
                      <w:rPr>
                        <w:i/>
                        <w:sz w:val="1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736;top:569;width:118;height:163" type="#_x0000_t202" id="docshape4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04"/>
                        <w:sz w:val="1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938;top:599;width:103;height:424" type="#_x0000_t202" id="docshape4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34"/>
                      </w:rPr>
                    </w:pPr>
                    <w:r>
                      <w:rPr>
                        <w:rFonts w:ascii="Symbol" w:hAnsi="Symbol"/>
                        <w:w w:val="72"/>
                        <w:sz w:val="34"/>
                      </w:rPr>
                      <w:t></w:t>
                    </w:r>
                  </w:p>
                </w:txbxContent>
              </v:textbox>
              <w10:wrap type="none"/>
            </v:shape>
            <v:shape style="position:absolute;left:6001;top:722;width:224;height:280" type="#_x0000_t202" id="docshape49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ln</w:t>
                    </w:r>
                  </w:p>
                </w:txbxContent>
              </v:textbox>
              <w10:wrap type="none"/>
            </v:shape>
            <v:shape style="position:absolute;left:6195;top:599;width:823;height:424" type="#_x0000_t202" id="docshape50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34"/>
                      </w:rPr>
                    </w:pPr>
                    <w:r>
                      <w:rPr>
                        <w:rFonts w:ascii="Symbol" w:hAnsi="Symbol"/>
                        <w:w w:val="85"/>
                        <w:sz w:val="33"/>
                      </w:rPr>
                      <w:t></w:t>
                    </w:r>
                    <w:r>
                      <w:rPr>
                        <w:i/>
                        <w:w w:val="85"/>
                        <w:sz w:val="25"/>
                      </w:rPr>
                      <w:t>x</w:t>
                    </w:r>
                    <w:r>
                      <w:rPr>
                        <w:i/>
                        <w:spacing w:val="43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spacing w:val="12"/>
                        <w:w w:val="85"/>
                        <w:sz w:val="33"/>
                      </w:rPr>
                      <w:t></w:t>
                    </w:r>
                    <w:r>
                      <w:rPr>
                        <w:rFonts w:ascii="Symbol" w:hAnsi="Symbol"/>
                        <w:spacing w:val="12"/>
                        <w:w w:val="85"/>
                        <w:sz w:val="25"/>
                      </w:rPr>
                      <w:t></w:t>
                    </w:r>
                    <w:r>
                      <w:rPr>
                        <w:spacing w:val="-6"/>
                        <w:w w:val="85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85"/>
                        <w:sz w:val="26"/>
                      </w:rPr>
                      <w:t></w:t>
                    </w:r>
                    <w:r>
                      <w:rPr>
                        <w:rFonts w:ascii="Symbol" w:hAnsi="Symbol"/>
                        <w:w w:val="85"/>
                        <w:sz w:val="34"/>
                      </w:rPr>
                      <w:t></w:t>
                    </w:r>
                  </w:p>
                </w:txbxContent>
              </v:textbox>
              <w10:wrap type="none"/>
            </v:shape>
            <v:shape style="position:absolute;left:6987;top:689;width:94;height:163" type="#_x0000_t202" id="docshape5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4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644;top:1031;width:1476;height:494" type="#_x0000_t202" id="docshape52" filled="false" stroked="false">
              <v:textbox inset="0,0,0,0">
                <w:txbxContent>
                  <w:p>
                    <w:pPr>
                      <w:tabs>
                        <w:tab w:pos="1455" w:val="left" w:leader="none"/>
                      </w:tabs>
                      <w:spacing w:before="7"/>
                      <w:ind w:left="0" w:right="18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i/>
                        <w:w w:val="104"/>
                        <w:sz w:val="14"/>
                        <w:u w:val="single"/>
                      </w:rPr>
                      <w:t> </w:t>
                    </w:r>
                    <w:r>
                      <w:rPr>
                        <w:i/>
                        <w:spacing w:val="-20"/>
                        <w:sz w:val="14"/>
                        <w:u w:val="single"/>
                      </w:rPr>
                      <w:t> </w:t>
                    </w:r>
                    <w:r>
                      <w:rPr>
                        <w:i/>
                        <w:w w:val="105"/>
                        <w:sz w:val="14"/>
                        <w:u w:val="single"/>
                      </w:rPr>
                      <w:t>i</w:t>
                    </w:r>
                    <w:r>
                      <w:rPr>
                        <w:rFonts w:ascii="Symbol" w:hAnsi="Symbol"/>
                        <w:w w:val="105"/>
                        <w:sz w:val="14"/>
                        <w:u w:val="single"/>
                      </w:rPr>
                      <w:t></w:t>
                    </w:r>
                    <w:r>
                      <w:rPr>
                        <w:w w:val="105"/>
                        <w:sz w:val="14"/>
                        <w:u w:val="single"/>
                      </w:rPr>
                      <w:t>1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</w:p>
                  <w:p>
                    <w:pPr>
                      <w:spacing w:before="8"/>
                      <w:ind w:left="39" w:right="18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i/>
                        <w:sz w:val="25"/>
                      </w:rPr>
                      <w:t>N</w:t>
                    </w:r>
                    <w:r>
                      <w:rPr>
                        <w:i/>
                        <w:spacing w:val="9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sz w:val="25"/>
                      </w:rPr>
                      <w:t></w:t>
                    </w:r>
                    <w:r>
                      <w:rPr>
                        <w:sz w:val="2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(6)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header="0" w:footer="729" w:top="40" w:bottom="280" w:left="800" w:right="800"/>
          <w:cols w:num="2" w:equalWidth="0">
            <w:col w:w="6103" w:space="40"/>
            <w:col w:w="41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header="0" w:footer="729" w:top="40" w:bottom="280" w:left="800" w:right="800"/>
        </w:sectPr>
      </w:pPr>
    </w:p>
    <w:p>
      <w:pPr>
        <w:spacing w:before="106"/>
        <w:ind w:left="0" w:right="38" w:firstLine="0"/>
        <w:jc w:val="right"/>
        <w:rPr>
          <w:rFonts w:ascii="Symbol" w:hAnsi="Symbol"/>
          <w:sz w:val="25"/>
        </w:rPr>
      </w:pPr>
      <w:r>
        <w:rPr>
          <w:rFonts w:ascii="Symbol" w:hAnsi="Symbol"/>
          <w:i/>
          <w:sz w:val="26"/>
        </w:rPr>
        <w:t></w:t>
      </w:r>
      <w:r>
        <w:rPr>
          <w:i/>
          <w:spacing w:val="41"/>
          <w:sz w:val="26"/>
        </w:rPr>
        <w:t> </w:t>
      </w:r>
      <w:r>
        <w:rPr>
          <w:rFonts w:ascii="Symbol" w:hAnsi="Symbol"/>
          <w:sz w:val="25"/>
        </w:rPr>
        <w:t></w:t>
      </w:r>
    </w:p>
    <w:p>
      <w:pPr>
        <w:spacing w:before="256"/>
        <w:ind w:left="1338" w:right="0" w:firstLine="0"/>
        <w:jc w:val="left"/>
        <w:rPr>
          <w:sz w:val="24"/>
        </w:rPr>
      </w:pPr>
      <w:r>
        <w:rPr>
          <w:sz w:val="24"/>
        </w:rPr>
        <w:t>Where:</w:t>
      </w:r>
    </w:p>
    <w:p>
      <w:pPr>
        <w:spacing w:line="240" w:lineRule="auto" w:before="5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spacing w:before="0"/>
        <w:ind w:left="1320" w:right="849" w:firstLine="0"/>
        <w:jc w:val="center"/>
        <w:rPr>
          <w:sz w:val="24"/>
        </w:rPr>
      </w:pPr>
      <w:r>
        <w:rPr>
          <w:sz w:val="24"/>
        </w:rPr>
        <w:t>(7)</w:t>
      </w:r>
    </w:p>
    <w:p>
      <w:pPr>
        <w:spacing w:after="0"/>
        <w:jc w:val="center"/>
        <w:rPr>
          <w:sz w:val="24"/>
        </w:rPr>
        <w:sectPr>
          <w:type w:val="continuous"/>
          <w:pgSz w:w="11910" w:h="16850"/>
          <w:pgMar w:header="0" w:footer="729" w:top="40" w:bottom="280" w:left="800" w:right="800"/>
          <w:cols w:num="2" w:equalWidth="0">
            <w:col w:w="4662" w:space="3159"/>
            <w:col w:w="2489"/>
          </w:cols>
        </w:sectPr>
      </w:pPr>
    </w:p>
    <w:p>
      <w:pPr>
        <w:spacing w:before="3"/>
        <w:ind w:left="1418" w:right="0" w:firstLine="0"/>
        <w:jc w:val="left"/>
        <w:rPr>
          <w:sz w:val="24"/>
        </w:rPr>
      </w:pPr>
      <w:r>
        <w:rPr>
          <w:i/>
          <w:sz w:val="25"/>
        </w:rPr>
        <w:t>f</w:t>
      </w:r>
      <w:r>
        <w:rPr>
          <w:i/>
          <w:spacing w:val="26"/>
          <w:sz w:val="25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frequency</w:t>
      </w:r>
      <w:r>
        <w:rPr>
          <w:spacing w:val="-5"/>
          <w:sz w:val="24"/>
        </w:rPr>
        <w:t> </w:t>
      </w:r>
      <w:r>
        <w:rPr>
          <w:sz w:val="24"/>
        </w:rPr>
        <w:t>of damage</w:t>
      </w:r>
      <w:r>
        <w:rPr>
          <w:spacing w:val="1"/>
          <w:sz w:val="24"/>
        </w:rPr>
        <w:t> </w:t>
      </w:r>
      <w:r>
        <w:rPr>
          <w:sz w:val="24"/>
        </w:rPr>
        <w:t>rank per</w:t>
      </w:r>
      <w:r>
        <w:rPr>
          <w:spacing w:val="-1"/>
          <w:sz w:val="24"/>
        </w:rPr>
        <w:t> </w:t>
      </w:r>
      <w:r>
        <w:rPr>
          <w:sz w:val="24"/>
        </w:rPr>
        <w:t>PGA.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729" w:top="40" w:bottom="280" w:left="800" w:right="800"/>
        </w:sectPr>
      </w:pPr>
    </w:p>
    <w:p>
      <w:pPr>
        <w:spacing w:line="264" w:lineRule="exact" w:before="94"/>
        <w:ind w:left="1388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21"/>
          <w:sz w:val="24"/>
        </w:rPr>
        <w:t> </w:t>
      </w:r>
      <w:r>
        <w:rPr>
          <w:position w:val="1"/>
          <w:sz w:val="24"/>
        </w:rPr>
        <w:t>=the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PGA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in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cm/s</w:t>
      </w:r>
      <w:r>
        <w:rPr>
          <w:position w:val="1"/>
          <w:sz w:val="24"/>
          <w:vertAlign w:val="superscript"/>
        </w:rPr>
        <w:t>2</w:t>
      </w:r>
      <w:r>
        <w:rPr>
          <w:position w:val="1"/>
          <w:sz w:val="24"/>
          <w:vertAlign w:val="baseline"/>
        </w:rPr>
        <w:t>.</w:t>
      </w:r>
    </w:p>
    <w:p>
      <w:pPr>
        <w:spacing w:line="287" w:lineRule="exact" w:before="0"/>
        <w:ind w:left="1370" w:right="0" w:firstLine="0"/>
        <w:jc w:val="left"/>
        <w:rPr>
          <w:sz w:val="24"/>
        </w:rPr>
      </w:pPr>
      <w:r>
        <w:rPr>
          <w:rFonts w:ascii="Symbol" w:hAnsi="Symbol"/>
          <w:i/>
          <w:spacing w:val="-1"/>
          <w:sz w:val="27"/>
        </w:rPr>
        <w:t></w:t>
      </w:r>
      <w:r>
        <w:rPr>
          <w:i/>
          <w:spacing w:val="-22"/>
          <w:sz w:val="27"/>
        </w:rPr>
        <w:t> </w:t>
      </w:r>
      <w:r>
        <w:rPr>
          <w:spacing w:val="-1"/>
          <w:sz w:val="24"/>
        </w:rPr>
        <w:t>=the</w:t>
      </w:r>
      <w:r>
        <w:rPr>
          <w:sz w:val="24"/>
        </w:rPr>
        <w:t> </w:t>
      </w:r>
      <w:r>
        <w:rPr>
          <w:spacing w:val="-1"/>
          <w:sz w:val="24"/>
        </w:rPr>
        <w:t>mean</w:t>
      </w:r>
      <w:r>
        <w:rPr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 natural</w:t>
      </w:r>
      <w:r>
        <w:rPr>
          <w:spacing w:val="1"/>
          <w:sz w:val="24"/>
        </w:rPr>
        <w:t> </w:t>
      </w:r>
      <w:r>
        <w:rPr>
          <w:sz w:val="24"/>
        </w:rPr>
        <w:t>logarithm</w:t>
      </w:r>
      <w:r>
        <w:rPr>
          <w:spacing w:val="1"/>
          <w:sz w:val="24"/>
        </w:rPr>
        <w:t> </w:t>
      </w:r>
      <w:r>
        <w:rPr>
          <w:sz w:val="24"/>
        </w:rPr>
        <w:t>of PGA, in</w:t>
      </w:r>
      <w:r>
        <w:rPr>
          <w:spacing w:val="1"/>
          <w:sz w:val="24"/>
        </w:rPr>
        <w:t> </w:t>
      </w:r>
      <w:r>
        <w:rPr>
          <w:sz w:val="24"/>
        </w:rPr>
        <w:t>cm/s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spacing w:line="309" w:lineRule="exact" w:before="0"/>
        <w:ind w:left="1359" w:right="0" w:firstLine="0"/>
        <w:jc w:val="left"/>
        <w:rPr>
          <w:sz w:val="24"/>
        </w:rPr>
      </w:pPr>
      <w:r>
        <w:rPr>
          <w:rFonts w:ascii="Symbol" w:hAnsi="Symbol"/>
          <w:i/>
          <w:sz w:val="27"/>
        </w:rPr>
        <w:t></w:t>
      </w:r>
      <w:r>
        <w:rPr>
          <w:i/>
          <w:spacing w:val="24"/>
          <w:sz w:val="27"/>
        </w:rPr>
        <w:t> </w:t>
      </w:r>
      <w:r>
        <w:rPr>
          <w:sz w:val="24"/>
        </w:rPr>
        <w:t>=the standard</w:t>
      </w:r>
      <w:r>
        <w:rPr>
          <w:spacing w:val="-1"/>
          <w:sz w:val="24"/>
        </w:rPr>
        <w:t> </w:t>
      </w:r>
      <w:r>
        <w:rPr>
          <w:sz w:val="24"/>
        </w:rPr>
        <w:t>deviation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PGA,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cm/s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pStyle w:val="BodyText"/>
        <w:spacing w:before="8"/>
        <w:rPr>
          <w:sz w:val="33"/>
        </w:rPr>
      </w:pPr>
    </w:p>
    <w:p>
      <w:pPr>
        <w:spacing w:line="270" w:lineRule="atLeast" w:before="0"/>
        <w:ind w:left="618" w:right="613" w:firstLine="0"/>
        <w:jc w:val="both"/>
        <w:rPr>
          <w:sz w:val="24"/>
        </w:rPr>
      </w:pPr>
      <w:r>
        <w:rPr>
          <w:sz w:val="24"/>
        </w:rPr>
        <w:t>Based from Equation 6 and Equation 7, Table 7 summarizes the results in computing the</w:t>
      </w:r>
      <w:r>
        <w:rPr>
          <w:spacing w:val="1"/>
          <w:sz w:val="24"/>
        </w:rPr>
        <w:t> </w:t>
      </w:r>
      <w:r>
        <w:rPr>
          <w:sz w:val="24"/>
        </w:rPr>
        <w:t>statistical parameters per damage rank that will be used later in deriving the probability of</w:t>
      </w:r>
      <w:r>
        <w:rPr>
          <w:spacing w:val="1"/>
          <w:sz w:val="24"/>
        </w:rPr>
        <w:t> </w:t>
      </w:r>
      <w:r>
        <w:rPr>
          <w:sz w:val="24"/>
        </w:rPr>
        <w:t>exceedance. The probability of exceedance in Equation 8 that was adapted in this paper is that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Karim-Yamazaki (2001).</w:t>
      </w:r>
    </w:p>
    <w:p>
      <w:pPr>
        <w:spacing w:line="271" w:lineRule="exact" w:before="0"/>
        <w:ind w:left="936" w:right="632" w:firstLine="0"/>
        <w:jc w:val="center"/>
        <w:rPr>
          <w:rFonts w:ascii="Symbol" w:hAnsi="Symbol"/>
          <w:sz w:val="25"/>
        </w:rPr>
      </w:pPr>
      <w:r>
        <w:rPr/>
        <w:pict>
          <v:shape style="position:absolute;margin-left:293.139282pt;margin-top:21.846006pt;width:4.850pt;height:15.65pt;mso-position-horizontal-relative:page;mso-position-vertical-relative:paragraph;z-index:-16949760" type="#_x0000_t202" id="docshape53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101"/>
                      <w:sz w:val="25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161407pt;margin-top:21.846006pt;width:4.850pt;height:15.65pt;mso-position-horizontal-relative:page;mso-position-vertical-relative:paragraph;z-index:-16949248" type="#_x0000_t202" id="docshape54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101"/>
                      <w:sz w:val="25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position w:val="-14"/>
          <w:sz w:val="25"/>
        </w:rPr>
        <w:t>P</w:t>
      </w:r>
      <w:r>
        <w:rPr>
          <w:i/>
          <w:spacing w:val="27"/>
          <w:w w:val="95"/>
          <w:position w:val="-14"/>
          <w:sz w:val="25"/>
        </w:rPr>
        <w:t> </w:t>
      </w:r>
      <w:r>
        <w:rPr>
          <w:rFonts w:ascii="Symbol" w:hAnsi="Symbol"/>
          <w:w w:val="95"/>
          <w:position w:val="-14"/>
          <w:sz w:val="25"/>
        </w:rPr>
        <w:t></w:t>
      </w:r>
      <w:r>
        <w:rPr>
          <w:spacing w:val="1"/>
          <w:w w:val="95"/>
          <w:position w:val="-14"/>
          <w:sz w:val="25"/>
        </w:rPr>
        <w:t> </w:t>
      </w:r>
      <w:r>
        <w:rPr>
          <w:rFonts w:ascii="Symbol" w:hAnsi="Symbol"/>
          <w:w w:val="95"/>
          <w:position w:val="-14"/>
          <w:sz w:val="25"/>
        </w:rPr>
        <w:t></w:t>
      </w:r>
      <w:r>
        <w:rPr>
          <w:rFonts w:ascii="Symbol" w:hAnsi="Symbol"/>
          <w:w w:val="95"/>
          <w:sz w:val="25"/>
        </w:rPr>
        <w:t></w:t>
      </w:r>
      <w:r>
        <w:rPr>
          <w:w w:val="95"/>
          <w:sz w:val="25"/>
          <w:u w:val="single"/>
        </w:rPr>
        <w:t>ln</w:t>
      </w:r>
      <w:r>
        <w:rPr>
          <w:rFonts w:ascii="Symbol" w:hAnsi="Symbol"/>
          <w:w w:val="95"/>
          <w:sz w:val="33"/>
          <w:u w:val="single"/>
        </w:rPr>
        <w:t></w:t>
      </w:r>
      <w:r>
        <w:rPr>
          <w:i/>
          <w:w w:val="95"/>
          <w:sz w:val="25"/>
          <w:u w:val="single"/>
        </w:rPr>
        <w:t>X</w:t>
      </w:r>
      <w:r>
        <w:rPr>
          <w:i/>
          <w:spacing w:val="-12"/>
          <w:w w:val="95"/>
          <w:sz w:val="25"/>
          <w:u w:val="single"/>
        </w:rPr>
        <w:t> </w:t>
      </w:r>
      <w:r>
        <w:rPr>
          <w:rFonts w:ascii="Symbol" w:hAnsi="Symbol"/>
          <w:spacing w:val="12"/>
          <w:w w:val="95"/>
          <w:sz w:val="33"/>
          <w:u w:val="single"/>
        </w:rPr>
        <w:t></w:t>
      </w:r>
      <w:r>
        <w:rPr>
          <w:rFonts w:ascii="Symbol" w:hAnsi="Symbol"/>
          <w:spacing w:val="12"/>
          <w:w w:val="95"/>
          <w:sz w:val="25"/>
          <w:u w:val="single"/>
        </w:rPr>
        <w:t></w:t>
      </w:r>
      <w:r>
        <w:rPr>
          <w:spacing w:val="-15"/>
          <w:w w:val="95"/>
          <w:sz w:val="25"/>
          <w:u w:val="single"/>
        </w:rPr>
        <w:t> </w:t>
      </w:r>
      <w:r>
        <w:rPr>
          <w:rFonts w:ascii="Symbol" w:hAnsi="Symbol"/>
          <w:i/>
          <w:w w:val="95"/>
          <w:sz w:val="27"/>
          <w:u w:val="single"/>
        </w:rPr>
        <w:t></w:t>
      </w:r>
      <w:r>
        <w:rPr>
          <w:i/>
          <w:spacing w:val="-23"/>
          <w:w w:val="95"/>
          <w:sz w:val="27"/>
        </w:rPr>
        <w:t> </w:t>
      </w:r>
      <w:r>
        <w:rPr>
          <w:rFonts w:ascii="Symbol" w:hAnsi="Symbol"/>
          <w:w w:val="95"/>
          <w:sz w:val="25"/>
        </w:rPr>
        <w:t></w:t>
      </w:r>
    </w:p>
    <w:p>
      <w:pPr>
        <w:spacing w:after="0" w:line="271" w:lineRule="exact"/>
        <w:jc w:val="center"/>
        <w:rPr>
          <w:rFonts w:ascii="Symbol" w:hAnsi="Symbol"/>
          <w:sz w:val="25"/>
        </w:rPr>
        <w:sectPr>
          <w:pgSz w:w="11910" w:h="16850"/>
          <w:pgMar w:header="0" w:footer="729" w:top="1320" w:bottom="920" w:left="800" w:right="800"/>
        </w:sect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spacing w:before="11"/>
        <w:rPr>
          <w:rFonts w:ascii="Symbol" w:hAnsi="Symbol"/>
          <w:sz w:val="19"/>
        </w:rPr>
      </w:pPr>
    </w:p>
    <w:p>
      <w:pPr>
        <w:pStyle w:val="BodyText"/>
        <w:spacing w:before="1"/>
        <w:ind w:left="1338"/>
      </w:pPr>
      <w:r>
        <w:rPr/>
        <w:t>Where:</w:t>
      </w:r>
    </w:p>
    <w:p>
      <w:pPr>
        <w:tabs>
          <w:tab w:pos="1889" w:val="left" w:leader="none"/>
          <w:tab w:pos="2372" w:val="left" w:leader="none"/>
          <w:tab w:pos="2950" w:val="left" w:leader="none"/>
        </w:tabs>
        <w:spacing w:before="5"/>
        <w:ind w:left="1338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i/>
          <w:position w:val="2"/>
          <w:sz w:val="15"/>
        </w:rPr>
        <w:t>r</w:t>
        <w:tab/>
      </w:r>
      <w:r>
        <w:rPr>
          <w:rFonts w:ascii="Symbol" w:hAnsi="Symbol"/>
          <w:sz w:val="25"/>
        </w:rPr>
        <w:t></w:t>
      </w:r>
      <w:r>
        <w:rPr>
          <w:sz w:val="25"/>
        </w:rPr>
        <w:tab/>
      </w:r>
      <w:r>
        <w:rPr>
          <w:rFonts w:ascii="Symbol" w:hAnsi="Symbol"/>
          <w:i/>
          <w:position w:val="-11"/>
          <w:sz w:val="27"/>
        </w:rPr>
        <w:t></w:t>
      </w:r>
      <w:r>
        <w:rPr>
          <w:position w:val="-11"/>
          <w:sz w:val="27"/>
        </w:rPr>
        <w:tab/>
      </w:r>
      <w:r>
        <w:rPr>
          <w:rFonts w:ascii="Symbol" w:hAnsi="Symbol"/>
          <w:sz w:val="25"/>
        </w:rPr>
        <w:t></w:t>
      </w:r>
    </w:p>
    <w:p>
      <w:pPr>
        <w:spacing w:line="240" w:lineRule="auto" w:before="3"/>
        <w:rPr>
          <w:rFonts w:ascii="Symbol" w:hAnsi="Symbol"/>
          <w:sz w:val="21"/>
        </w:rPr>
      </w:pPr>
      <w:r>
        <w:rPr/>
        <w:br w:type="column"/>
      </w:r>
      <w:r>
        <w:rPr>
          <w:rFonts w:ascii="Symbol" w:hAnsi="Symbol"/>
          <w:sz w:val="21"/>
        </w:rPr>
      </w:r>
    </w:p>
    <w:p>
      <w:pPr>
        <w:spacing w:before="0"/>
        <w:ind w:left="1320" w:right="849" w:firstLine="0"/>
        <w:jc w:val="center"/>
        <w:rPr>
          <w:sz w:val="24"/>
        </w:rPr>
      </w:pPr>
      <w:r>
        <w:rPr>
          <w:sz w:val="24"/>
        </w:rPr>
        <w:t>(8)</w:t>
      </w:r>
    </w:p>
    <w:p>
      <w:pPr>
        <w:spacing w:after="0"/>
        <w:jc w:val="center"/>
        <w:rPr>
          <w:sz w:val="24"/>
        </w:rPr>
        <w:sectPr>
          <w:type w:val="continuous"/>
          <w:pgSz w:w="11910" w:h="16850"/>
          <w:pgMar w:header="0" w:footer="729" w:top="40" w:bottom="280" w:left="800" w:right="800"/>
          <w:cols w:num="3" w:equalWidth="0">
            <w:col w:w="2028" w:space="1145"/>
            <w:col w:w="3088" w:space="1560"/>
            <w:col w:w="2489"/>
          </w:cols>
        </w:sectPr>
      </w:pPr>
    </w:p>
    <w:p>
      <w:pPr>
        <w:pStyle w:val="BodyText"/>
        <w:spacing w:before="15"/>
        <w:ind w:left="1814"/>
      </w:pPr>
      <w:r>
        <w:rPr>
          <w:i/>
          <w:sz w:val="24"/>
        </w:rPr>
        <w:t>P</w:t>
      </w:r>
      <w:r>
        <w:rPr>
          <w:i/>
          <w:position w:val="-5"/>
          <w:sz w:val="14"/>
        </w:rPr>
        <w:t>r</w:t>
      </w:r>
      <w:r>
        <w:rPr>
          <w:i/>
          <w:spacing w:val="17"/>
          <w:position w:val="-5"/>
          <w:sz w:val="14"/>
        </w:rPr>
        <w:t> </w:t>
      </w:r>
      <w:r>
        <w:rPr>
          <w:i/>
          <w:position w:val="1"/>
        </w:rPr>
        <w:t>=</w:t>
      </w:r>
      <w:r>
        <w:rPr>
          <w:position w:val="1"/>
        </w:rPr>
        <w:t>Cumulative</w:t>
      </w:r>
      <w:r>
        <w:rPr>
          <w:spacing w:val="-5"/>
          <w:position w:val="1"/>
        </w:rPr>
        <w:t> </w:t>
      </w:r>
      <w:r>
        <w:rPr>
          <w:position w:val="1"/>
        </w:rPr>
        <w:t>Probability</w:t>
      </w:r>
      <w:r>
        <w:rPr>
          <w:spacing w:val="-7"/>
          <w:position w:val="1"/>
        </w:rPr>
        <w:t> </w:t>
      </w:r>
      <w:r>
        <w:rPr>
          <w:position w:val="1"/>
        </w:rPr>
        <w:t>of</w:t>
      </w:r>
      <w:r>
        <w:rPr>
          <w:spacing w:val="-6"/>
          <w:position w:val="1"/>
        </w:rPr>
        <w:t> </w:t>
      </w:r>
      <w:r>
        <w:rPr>
          <w:position w:val="1"/>
        </w:rPr>
        <w:t>Exceedance</w:t>
      </w:r>
    </w:p>
    <w:p>
      <w:pPr>
        <w:pStyle w:val="BodyText"/>
        <w:spacing w:line="237" w:lineRule="auto" w:before="4"/>
        <w:ind w:left="1768" w:right="4412"/>
      </w:pPr>
      <w:r>
        <w:rPr>
          <w:rFonts w:ascii="Cambria Math" w:hAnsi="Cambria Math"/>
        </w:rPr>
        <w:t>Φ </w:t>
      </w:r>
      <w:r>
        <w:rPr/>
        <w:t>= Cumulative Normal Distribution Function</w:t>
      </w:r>
      <w:r>
        <w:rPr>
          <w:spacing w:val="-52"/>
        </w:rPr>
        <w:t> </w:t>
      </w:r>
      <w:r>
        <w:rPr/>
        <w:t>X = Peak</w:t>
      </w:r>
      <w:r>
        <w:rPr>
          <w:spacing w:val="-3"/>
        </w:rPr>
        <w:t> </w:t>
      </w:r>
      <w:r>
        <w:rPr/>
        <w:t>Ground Acceleration</w:t>
      </w:r>
    </w:p>
    <w:p>
      <w:pPr>
        <w:pStyle w:val="BodyText"/>
        <w:spacing w:line="257" w:lineRule="exact" w:before="4"/>
        <w:ind w:left="1768"/>
      </w:pPr>
      <w:r>
        <w:rPr>
          <w:rFonts w:ascii="Cambria Math" w:hAnsi="Cambria Math"/>
        </w:rPr>
        <w:t>λ</w:t>
      </w:r>
      <w:r>
        <w:rPr>
          <w:rFonts w:ascii="Cambria Math" w:hAnsi="Cambria Math"/>
          <w:spacing w:val="7"/>
        </w:rPr>
        <w:t> </w:t>
      </w:r>
      <w:r>
        <w:rPr/>
        <w:t>= Mean</w:t>
      </w:r>
    </w:p>
    <w:p>
      <w:pPr>
        <w:pStyle w:val="BodyText"/>
        <w:spacing w:line="252" w:lineRule="exact"/>
        <w:ind w:left="1768"/>
      </w:pPr>
      <w:r>
        <w:rPr/>
        <w:t>ζ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Deviation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936" w:right="930"/>
        <w:jc w:val="center"/>
      </w:pPr>
      <w:r>
        <w:rPr/>
        <w:t>Table</w:t>
      </w:r>
      <w:r>
        <w:rPr>
          <w:spacing w:val="-3"/>
        </w:rPr>
        <w:t> </w:t>
      </w:r>
      <w:r>
        <w:rPr/>
        <w:t>7.</w:t>
      </w:r>
      <w:r>
        <w:rPr>
          <w:spacing w:val="53"/>
        </w:rPr>
        <w:t> </w:t>
      </w:r>
      <w:r>
        <w:rPr/>
        <w:t>Tabulation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 plotting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fragility</w:t>
      </w:r>
      <w:r>
        <w:rPr>
          <w:spacing w:val="-2"/>
        </w:rPr>
        <w:t> </w:t>
      </w:r>
      <w:r>
        <w:rPr/>
        <w:t>curves.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385"/>
        <w:gridCol w:w="1382"/>
        <w:gridCol w:w="1382"/>
        <w:gridCol w:w="1382"/>
        <w:gridCol w:w="1385"/>
      </w:tblGrid>
      <w:tr>
        <w:trPr>
          <w:trHeight w:val="254" w:hRule="atLeast"/>
        </w:trPr>
        <w:tc>
          <w:tcPr>
            <w:tcW w:w="159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02" w:lineRule="exact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Damage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Ratio</w:t>
            </w:r>
          </w:p>
        </w:tc>
        <w:tc>
          <w:tcPr>
            <w:tcW w:w="1385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3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1382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1382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1382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138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4" w:lineRule="exact"/>
              <w:ind w:left="92" w:right="87"/>
              <w:rPr>
                <w:sz w:val="22"/>
              </w:rPr>
            </w:pPr>
            <w:r>
              <w:rPr>
                <w:sz w:val="22"/>
              </w:rPr>
              <w:t>As</w:t>
            </w:r>
          </w:p>
        </w:tc>
      </w:tr>
      <w:tr>
        <w:trPr>
          <w:trHeight w:val="251" w:hRule="atLeast"/>
        </w:trPr>
        <w:tc>
          <w:tcPr>
            <w:tcW w:w="1596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left="102"/>
              <w:jc w:val="left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385" w:type="dxa"/>
          </w:tcPr>
          <w:p>
            <w:pPr>
              <w:pStyle w:val="TableParagraph"/>
              <w:spacing w:line="232" w:lineRule="exact"/>
              <w:ind w:left="87" w:right="92"/>
              <w:rPr>
                <w:sz w:val="22"/>
              </w:rPr>
            </w:pPr>
            <w:r>
              <w:rPr>
                <w:sz w:val="22"/>
              </w:rPr>
              <w:t>1.495912761</w:t>
            </w:r>
          </w:p>
        </w:tc>
        <w:tc>
          <w:tcPr>
            <w:tcW w:w="1382" w:type="dxa"/>
          </w:tcPr>
          <w:p>
            <w:pPr>
              <w:pStyle w:val="TableParagraph"/>
              <w:spacing w:line="232" w:lineRule="exact"/>
              <w:ind w:left="85" w:right="91"/>
              <w:rPr>
                <w:sz w:val="22"/>
              </w:rPr>
            </w:pPr>
            <w:r>
              <w:rPr>
                <w:sz w:val="22"/>
              </w:rPr>
              <w:t>1.981027686</w:t>
            </w:r>
          </w:p>
        </w:tc>
        <w:tc>
          <w:tcPr>
            <w:tcW w:w="1382" w:type="dxa"/>
          </w:tcPr>
          <w:p>
            <w:pPr>
              <w:pStyle w:val="TableParagraph"/>
              <w:spacing w:line="232" w:lineRule="exact"/>
              <w:ind w:left="85" w:right="201"/>
              <w:rPr>
                <w:sz w:val="22"/>
              </w:rPr>
            </w:pPr>
            <w:r>
              <w:rPr>
                <w:sz w:val="22"/>
              </w:rPr>
              <w:t>2.27510658</w:t>
            </w:r>
          </w:p>
        </w:tc>
        <w:tc>
          <w:tcPr>
            <w:tcW w:w="1382" w:type="dxa"/>
          </w:tcPr>
          <w:p>
            <w:pPr>
              <w:pStyle w:val="TableParagraph"/>
              <w:spacing w:line="232" w:lineRule="exact"/>
              <w:ind w:left="104"/>
              <w:jc w:val="left"/>
              <w:rPr>
                <w:sz w:val="22"/>
              </w:rPr>
            </w:pPr>
            <w:r>
              <w:rPr>
                <w:sz w:val="22"/>
              </w:rPr>
              <w:t>2.433917553</w:t>
            </w:r>
          </w:p>
        </w:tc>
        <w:tc>
          <w:tcPr>
            <w:tcW w:w="1385" w:type="dxa"/>
            <w:tcBorders>
              <w:right w:val="nil"/>
            </w:tcBorders>
          </w:tcPr>
          <w:p>
            <w:pPr>
              <w:pStyle w:val="TableParagraph"/>
              <w:spacing w:line="232" w:lineRule="exact"/>
              <w:ind w:left="92" w:right="93"/>
              <w:rPr>
                <w:sz w:val="22"/>
              </w:rPr>
            </w:pPr>
            <w:r>
              <w:rPr>
                <w:sz w:val="22"/>
              </w:rPr>
              <w:t>2.658697831</w:t>
            </w:r>
          </w:p>
        </w:tc>
      </w:tr>
      <w:tr>
        <w:trPr>
          <w:trHeight w:val="254" w:hRule="atLeast"/>
        </w:trPr>
        <w:tc>
          <w:tcPr>
            <w:tcW w:w="159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34" w:lineRule="exact"/>
              <w:ind w:left="102"/>
              <w:jc w:val="left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D.</w:t>
            </w:r>
          </w:p>
        </w:tc>
        <w:tc>
          <w:tcPr>
            <w:tcW w:w="1385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87" w:right="92"/>
              <w:rPr>
                <w:sz w:val="22"/>
              </w:rPr>
            </w:pPr>
            <w:r>
              <w:rPr>
                <w:sz w:val="22"/>
              </w:rPr>
              <w:t>0.734910121</w:t>
            </w:r>
          </w:p>
        </w:tc>
        <w:tc>
          <w:tcPr>
            <w:tcW w:w="1382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85" w:right="91"/>
              <w:rPr>
                <w:sz w:val="22"/>
              </w:rPr>
            </w:pPr>
            <w:r>
              <w:rPr>
                <w:sz w:val="22"/>
              </w:rPr>
              <w:t>0.642327251</w:t>
            </w:r>
          </w:p>
        </w:tc>
        <w:tc>
          <w:tcPr>
            <w:tcW w:w="1382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85" w:right="90"/>
              <w:rPr>
                <w:sz w:val="22"/>
              </w:rPr>
            </w:pPr>
            <w:r>
              <w:rPr>
                <w:sz w:val="22"/>
              </w:rPr>
              <w:t>0.369400506</w:t>
            </w:r>
          </w:p>
        </w:tc>
        <w:tc>
          <w:tcPr>
            <w:tcW w:w="1382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04"/>
              <w:jc w:val="left"/>
              <w:rPr>
                <w:sz w:val="22"/>
              </w:rPr>
            </w:pPr>
            <w:r>
              <w:rPr>
                <w:sz w:val="22"/>
              </w:rPr>
              <w:t>0.30889602</w:t>
            </w:r>
          </w:p>
        </w:tc>
        <w:tc>
          <w:tcPr>
            <w:tcW w:w="138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34" w:lineRule="exact"/>
              <w:ind w:left="92" w:right="93"/>
              <w:rPr>
                <w:sz w:val="22"/>
              </w:rPr>
            </w:pPr>
            <w:r>
              <w:rPr>
                <w:sz w:val="22"/>
              </w:rPr>
              <w:t>0.249402945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after="6"/>
        <w:ind w:left="936" w:right="934"/>
        <w:jc w:val="center"/>
      </w:pPr>
      <w:r>
        <w:rPr/>
        <w:t>Table</w:t>
      </w:r>
      <w:r>
        <w:rPr>
          <w:spacing w:val="-3"/>
        </w:rPr>
        <w:t> </w:t>
      </w:r>
      <w:r>
        <w:rPr/>
        <w:t>8.</w:t>
      </w:r>
      <w:r>
        <w:rPr>
          <w:spacing w:val="53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 probability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exceedance</w:t>
      </w:r>
      <w:r>
        <w:rPr>
          <w:spacing w:val="2"/>
        </w:rPr>
        <w:t> </w:t>
      </w:r>
      <w:r>
        <w:rPr/>
        <w:t>per</w:t>
      </w:r>
      <w:r>
        <w:rPr>
          <w:spacing w:val="1"/>
        </w:rPr>
        <w:t> </w:t>
      </w:r>
      <w:r>
        <w:rPr/>
        <w:t>damage</w:t>
      </w:r>
      <w:r>
        <w:rPr>
          <w:spacing w:val="-1"/>
        </w:rPr>
        <w:t> </w:t>
      </w:r>
      <w:r>
        <w:rPr/>
        <w:t>rank</w:t>
      </w:r>
      <w:r>
        <w:rPr>
          <w:spacing w:val="-3"/>
        </w:rPr>
        <w:t> </w:t>
      </w:r>
      <w:r>
        <w:rPr/>
        <w:t>(DR)</w:t>
      </w:r>
    </w:p>
    <w:tbl>
      <w:tblPr>
        <w:tblW w:w="0" w:type="auto"/>
        <w:jc w:val="left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1203"/>
        <w:gridCol w:w="1202"/>
        <w:gridCol w:w="1202"/>
        <w:gridCol w:w="1202"/>
        <w:gridCol w:w="1202"/>
      </w:tblGrid>
      <w:tr>
        <w:trPr>
          <w:trHeight w:val="314" w:hRule="atLeast"/>
        </w:trPr>
        <w:tc>
          <w:tcPr>
            <w:tcW w:w="120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3" w:lineRule="exact"/>
              <w:ind w:left="135" w:right="136"/>
              <w:rPr>
                <w:sz w:val="20"/>
              </w:rPr>
            </w:pPr>
            <w:r>
              <w:rPr>
                <w:sz w:val="20"/>
              </w:rPr>
              <w:t>PGA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(in g)</w:t>
            </w:r>
          </w:p>
        </w:tc>
        <w:tc>
          <w:tcPr>
            <w:tcW w:w="1203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202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202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202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20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23" w:lineRule="exact"/>
              <w:ind w:left="135" w:right="133"/>
              <w:rPr>
                <w:sz w:val="20"/>
              </w:rPr>
            </w:pPr>
            <w:r>
              <w:rPr>
                <w:sz w:val="20"/>
              </w:rPr>
              <w:t>As</w:t>
            </w:r>
          </w:p>
        </w:tc>
      </w:tr>
      <w:tr>
        <w:trPr>
          <w:trHeight w:val="302" w:hRule="atLeast"/>
        </w:trPr>
        <w:tc>
          <w:tcPr>
            <w:tcW w:w="1202" w:type="dxa"/>
            <w:tcBorders>
              <w:left w:val="nil"/>
            </w:tcBorders>
          </w:tcPr>
          <w:p>
            <w:pPr>
              <w:pStyle w:val="TableParagraph"/>
              <w:spacing w:line="217" w:lineRule="exact" w:before="65"/>
              <w:ind w:left="135" w:right="136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203" w:type="dxa"/>
          </w:tcPr>
          <w:p>
            <w:pPr>
              <w:pStyle w:val="TableParagraph"/>
              <w:spacing w:line="217" w:lineRule="exact" w:before="6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5"/>
              <w:ind w:left="252" w:right="246"/>
              <w:rPr>
                <w:sz w:val="20"/>
              </w:rPr>
            </w:pPr>
            <w:r>
              <w:rPr>
                <w:sz w:val="20"/>
              </w:rPr>
              <w:t>0.02093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5"/>
              <w:ind w:left="249" w:right="247"/>
              <w:rPr>
                <w:sz w:val="20"/>
              </w:rPr>
            </w:pPr>
            <w:r>
              <w:rPr>
                <w:sz w:val="20"/>
              </w:rPr>
              <w:t>0.00001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5"/>
              <w:ind w:left="252" w:right="244"/>
              <w:rPr>
                <w:sz w:val="20"/>
              </w:rPr>
            </w:pPr>
            <w:r>
              <w:rPr>
                <w:sz w:val="20"/>
              </w:rPr>
              <w:t>0.00000</w:t>
            </w:r>
          </w:p>
        </w:tc>
        <w:tc>
          <w:tcPr>
            <w:tcW w:w="120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65"/>
              <w:ind w:left="135" w:right="131"/>
              <w:rPr>
                <w:sz w:val="20"/>
              </w:rPr>
            </w:pPr>
            <w:r>
              <w:rPr>
                <w:sz w:val="20"/>
              </w:rPr>
              <w:t>0.00000</w:t>
            </w:r>
          </w:p>
        </w:tc>
      </w:tr>
      <w:tr>
        <w:trPr>
          <w:trHeight w:val="314" w:hRule="atLeast"/>
        </w:trPr>
        <w:tc>
          <w:tcPr>
            <w:tcW w:w="1202" w:type="dxa"/>
            <w:tcBorders>
              <w:left w:val="nil"/>
            </w:tcBorders>
          </w:tcPr>
          <w:p>
            <w:pPr>
              <w:pStyle w:val="TableParagraph"/>
              <w:spacing w:line="217" w:lineRule="exact" w:before="77"/>
              <w:ind w:left="135" w:right="136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1203" w:type="dxa"/>
          </w:tcPr>
          <w:p>
            <w:pPr>
              <w:pStyle w:val="TableParagraph"/>
              <w:spacing w:line="217" w:lineRule="exact" w:before="77"/>
              <w:ind w:left="251" w:right="251"/>
              <w:rPr>
                <w:sz w:val="20"/>
              </w:rPr>
            </w:pPr>
            <w:r>
              <w:rPr>
                <w:sz w:val="20"/>
              </w:rPr>
              <w:t>0.43044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77"/>
              <w:ind w:left="252" w:right="246"/>
              <w:rPr>
                <w:sz w:val="20"/>
              </w:rPr>
            </w:pPr>
            <w:r>
              <w:rPr>
                <w:sz w:val="20"/>
              </w:rPr>
              <w:t>0.16959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77"/>
              <w:ind w:left="249" w:right="247"/>
              <w:rPr>
                <w:sz w:val="20"/>
              </w:rPr>
            </w:pPr>
            <w:r>
              <w:rPr>
                <w:sz w:val="20"/>
              </w:rPr>
              <w:t>0.00699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77"/>
              <w:ind w:left="252" w:right="244"/>
              <w:rPr>
                <w:sz w:val="20"/>
              </w:rPr>
            </w:pPr>
            <w:r>
              <w:rPr>
                <w:sz w:val="20"/>
              </w:rPr>
              <w:t>0.00028</w:t>
            </w:r>
          </w:p>
        </w:tc>
        <w:tc>
          <w:tcPr>
            <w:tcW w:w="120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77"/>
              <w:ind w:left="135" w:right="131"/>
              <w:rPr>
                <w:sz w:val="20"/>
              </w:rPr>
            </w:pPr>
            <w:r>
              <w:rPr>
                <w:sz w:val="20"/>
              </w:rPr>
              <w:t>0.00000</w:t>
            </w:r>
          </w:p>
        </w:tc>
      </w:tr>
      <w:tr>
        <w:trPr>
          <w:trHeight w:val="299" w:hRule="atLeast"/>
        </w:trPr>
        <w:tc>
          <w:tcPr>
            <w:tcW w:w="1202" w:type="dxa"/>
            <w:tcBorders>
              <w:left w:val="nil"/>
            </w:tcBorders>
          </w:tcPr>
          <w:p>
            <w:pPr>
              <w:pStyle w:val="TableParagraph"/>
              <w:spacing w:line="217" w:lineRule="exact" w:before="62"/>
              <w:ind w:left="135" w:right="136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1203" w:type="dxa"/>
          </w:tcPr>
          <w:p>
            <w:pPr>
              <w:pStyle w:val="TableParagraph"/>
              <w:spacing w:line="217" w:lineRule="exact" w:before="62"/>
              <w:ind w:left="251" w:right="251"/>
              <w:rPr>
                <w:sz w:val="20"/>
              </w:rPr>
            </w:pPr>
            <w:r>
              <w:rPr>
                <w:sz w:val="20"/>
              </w:rPr>
              <w:t>0.64671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6"/>
              <w:rPr>
                <w:sz w:val="20"/>
              </w:rPr>
            </w:pPr>
            <w:r>
              <w:rPr>
                <w:sz w:val="20"/>
              </w:rPr>
              <w:t>0.37277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49" w:right="247"/>
              <w:rPr>
                <w:sz w:val="20"/>
              </w:rPr>
            </w:pPr>
            <w:r>
              <w:rPr>
                <w:sz w:val="20"/>
              </w:rPr>
              <w:t>0.08685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4"/>
              <w:rPr>
                <w:sz w:val="20"/>
              </w:rPr>
            </w:pPr>
            <w:r>
              <w:rPr>
                <w:sz w:val="20"/>
              </w:rPr>
              <w:t>0.01614</w:t>
            </w:r>
          </w:p>
        </w:tc>
        <w:tc>
          <w:tcPr>
            <w:tcW w:w="120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62"/>
              <w:ind w:left="135" w:right="131"/>
              <w:rPr>
                <w:sz w:val="20"/>
              </w:rPr>
            </w:pPr>
            <w:r>
              <w:rPr>
                <w:sz w:val="20"/>
              </w:rPr>
              <w:t>0.00019</w:t>
            </w:r>
          </w:p>
        </w:tc>
      </w:tr>
      <w:tr>
        <w:trPr>
          <w:trHeight w:val="299" w:hRule="atLeast"/>
        </w:trPr>
        <w:tc>
          <w:tcPr>
            <w:tcW w:w="1202" w:type="dxa"/>
            <w:tcBorders>
              <w:left w:val="nil"/>
            </w:tcBorders>
          </w:tcPr>
          <w:p>
            <w:pPr>
              <w:pStyle w:val="TableParagraph"/>
              <w:spacing w:line="217" w:lineRule="exact" w:before="62"/>
              <w:ind w:left="135" w:right="136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203" w:type="dxa"/>
          </w:tcPr>
          <w:p>
            <w:pPr>
              <w:pStyle w:val="TableParagraph"/>
              <w:spacing w:line="217" w:lineRule="exact" w:before="62"/>
              <w:ind w:left="251" w:right="251"/>
              <w:rPr>
                <w:sz w:val="20"/>
              </w:rPr>
            </w:pPr>
            <w:r>
              <w:rPr>
                <w:sz w:val="20"/>
              </w:rPr>
              <w:t>0.77873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6"/>
              <w:rPr>
                <w:sz w:val="20"/>
              </w:rPr>
            </w:pPr>
            <w:r>
              <w:rPr>
                <w:sz w:val="20"/>
              </w:rPr>
              <w:t>0.54909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49" w:right="247"/>
              <w:rPr>
                <w:sz w:val="20"/>
              </w:rPr>
            </w:pPr>
            <w:r>
              <w:rPr>
                <w:sz w:val="20"/>
              </w:rPr>
              <w:t>0.28041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4"/>
              <w:rPr>
                <w:sz w:val="20"/>
              </w:rPr>
            </w:pPr>
            <w:r>
              <w:rPr>
                <w:sz w:val="20"/>
              </w:rPr>
              <w:t>0.11320</w:t>
            </w:r>
          </w:p>
        </w:tc>
        <w:tc>
          <w:tcPr>
            <w:tcW w:w="120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62"/>
              <w:ind w:left="135" w:right="131"/>
              <w:rPr>
                <w:sz w:val="20"/>
              </w:rPr>
            </w:pPr>
            <w:r>
              <w:rPr>
                <w:sz w:val="20"/>
              </w:rPr>
              <w:t>0.00821</w:t>
            </w:r>
          </w:p>
        </w:tc>
      </w:tr>
      <w:tr>
        <w:trPr>
          <w:trHeight w:val="299" w:hRule="atLeast"/>
        </w:trPr>
        <w:tc>
          <w:tcPr>
            <w:tcW w:w="1202" w:type="dxa"/>
            <w:tcBorders>
              <w:left w:val="nil"/>
            </w:tcBorders>
          </w:tcPr>
          <w:p>
            <w:pPr>
              <w:pStyle w:val="TableParagraph"/>
              <w:spacing w:line="215" w:lineRule="exact" w:before="6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3" w:type="dxa"/>
          </w:tcPr>
          <w:p>
            <w:pPr>
              <w:pStyle w:val="TableParagraph"/>
              <w:spacing w:line="215" w:lineRule="exact" w:before="65"/>
              <w:ind w:left="251" w:right="251"/>
              <w:rPr>
                <w:sz w:val="20"/>
              </w:rPr>
            </w:pPr>
            <w:r>
              <w:rPr>
                <w:sz w:val="20"/>
              </w:rPr>
              <w:t>0.85804</w:t>
            </w:r>
          </w:p>
        </w:tc>
        <w:tc>
          <w:tcPr>
            <w:tcW w:w="1202" w:type="dxa"/>
          </w:tcPr>
          <w:p>
            <w:pPr>
              <w:pStyle w:val="TableParagraph"/>
              <w:spacing w:line="215" w:lineRule="exact" w:before="65"/>
              <w:ind w:left="252" w:right="246"/>
              <w:rPr>
                <w:sz w:val="20"/>
              </w:rPr>
            </w:pPr>
            <w:r>
              <w:rPr>
                <w:sz w:val="20"/>
              </w:rPr>
              <w:t>0.68109</w:t>
            </w:r>
          </w:p>
        </w:tc>
        <w:tc>
          <w:tcPr>
            <w:tcW w:w="1202" w:type="dxa"/>
          </w:tcPr>
          <w:p>
            <w:pPr>
              <w:pStyle w:val="TableParagraph"/>
              <w:spacing w:line="215" w:lineRule="exact" w:before="65"/>
              <w:ind w:left="249" w:right="247"/>
              <w:rPr>
                <w:sz w:val="20"/>
              </w:rPr>
            </w:pPr>
            <w:r>
              <w:rPr>
                <w:sz w:val="20"/>
              </w:rPr>
              <w:t>0.50896</w:t>
            </w:r>
          </w:p>
        </w:tc>
        <w:tc>
          <w:tcPr>
            <w:tcW w:w="1202" w:type="dxa"/>
          </w:tcPr>
          <w:p>
            <w:pPr>
              <w:pStyle w:val="TableParagraph"/>
              <w:spacing w:line="215" w:lineRule="exact" w:before="65"/>
              <w:ind w:left="252" w:right="244"/>
              <w:rPr>
                <w:sz w:val="20"/>
              </w:rPr>
            </w:pPr>
            <w:r>
              <w:rPr>
                <w:sz w:val="20"/>
              </w:rPr>
              <w:t>0.31303</w:t>
            </w:r>
          </w:p>
        </w:tc>
        <w:tc>
          <w:tcPr>
            <w:tcW w:w="1202" w:type="dxa"/>
            <w:tcBorders>
              <w:right w:val="nil"/>
            </w:tcBorders>
          </w:tcPr>
          <w:p>
            <w:pPr>
              <w:pStyle w:val="TableParagraph"/>
              <w:spacing w:line="215" w:lineRule="exact" w:before="65"/>
              <w:ind w:left="135" w:right="131"/>
              <w:rPr>
                <w:sz w:val="20"/>
              </w:rPr>
            </w:pPr>
            <w:r>
              <w:rPr>
                <w:sz w:val="20"/>
              </w:rPr>
              <w:t>0.06619</w:t>
            </w:r>
          </w:p>
        </w:tc>
      </w:tr>
      <w:tr>
        <w:trPr>
          <w:trHeight w:val="301" w:hRule="atLeast"/>
        </w:trPr>
        <w:tc>
          <w:tcPr>
            <w:tcW w:w="1202" w:type="dxa"/>
            <w:tcBorders>
              <w:left w:val="nil"/>
            </w:tcBorders>
          </w:tcPr>
          <w:p>
            <w:pPr>
              <w:pStyle w:val="TableParagraph"/>
              <w:spacing w:line="217" w:lineRule="exact" w:before="65"/>
              <w:ind w:left="135" w:right="136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203" w:type="dxa"/>
          </w:tcPr>
          <w:p>
            <w:pPr>
              <w:pStyle w:val="TableParagraph"/>
              <w:spacing w:line="217" w:lineRule="exact" w:before="65"/>
              <w:ind w:left="251" w:right="251"/>
              <w:rPr>
                <w:sz w:val="20"/>
              </w:rPr>
            </w:pPr>
            <w:r>
              <w:rPr>
                <w:sz w:val="20"/>
              </w:rPr>
              <w:t>0.90652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5"/>
              <w:ind w:left="252" w:right="246"/>
              <w:rPr>
                <w:sz w:val="20"/>
              </w:rPr>
            </w:pPr>
            <w:r>
              <w:rPr>
                <w:sz w:val="20"/>
              </w:rPr>
              <w:t>0.77475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5"/>
              <w:ind w:left="249" w:right="247"/>
              <w:rPr>
                <w:sz w:val="20"/>
              </w:rPr>
            </w:pPr>
            <w:r>
              <w:rPr>
                <w:sz w:val="20"/>
              </w:rPr>
              <w:t>0.69708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5"/>
              <w:ind w:left="252" w:right="244"/>
              <w:rPr>
                <w:sz w:val="20"/>
              </w:rPr>
            </w:pPr>
            <w:r>
              <w:rPr>
                <w:sz w:val="20"/>
              </w:rPr>
              <w:t>0.54101</w:t>
            </w:r>
          </w:p>
        </w:tc>
        <w:tc>
          <w:tcPr>
            <w:tcW w:w="120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65"/>
              <w:ind w:left="135" w:right="131"/>
              <w:rPr>
                <w:sz w:val="20"/>
              </w:rPr>
            </w:pPr>
            <w:r>
              <w:rPr>
                <w:sz w:val="20"/>
              </w:rPr>
              <w:t>0.21954</w:t>
            </w:r>
          </w:p>
        </w:tc>
      </w:tr>
      <w:tr>
        <w:trPr>
          <w:trHeight w:val="299" w:hRule="atLeast"/>
        </w:trPr>
        <w:tc>
          <w:tcPr>
            <w:tcW w:w="1202" w:type="dxa"/>
            <w:tcBorders>
              <w:left w:val="nil"/>
            </w:tcBorders>
          </w:tcPr>
          <w:p>
            <w:pPr>
              <w:pStyle w:val="TableParagraph"/>
              <w:spacing w:line="217" w:lineRule="exact" w:before="62"/>
              <w:ind w:left="135" w:right="136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203" w:type="dxa"/>
          </w:tcPr>
          <w:p>
            <w:pPr>
              <w:pStyle w:val="TableParagraph"/>
              <w:spacing w:line="217" w:lineRule="exact" w:before="62"/>
              <w:ind w:left="251" w:right="251"/>
              <w:rPr>
                <w:sz w:val="20"/>
              </w:rPr>
            </w:pPr>
            <w:r>
              <w:rPr>
                <w:sz w:val="20"/>
              </w:rPr>
              <w:t>0.93692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6"/>
              <w:rPr>
                <w:sz w:val="20"/>
              </w:rPr>
            </w:pPr>
            <w:r>
              <w:rPr>
                <w:sz w:val="20"/>
              </w:rPr>
              <w:t>0.84003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49" w:right="247"/>
              <w:rPr>
                <w:sz w:val="20"/>
              </w:rPr>
            </w:pPr>
            <w:r>
              <w:rPr>
                <w:sz w:val="20"/>
              </w:rPr>
              <w:t>0.82467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4"/>
              <w:rPr>
                <w:sz w:val="20"/>
              </w:rPr>
            </w:pPr>
            <w:r>
              <w:rPr>
                <w:sz w:val="20"/>
              </w:rPr>
              <w:t>0.72641</w:t>
            </w:r>
          </w:p>
        </w:tc>
        <w:tc>
          <w:tcPr>
            <w:tcW w:w="120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62"/>
              <w:ind w:left="135" w:right="131"/>
              <w:rPr>
                <w:sz w:val="20"/>
              </w:rPr>
            </w:pPr>
            <w:r>
              <w:rPr>
                <w:sz w:val="20"/>
              </w:rPr>
              <w:t>0.43815</w:t>
            </w:r>
          </w:p>
        </w:tc>
      </w:tr>
      <w:tr>
        <w:trPr>
          <w:trHeight w:val="299" w:hRule="atLeast"/>
        </w:trPr>
        <w:tc>
          <w:tcPr>
            <w:tcW w:w="1202" w:type="dxa"/>
            <w:tcBorders>
              <w:left w:val="nil"/>
            </w:tcBorders>
          </w:tcPr>
          <w:p>
            <w:pPr>
              <w:pStyle w:val="TableParagraph"/>
              <w:spacing w:line="217" w:lineRule="exact" w:before="62"/>
              <w:ind w:left="135" w:right="136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1203" w:type="dxa"/>
          </w:tcPr>
          <w:p>
            <w:pPr>
              <w:pStyle w:val="TableParagraph"/>
              <w:spacing w:line="217" w:lineRule="exact" w:before="62"/>
              <w:ind w:left="251" w:right="251"/>
              <w:rPr>
                <w:sz w:val="20"/>
              </w:rPr>
            </w:pPr>
            <w:r>
              <w:rPr>
                <w:sz w:val="20"/>
              </w:rPr>
              <w:t>0.95647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6"/>
              <w:rPr>
                <w:sz w:val="20"/>
              </w:rPr>
            </w:pPr>
            <w:r>
              <w:rPr>
                <w:sz w:val="20"/>
              </w:rPr>
              <w:t>0.88541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49" w:right="247"/>
              <w:rPr>
                <w:sz w:val="20"/>
              </w:rPr>
            </w:pPr>
            <w:r>
              <w:rPr>
                <w:sz w:val="20"/>
              </w:rPr>
              <w:t>0.90231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4"/>
              <w:rPr>
                <w:sz w:val="20"/>
              </w:rPr>
            </w:pPr>
            <w:r>
              <w:rPr>
                <w:sz w:val="20"/>
              </w:rPr>
              <w:t>0.84950</w:t>
            </w:r>
          </w:p>
        </w:tc>
        <w:tc>
          <w:tcPr>
            <w:tcW w:w="120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62"/>
              <w:ind w:left="135" w:right="131"/>
              <w:rPr>
                <w:sz w:val="20"/>
              </w:rPr>
            </w:pPr>
            <w:r>
              <w:rPr>
                <w:sz w:val="20"/>
              </w:rPr>
              <w:t>0.64793</w:t>
            </w:r>
          </w:p>
        </w:tc>
      </w:tr>
      <w:tr>
        <w:trPr>
          <w:trHeight w:val="299" w:hRule="atLeast"/>
        </w:trPr>
        <w:tc>
          <w:tcPr>
            <w:tcW w:w="1202" w:type="dxa"/>
            <w:tcBorders>
              <w:left w:val="nil"/>
            </w:tcBorders>
          </w:tcPr>
          <w:p>
            <w:pPr>
              <w:pStyle w:val="TableParagraph"/>
              <w:spacing w:line="217" w:lineRule="exact" w:before="62"/>
              <w:ind w:left="135" w:right="136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1203" w:type="dxa"/>
          </w:tcPr>
          <w:p>
            <w:pPr>
              <w:pStyle w:val="TableParagraph"/>
              <w:spacing w:line="217" w:lineRule="exact" w:before="62"/>
              <w:ind w:left="251" w:right="251"/>
              <w:rPr>
                <w:sz w:val="20"/>
              </w:rPr>
            </w:pPr>
            <w:r>
              <w:rPr>
                <w:sz w:val="20"/>
              </w:rPr>
              <w:t>0.96935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6"/>
              <w:rPr>
                <w:sz w:val="20"/>
              </w:rPr>
            </w:pPr>
            <w:r>
              <w:rPr>
                <w:sz w:val="20"/>
              </w:rPr>
              <w:t>0.9171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49" w:right="247"/>
              <w:rPr>
                <w:sz w:val="20"/>
              </w:rPr>
            </w:pPr>
            <w:r>
              <w:rPr>
                <w:sz w:val="20"/>
              </w:rPr>
              <w:t>0.9467</w:t>
            </w:r>
          </w:p>
        </w:tc>
        <w:tc>
          <w:tcPr>
            <w:tcW w:w="1202" w:type="dxa"/>
          </w:tcPr>
          <w:p>
            <w:pPr>
              <w:pStyle w:val="TableParagraph"/>
              <w:spacing w:line="217" w:lineRule="exact" w:before="62"/>
              <w:ind w:left="252" w:right="244"/>
              <w:rPr>
                <w:sz w:val="20"/>
              </w:rPr>
            </w:pPr>
            <w:r>
              <w:rPr>
                <w:sz w:val="20"/>
              </w:rPr>
              <w:t>0.92155</w:t>
            </w:r>
          </w:p>
        </w:tc>
        <w:tc>
          <w:tcPr>
            <w:tcW w:w="120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62"/>
              <w:ind w:left="135" w:right="131"/>
              <w:rPr>
                <w:sz w:val="20"/>
              </w:rPr>
            </w:pPr>
            <w:r>
              <w:rPr>
                <w:sz w:val="20"/>
              </w:rPr>
              <w:t>0.80289</w:t>
            </w:r>
          </w:p>
        </w:tc>
      </w:tr>
      <w:tr>
        <w:trPr>
          <w:trHeight w:val="317" w:hRule="atLeast"/>
        </w:trPr>
        <w:tc>
          <w:tcPr>
            <w:tcW w:w="120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8" w:lineRule="exact" w:before="79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3" w:type="dxa"/>
            <w:tcBorders>
              <w:bottom w:val="nil"/>
            </w:tcBorders>
          </w:tcPr>
          <w:p>
            <w:pPr>
              <w:pStyle w:val="TableParagraph"/>
              <w:spacing w:line="218" w:lineRule="exact" w:before="79"/>
              <w:ind w:left="251" w:right="251"/>
              <w:rPr>
                <w:sz w:val="20"/>
              </w:rPr>
            </w:pPr>
            <w:r>
              <w:rPr>
                <w:sz w:val="20"/>
              </w:rPr>
              <w:t>0.97803</w:t>
            </w:r>
          </w:p>
        </w:tc>
        <w:tc>
          <w:tcPr>
            <w:tcW w:w="1202" w:type="dxa"/>
            <w:tcBorders>
              <w:bottom w:val="nil"/>
            </w:tcBorders>
          </w:tcPr>
          <w:p>
            <w:pPr>
              <w:pStyle w:val="TableParagraph"/>
              <w:spacing w:line="218" w:lineRule="exact" w:before="79"/>
              <w:ind w:left="252" w:right="246"/>
              <w:rPr>
                <w:sz w:val="20"/>
              </w:rPr>
            </w:pPr>
            <w:r>
              <w:rPr>
                <w:sz w:val="20"/>
              </w:rPr>
              <w:t>0.93941</w:t>
            </w:r>
          </w:p>
        </w:tc>
        <w:tc>
          <w:tcPr>
            <w:tcW w:w="1202" w:type="dxa"/>
            <w:tcBorders>
              <w:bottom w:val="nil"/>
            </w:tcBorders>
          </w:tcPr>
          <w:p>
            <w:pPr>
              <w:pStyle w:val="TableParagraph"/>
              <w:spacing w:line="218" w:lineRule="exact" w:before="79"/>
              <w:ind w:left="249" w:right="247"/>
              <w:rPr>
                <w:sz w:val="20"/>
              </w:rPr>
            </w:pPr>
            <w:r>
              <w:rPr>
                <w:sz w:val="20"/>
              </w:rPr>
              <w:t>0.97121</w:t>
            </w:r>
          </w:p>
        </w:tc>
        <w:tc>
          <w:tcPr>
            <w:tcW w:w="1202" w:type="dxa"/>
            <w:tcBorders>
              <w:bottom w:val="nil"/>
            </w:tcBorders>
          </w:tcPr>
          <w:p>
            <w:pPr>
              <w:pStyle w:val="TableParagraph"/>
              <w:spacing w:line="218" w:lineRule="exact" w:before="79"/>
              <w:ind w:left="252" w:right="244"/>
              <w:rPr>
                <w:sz w:val="20"/>
              </w:rPr>
            </w:pPr>
            <w:r>
              <w:rPr>
                <w:sz w:val="20"/>
              </w:rPr>
              <w:t>0.96051</w:t>
            </w:r>
          </w:p>
        </w:tc>
        <w:tc>
          <w:tcPr>
            <w:tcW w:w="120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18" w:lineRule="exact" w:before="79"/>
              <w:ind w:left="135" w:right="131"/>
              <w:rPr>
                <w:sz w:val="20"/>
              </w:rPr>
            </w:pPr>
            <w:r>
              <w:rPr>
                <w:sz w:val="20"/>
              </w:rPr>
              <w:t>0.89875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37" w:lineRule="auto"/>
        <w:ind w:left="618" w:right="614" w:firstLine="719"/>
        <w:jc w:val="both"/>
      </w:pPr>
      <w:r>
        <w:rPr>
          <w:position w:val="2"/>
        </w:rPr>
        <w:t>By</w:t>
      </w:r>
      <w:r>
        <w:rPr>
          <w:spacing w:val="-6"/>
          <w:position w:val="2"/>
        </w:rPr>
        <w:t> </w:t>
      </w:r>
      <w:r>
        <w:rPr>
          <w:position w:val="2"/>
        </w:rPr>
        <w:t>using</w:t>
      </w:r>
      <w:r>
        <w:rPr>
          <w:spacing w:val="-6"/>
          <w:position w:val="2"/>
        </w:rPr>
        <w:t> </w:t>
      </w:r>
      <w:r>
        <w:rPr>
          <w:position w:val="2"/>
        </w:rPr>
        <w:t>lognormal</w:t>
      </w:r>
      <w:r>
        <w:rPr>
          <w:spacing w:val="-2"/>
          <w:position w:val="2"/>
        </w:rPr>
        <w:t> </w:t>
      </w:r>
      <w:r>
        <w:rPr>
          <w:position w:val="2"/>
        </w:rPr>
        <w:t>distribution</w:t>
      </w:r>
      <w:r>
        <w:rPr>
          <w:spacing w:val="-4"/>
          <w:position w:val="2"/>
        </w:rPr>
        <w:t> </w:t>
      </w:r>
      <w:r>
        <w:rPr>
          <w:position w:val="2"/>
        </w:rPr>
        <w:t>one</w:t>
      </w:r>
      <w:r>
        <w:rPr>
          <w:spacing w:val="-2"/>
          <w:position w:val="2"/>
        </w:rPr>
        <w:t> </w:t>
      </w:r>
      <w:r>
        <w:rPr>
          <w:position w:val="2"/>
        </w:rPr>
        <w:t>can</w:t>
      </w:r>
      <w:r>
        <w:rPr>
          <w:spacing w:val="-6"/>
          <w:position w:val="2"/>
        </w:rPr>
        <w:t> </w:t>
      </w:r>
      <w:r>
        <w:rPr>
          <w:position w:val="2"/>
        </w:rPr>
        <w:t>compute</w:t>
      </w:r>
      <w:r>
        <w:rPr>
          <w:spacing w:val="-3"/>
          <w:position w:val="2"/>
        </w:rPr>
        <w:t> </w:t>
      </w:r>
      <w:r>
        <w:rPr>
          <w:position w:val="2"/>
        </w:rPr>
        <w:t>for</w:t>
      </w:r>
      <w:r>
        <w:rPr>
          <w:spacing w:val="-4"/>
          <w:position w:val="2"/>
        </w:rPr>
        <w:t> </w:t>
      </w:r>
      <w:r>
        <w:rPr>
          <w:position w:val="2"/>
        </w:rPr>
        <w:t>the</w:t>
      </w:r>
      <w:r>
        <w:rPr>
          <w:spacing w:val="-3"/>
          <w:position w:val="2"/>
        </w:rPr>
        <w:t> </w:t>
      </w:r>
      <w:r>
        <w:rPr>
          <w:position w:val="2"/>
        </w:rPr>
        <w:t>“P</w:t>
      </w:r>
      <w:r>
        <w:rPr>
          <w:sz w:val="14"/>
        </w:rPr>
        <w:t>r</w:t>
      </w:r>
      <w:r>
        <w:rPr>
          <w:position w:val="2"/>
        </w:rPr>
        <w:t>”</w:t>
      </w:r>
      <w:r>
        <w:rPr>
          <w:spacing w:val="-2"/>
          <w:position w:val="2"/>
        </w:rPr>
        <w:t> </w:t>
      </w:r>
      <w:r>
        <w:rPr>
          <w:position w:val="2"/>
        </w:rPr>
        <w:t>or</w:t>
      </w:r>
      <w:r>
        <w:rPr>
          <w:spacing w:val="-3"/>
          <w:position w:val="2"/>
        </w:rPr>
        <w:t> </w:t>
      </w:r>
      <w:r>
        <w:rPr>
          <w:position w:val="2"/>
        </w:rPr>
        <w:t>the</w:t>
      </w:r>
      <w:r>
        <w:rPr>
          <w:spacing w:val="-3"/>
          <w:position w:val="2"/>
        </w:rPr>
        <w:t> </w:t>
      </w:r>
      <w:r>
        <w:rPr>
          <w:position w:val="2"/>
        </w:rPr>
        <w:t>Probability</w:t>
      </w:r>
      <w:r>
        <w:rPr>
          <w:spacing w:val="-5"/>
          <w:position w:val="2"/>
        </w:rPr>
        <w:t> </w:t>
      </w:r>
      <w:r>
        <w:rPr>
          <w:position w:val="2"/>
        </w:rPr>
        <w:t>of</w:t>
      </w:r>
      <w:r>
        <w:rPr>
          <w:spacing w:val="-3"/>
          <w:position w:val="2"/>
        </w:rPr>
        <w:t> </w:t>
      </w:r>
      <w:r>
        <w:rPr>
          <w:position w:val="2"/>
        </w:rPr>
        <w:t>exceedance.</w:t>
      </w:r>
      <w:r>
        <w:rPr>
          <w:spacing w:val="-52"/>
          <w:position w:val="2"/>
        </w:rPr>
        <w:t> </w:t>
      </w:r>
      <w:r>
        <w:rPr/>
        <w:t>Then one can plot the acquired cumulative probability with the peak ground acceleration (PGA) nor-</w:t>
      </w:r>
      <w:r>
        <w:rPr>
          <w:spacing w:val="1"/>
        </w:rPr>
        <w:t> </w:t>
      </w:r>
      <w:r>
        <w:rPr/>
        <w:t>malized</w:t>
      </w:r>
      <w:r>
        <w:rPr>
          <w:spacing w:val="-1"/>
        </w:rPr>
        <w:t> </w:t>
      </w:r>
      <w:r>
        <w:rPr/>
        <w:t>to different</w:t>
      </w:r>
      <w:r>
        <w:rPr>
          <w:spacing w:val="-2"/>
        </w:rPr>
        <w:t> </w:t>
      </w:r>
      <w:r>
        <w:rPr/>
        <w:t>excitation.</w:t>
      </w:r>
    </w:p>
    <w:p>
      <w:pPr>
        <w:pStyle w:val="BodyText"/>
        <w:spacing w:before="2"/>
      </w:pPr>
    </w:p>
    <w:p>
      <w:pPr>
        <w:pStyle w:val="BodyText"/>
        <w:ind w:left="618" w:right="610" w:firstLine="719"/>
        <w:jc w:val="both"/>
      </w:pPr>
      <w:r>
        <w:rPr/>
        <w:t>In the fragility analysis, the mathematical definition of fragility function in Equation 9, that is</w:t>
      </w:r>
      <w:r>
        <w:rPr>
          <w:spacing w:val="1"/>
        </w:rPr>
        <w:t> </w:t>
      </w:r>
      <w:r>
        <w:rPr/>
        <w:t>adapted in this paper, is a conditional probability of a structure that will experience a certain damage</w:t>
      </w:r>
      <w:r>
        <w:rPr>
          <w:spacing w:val="1"/>
        </w:rPr>
        <w:t> </w:t>
      </w:r>
      <w:r>
        <w:rPr/>
        <w:t>rank given an intensity measure based from an assumed mode of damage.</w:t>
      </w:r>
      <w:r>
        <w:rPr>
          <w:spacing w:val="1"/>
        </w:rPr>
        <w:t> </w:t>
      </w:r>
      <w:r>
        <w:rPr/>
        <w:t>This conditional probability</w:t>
      </w:r>
      <w:r>
        <w:rPr>
          <w:spacing w:val="-5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expressed mathematically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4.</w:t>
      </w:r>
    </w:p>
    <w:p>
      <w:pPr>
        <w:spacing w:after="0"/>
        <w:jc w:val="both"/>
        <w:sectPr>
          <w:type w:val="continuous"/>
          <w:pgSz w:w="11910" w:h="16850"/>
          <w:pgMar w:header="0" w:footer="729" w:top="40" w:bottom="280" w:left="800" w:right="8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338"/>
      </w:pPr>
      <w:r>
        <w:rPr/>
        <w:pict>
          <v:line style="position:absolute;mso-position-horizontal-relative:page;mso-position-vertical-relative:paragraph;z-index:-16948224" from="328.704437pt,-19.943071pt" to="328.704437pt,-5.281153pt" stroked="true" strokeweight=".487014pt" strokecolor="#000000">
            <v:stroke dashstyle="solid"/>
            <w10:wrap type="none"/>
          </v:line>
        </w:pict>
      </w:r>
      <w:r>
        <w:rPr/>
        <w:t>Where:</w:t>
      </w:r>
    </w:p>
    <w:p>
      <w:pPr>
        <w:pStyle w:val="BodyText"/>
        <w:spacing w:before="19"/>
        <w:ind w:left="1382"/>
      </w:pPr>
      <w:r>
        <w:rPr>
          <w:i/>
          <w:spacing w:val="-1"/>
          <w:sz w:val="25"/>
        </w:rPr>
        <w:t>P</w:t>
      </w:r>
      <w:r>
        <w:rPr>
          <w:i/>
          <w:spacing w:val="-1"/>
          <w:position w:val="-5"/>
          <w:sz w:val="15"/>
        </w:rPr>
        <w:t>R</w:t>
      </w:r>
      <w:r>
        <w:rPr>
          <w:i/>
          <w:spacing w:val="-4"/>
          <w:position w:val="-5"/>
          <w:sz w:val="15"/>
        </w:rPr>
        <w:t> </w:t>
      </w:r>
      <w:r>
        <w:rPr/>
        <w:t>=</w:t>
      </w:r>
      <w:r>
        <w:rPr>
          <w:spacing w:val="-11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exceedance</w:t>
      </w:r>
    </w:p>
    <w:p>
      <w:pPr>
        <w:spacing w:before="85"/>
        <w:ind w:left="277" w:right="0" w:firstLine="0"/>
        <w:jc w:val="left"/>
        <w:rPr>
          <w:sz w:val="25"/>
        </w:rPr>
      </w:pPr>
      <w:r>
        <w:rPr/>
        <w:br w:type="column"/>
      </w:r>
      <w:r>
        <w:rPr>
          <w:i/>
          <w:sz w:val="25"/>
        </w:rPr>
        <w:t>P</w:t>
      </w:r>
      <w:r>
        <w:rPr>
          <w:i/>
          <w:position w:val="-5"/>
          <w:sz w:val="15"/>
        </w:rPr>
        <w:t>R</w:t>
      </w:r>
      <w:r>
        <w:rPr>
          <w:i/>
          <w:spacing w:val="62"/>
          <w:position w:val="-5"/>
          <w:sz w:val="15"/>
        </w:rPr>
        <w:t> </w:t>
      </w:r>
      <w:r>
        <w:rPr>
          <w:rFonts w:ascii="Symbol" w:hAnsi="Symbol"/>
          <w:sz w:val="25"/>
        </w:rPr>
        <w:t></w:t>
      </w:r>
      <w:r>
        <w:rPr>
          <w:spacing w:val="3"/>
          <w:sz w:val="25"/>
        </w:rPr>
        <w:t> </w:t>
      </w:r>
      <w:r>
        <w:rPr>
          <w:i/>
          <w:sz w:val="25"/>
        </w:rPr>
        <w:t>P</w:t>
      </w:r>
      <w:r>
        <w:rPr>
          <w:sz w:val="25"/>
        </w:rPr>
        <w:t>(</w:t>
      </w:r>
      <w:r>
        <w:rPr>
          <w:i/>
          <w:sz w:val="25"/>
        </w:rPr>
        <w:t>D</w:t>
      </w:r>
      <w:r>
        <w:rPr>
          <w:i/>
          <w:spacing w:val="-9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-13"/>
          <w:sz w:val="25"/>
        </w:rPr>
        <w:t> </w:t>
      </w:r>
      <w:r>
        <w:rPr>
          <w:i/>
          <w:sz w:val="25"/>
        </w:rPr>
        <w:t>C</w:t>
      </w:r>
      <w:r>
        <w:rPr>
          <w:i/>
          <w:spacing w:val="-10"/>
          <w:sz w:val="25"/>
        </w:rPr>
        <w:t> </w:t>
      </w:r>
      <w:r>
        <w:rPr>
          <w:i/>
          <w:sz w:val="25"/>
        </w:rPr>
        <w:t>IM</w:t>
      </w:r>
      <w:r>
        <w:rPr>
          <w:sz w:val="25"/>
        </w:rPr>
        <w:t>)</w:t>
      </w:r>
    </w:p>
    <w:p>
      <w:pPr>
        <w:spacing w:line="240" w:lineRule="auto"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320" w:right="849" w:firstLine="0"/>
        <w:jc w:val="center"/>
        <w:rPr>
          <w:sz w:val="24"/>
        </w:rPr>
      </w:pPr>
      <w:r>
        <w:rPr>
          <w:sz w:val="24"/>
        </w:rPr>
        <w:t>(9)</w:t>
      </w:r>
    </w:p>
    <w:p>
      <w:pPr>
        <w:spacing w:after="0"/>
        <w:jc w:val="center"/>
        <w:rPr>
          <w:sz w:val="24"/>
        </w:rPr>
        <w:sectPr>
          <w:pgSz w:w="11910" w:h="16850"/>
          <w:pgMar w:header="0" w:footer="729" w:top="1340" w:bottom="920" w:left="800" w:right="800"/>
          <w:cols w:num="3" w:equalWidth="0">
            <w:col w:w="4090" w:space="40"/>
            <w:col w:w="2121" w:space="1570"/>
            <w:col w:w="2489"/>
          </w:cols>
        </w:sectPr>
      </w:pPr>
    </w:p>
    <w:p>
      <w:pPr>
        <w:pStyle w:val="BodyText"/>
        <w:spacing w:line="266" w:lineRule="exact"/>
        <w:ind w:left="1381"/>
      </w:pPr>
      <w:r>
        <w:rPr>
          <w:i/>
          <w:sz w:val="24"/>
        </w:rPr>
        <w:t>D</w:t>
      </w:r>
      <w:r>
        <w:rPr>
          <w:i/>
          <w:spacing w:val="28"/>
          <w:sz w:val="24"/>
        </w:rPr>
        <w:t> </w:t>
      </w:r>
      <w:r>
        <w:rPr/>
        <w:t>=</w:t>
      </w:r>
      <w:r>
        <w:rPr>
          <w:spacing w:val="1"/>
        </w:rPr>
        <w:t> </w:t>
      </w:r>
      <w:r>
        <w:rPr/>
        <w:t>demand,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shear</w:t>
      </w:r>
    </w:p>
    <w:p>
      <w:pPr>
        <w:pStyle w:val="BodyText"/>
        <w:spacing w:line="280" w:lineRule="exact"/>
        <w:ind w:left="1367"/>
      </w:pPr>
      <w:r>
        <w:rPr>
          <w:i/>
          <w:sz w:val="25"/>
        </w:rPr>
        <w:t>C</w:t>
      </w:r>
      <w:r>
        <w:rPr>
          <w:i/>
          <w:spacing w:val="29"/>
          <w:sz w:val="25"/>
        </w:rPr>
        <w:t> </w:t>
      </w:r>
      <w:r>
        <w:rPr/>
        <w:t>= capacity, in</w:t>
      </w:r>
      <w:r>
        <w:rPr>
          <w:spacing w:val="-4"/>
        </w:rPr>
        <w:t> </w:t>
      </w:r>
      <w:r>
        <w:rPr/>
        <w:t>this case,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shear</w:t>
      </w:r>
      <w:r>
        <w:rPr>
          <w:spacing w:val="-1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pier column</w:t>
      </w:r>
    </w:p>
    <w:p>
      <w:pPr>
        <w:pStyle w:val="BodyText"/>
        <w:spacing w:line="272" w:lineRule="exact"/>
        <w:ind w:left="1382"/>
      </w:pPr>
      <w:r>
        <w:rPr>
          <w:i/>
          <w:sz w:val="24"/>
        </w:rPr>
        <w:t>IM</w:t>
      </w:r>
      <w:r>
        <w:rPr>
          <w:i/>
          <w:spacing w:val="-3"/>
          <w:sz w:val="24"/>
        </w:rPr>
        <w:t> </w:t>
      </w:r>
      <w:r>
        <w:rPr/>
        <w:t>=</w:t>
      </w:r>
      <w:r>
        <w:rPr>
          <w:spacing w:val="2"/>
        </w:rPr>
        <w:t> </w:t>
      </w:r>
      <w:r>
        <w:rPr/>
        <w:t>intensity</w:t>
      </w:r>
      <w:r>
        <w:rPr>
          <w:spacing w:val="-2"/>
        </w:rPr>
        <w:t> </w:t>
      </w:r>
      <w:r>
        <w:rPr/>
        <w:t>measure, 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peak</w:t>
      </w:r>
      <w:r>
        <w:rPr>
          <w:spacing w:val="-1"/>
        </w:rPr>
        <w:t> </w:t>
      </w:r>
      <w:r>
        <w:rPr/>
        <w:t>ground</w:t>
      </w:r>
      <w:r>
        <w:rPr>
          <w:spacing w:val="1"/>
        </w:rPr>
        <w:t> </w:t>
      </w:r>
      <w:r>
        <w:rPr/>
        <w:t>acceleration,</w:t>
      </w:r>
      <w:r>
        <w:rPr>
          <w:spacing w:val="2"/>
        </w:rPr>
        <w:t> </w:t>
      </w:r>
      <w:r>
        <w:rPr/>
        <w:t>PGA.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618" w:right="616" w:firstLine="719"/>
        <w:jc w:val="both"/>
      </w:pPr>
      <w:r>
        <w:rPr/>
        <w:t>The fragility curve can now be obtained as in Figure 7 of the seismic fragility curves of Tul-</w:t>
      </w:r>
      <w:r>
        <w:rPr>
          <w:spacing w:val="1"/>
        </w:rPr>
        <w:t> </w:t>
      </w:r>
      <w:r>
        <w:rPr/>
        <w:t>lahan-Ugong</w:t>
      </w:r>
      <w:r>
        <w:rPr>
          <w:spacing w:val="-4"/>
        </w:rPr>
        <w:t> </w:t>
      </w:r>
      <w:r>
        <w:rPr/>
        <w:t>bridge.</w:t>
      </w:r>
      <w:r>
        <w:rPr>
          <w:spacing w:val="53"/>
        </w:rPr>
        <w:t> </w:t>
      </w:r>
      <w:r>
        <w:rPr/>
        <w:t>This fragility</w:t>
      </w:r>
      <w:r>
        <w:rPr>
          <w:spacing w:val="-3"/>
        </w:rPr>
        <w:t> </w:t>
      </w:r>
      <w:r>
        <w:rPr/>
        <w:t>curve is based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8.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618" w:right="610" w:firstLine="719"/>
        <w:jc w:val="both"/>
      </w:pPr>
      <w:r>
        <w:rPr/>
        <w:t>The above procedure was repeated for the rest of the lifeline structures and can be summarized</w:t>
      </w:r>
      <w:r>
        <w:rPr>
          <w:spacing w:val="-52"/>
        </w:rPr>
        <w:t> </w:t>
      </w:r>
      <w:r>
        <w:rPr/>
        <w:t>by the following charts.</w:t>
      </w:r>
      <w:r>
        <w:rPr>
          <w:spacing w:val="1"/>
        </w:rPr>
        <w:t> </w:t>
      </w:r>
      <w:r>
        <w:rPr/>
        <w:t>In Fig. 8, the fragility curves of the lifelines are plotted when DR=’C’ or</w:t>
      </w:r>
      <w:r>
        <w:rPr>
          <w:spacing w:val="1"/>
        </w:rPr>
        <w:t> </w:t>
      </w:r>
      <w:r>
        <w:rPr/>
        <w:t>equivalent to Slightly Damage. This is followed by charts of Figures 9, 10, and 11 which correspond to</w:t>
      </w:r>
      <w:r>
        <w:rPr>
          <w:spacing w:val="-53"/>
        </w:rPr>
        <w:t> </w:t>
      </w:r>
      <w:r>
        <w:rPr/>
        <w:t>Damage Ranks B, A, and As, respectively.</w:t>
      </w:r>
      <w:r>
        <w:rPr>
          <w:spacing w:val="1"/>
        </w:rPr>
        <w:t> </w:t>
      </w:r>
      <w:r>
        <w:rPr/>
        <w:t>These fragility curves data were from the results of the</w:t>
      </w:r>
      <w:r>
        <w:rPr>
          <w:spacing w:val="1"/>
        </w:rPr>
        <w:t> </w:t>
      </w:r>
      <w:r>
        <w:rPr/>
        <w:t>undergraduate theses of Alcaraz et. al. (2015), Algura et. al. (2015), Canlas et. al. (2015), Cruz et. al.</w:t>
      </w:r>
      <w:r>
        <w:rPr>
          <w:spacing w:val="1"/>
        </w:rPr>
        <w:t> </w:t>
      </w:r>
      <w:r>
        <w:rPr/>
        <w:t>(2015)</w:t>
      </w:r>
      <w:r>
        <w:rPr>
          <w:spacing w:val="-1"/>
        </w:rPr>
        <w:t> </w:t>
      </w:r>
      <w:r>
        <w:rPr/>
        <w:t>and Del</w:t>
      </w:r>
      <w:r>
        <w:rPr>
          <w:spacing w:val="1"/>
        </w:rPr>
        <w:t> </w:t>
      </w:r>
      <w:r>
        <w:rPr/>
        <w:t>Carmen et.</w:t>
      </w:r>
      <w:r>
        <w:rPr>
          <w:spacing w:val="-3"/>
        </w:rPr>
        <w:t> </w:t>
      </w:r>
      <w:r>
        <w:rPr/>
        <w:t>al. (2015).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900683</wp:posOffset>
            </wp:positionH>
            <wp:positionV relativeFrom="paragraph">
              <wp:posOffset>164574</wp:posOffset>
            </wp:positionV>
            <wp:extent cx="5730432" cy="4159948"/>
            <wp:effectExtent l="0" t="0" r="0" b="0"/>
            <wp:wrapTopAndBottom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32" cy="415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33" w:right="934" w:firstLine="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> </w:t>
      </w:r>
      <w:r>
        <w:rPr>
          <w:sz w:val="24"/>
        </w:rPr>
        <w:t>7.</w:t>
      </w:r>
      <w:r>
        <w:rPr>
          <w:spacing w:val="58"/>
          <w:sz w:val="24"/>
        </w:rPr>
        <w:t> </w:t>
      </w:r>
      <w:r>
        <w:rPr>
          <w:sz w:val="24"/>
        </w:rPr>
        <w:t>Seismic</w:t>
      </w:r>
      <w:r>
        <w:rPr>
          <w:spacing w:val="-1"/>
          <w:sz w:val="24"/>
        </w:rPr>
        <w:t> </w:t>
      </w:r>
      <w:r>
        <w:rPr>
          <w:sz w:val="24"/>
        </w:rPr>
        <w:t>Fragility</w:t>
      </w:r>
      <w:r>
        <w:rPr>
          <w:spacing w:val="-6"/>
          <w:sz w:val="24"/>
        </w:rPr>
        <w:t> </w:t>
      </w:r>
      <w:r>
        <w:rPr>
          <w:sz w:val="24"/>
        </w:rPr>
        <w:t>Curves</w:t>
      </w:r>
      <w:r>
        <w:rPr>
          <w:spacing w:val="-2"/>
          <w:sz w:val="24"/>
        </w:rPr>
        <w:t> </w:t>
      </w:r>
      <w:r>
        <w:rPr>
          <w:sz w:val="24"/>
        </w:rPr>
        <w:t>of Tullahan-Ugong</w:t>
      </w:r>
      <w:r>
        <w:rPr>
          <w:spacing w:val="-2"/>
          <w:sz w:val="24"/>
        </w:rPr>
        <w:t> </w:t>
      </w:r>
      <w:r>
        <w:rPr>
          <w:sz w:val="24"/>
        </w:rPr>
        <w:t>Bridge.</w:t>
      </w:r>
    </w:p>
    <w:p>
      <w:pPr>
        <w:spacing w:after="0"/>
        <w:jc w:val="center"/>
        <w:rPr>
          <w:sz w:val="24"/>
        </w:rPr>
        <w:sectPr>
          <w:type w:val="continuous"/>
          <w:pgSz w:w="11910" w:h="16850"/>
          <w:pgMar w:header="0" w:footer="729" w:top="40" w:bottom="280" w:left="800" w:right="800"/>
        </w:sectPr>
      </w:pPr>
    </w:p>
    <w:p>
      <w:pPr>
        <w:pStyle w:val="BodyText"/>
        <w:ind w:left="618"/>
        <w:rPr>
          <w:sz w:val="20"/>
        </w:rPr>
      </w:pPr>
      <w:r>
        <w:rPr>
          <w:sz w:val="20"/>
        </w:rPr>
        <w:drawing>
          <wp:inline distT="0" distB="0" distL="0" distR="0">
            <wp:extent cx="5665614" cy="4112895"/>
            <wp:effectExtent l="0" t="0" r="0" b="0"/>
            <wp:docPr id="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614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3"/>
        <w:ind w:left="934" w:right="934" w:firstLine="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8.</w:t>
      </w:r>
      <w:r>
        <w:rPr>
          <w:spacing w:val="2"/>
          <w:sz w:val="24"/>
        </w:rPr>
        <w:t> </w:t>
      </w:r>
      <w:r>
        <w:rPr>
          <w:sz w:val="24"/>
        </w:rPr>
        <w:t>Fragility</w:t>
      </w:r>
      <w:r>
        <w:rPr>
          <w:spacing w:val="-6"/>
          <w:sz w:val="24"/>
        </w:rPr>
        <w:t> </w:t>
      </w:r>
      <w:r>
        <w:rPr>
          <w:sz w:val="24"/>
        </w:rPr>
        <w:t>curves of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1"/>
          <w:sz w:val="24"/>
        </w:rPr>
        <w:t> </w:t>
      </w:r>
      <w:r>
        <w:rPr>
          <w:sz w:val="24"/>
        </w:rPr>
        <w:t>Rank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or Slight</w:t>
      </w:r>
      <w:r>
        <w:rPr>
          <w:spacing w:val="-1"/>
          <w:sz w:val="24"/>
        </w:rPr>
        <w:t> </w:t>
      </w:r>
      <w:r>
        <w:rPr>
          <w:sz w:val="24"/>
        </w:rPr>
        <w:t>Damage.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941832</wp:posOffset>
            </wp:positionH>
            <wp:positionV relativeFrom="paragraph">
              <wp:posOffset>180100</wp:posOffset>
            </wp:positionV>
            <wp:extent cx="5661690" cy="4112895"/>
            <wp:effectExtent l="0" t="0" r="0" b="0"/>
            <wp:wrapTopAndBottom/>
            <wp:docPr id="1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9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"/>
        <w:ind w:left="934" w:right="934" w:firstLine="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9.</w:t>
      </w:r>
      <w:r>
        <w:rPr>
          <w:spacing w:val="1"/>
          <w:sz w:val="24"/>
        </w:rPr>
        <w:t> </w:t>
      </w:r>
      <w:r>
        <w:rPr>
          <w:sz w:val="24"/>
        </w:rPr>
        <w:t>Fragility</w:t>
      </w:r>
      <w:r>
        <w:rPr>
          <w:spacing w:val="-6"/>
          <w:sz w:val="24"/>
        </w:rPr>
        <w:t> </w:t>
      </w:r>
      <w:r>
        <w:rPr>
          <w:sz w:val="24"/>
        </w:rPr>
        <w:t>curves of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2"/>
          <w:sz w:val="24"/>
        </w:rPr>
        <w:t> </w:t>
      </w:r>
      <w:r>
        <w:rPr>
          <w:sz w:val="24"/>
        </w:rPr>
        <w:t>Rank B</w:t>
      </w:r>
      <w:r>
        <w:rPr>
          <w:spacing w:val="-3"/>
          <w:sz w:val="24"/>
        </w:rPr>
        <w:t> </w:t>
      </w:r>
      <w:r>
        <w:rPr>
          <w:sz w:val="24"/>
        </w:rPr>
        <w:t>or Moderate Damage.</w:t>
      </w:r>
    </w:p>
    <w:p>
      <w:pPr>
        <w:spacing w:after="0"/>
        <w:jc w:val="center"/>
        <w:rPr>
          <w:sz w:val="24"/>
        </w:rPr>
        <w:sectPr>
          <w:pgSz w:w="11910" w:h="16850"/>
          <w:pgMar w:header="0" w:footer="729" w:top="1420" w:bottom="920" w:left="800" w:right="800"/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750"/>
        <w:rPr>
          <w:sz w:val="20"/>
        </w:rPr>
      </w:pPr>
      <w:r>
        <w:rPr>
          <w:sz w:val="20"/>
        </w:rPr>
        <w:drawing>
          <wp:inline distT="0" distB="0" distL="0" distR="0">
            <wp:extent cx="5529136" cy="4016121"/>
            <wp:effectExtent l="0" t="0" r="0" b="0"/>
            <wp:docPr id="1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136" cy="40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4"/>
        <w:ind w:left="933" w:right="934" w:firstLine="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10.</w:t>
      </w:r>
      <w:r>
        <w:rPr>
          <w:spacing w:val="60"/>
          <w:sz w:val="24"/>
        </w:rPr>
        <w:t> </w:t>
      </w:r>
      <w:r>
        <w:rPr>
          <w:sz w:val="24"/>
        </w:rPr>
        <w:t>Fragility</w:t>
      </w:r>
      <w:r>
        <w:rPr>
          <w:spacing w:val="-5"/>
          <w:sz w:val="24"/>
        </w:rPr>
        <w:t> </w:t>
      </w:r>
      <w:r>
        <w:rPr>
          <w:sz w:val="24"/>
        </w:rPr>
        <w:t>curves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2"/>
          <w:sz w:val="24"/>
        </w:rPr>
        <w:t> </w:t>
      </w:r>
      <w:r>
        <w:rPr>
          <w:sz w:val="24"/>
        </w:rPr>
        <w:t>Rank A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Extensive</w:t>
      </w:r>
      <w:r>
        <w:rPr>
          <w:spacing w:val="-2"/>
          <w:sz w:val="24"/>
        </w:rPr>
        <w:t> </w:t>
      </w:r>
      <w:r>
        <w:rPr>
          <w:sz w:val="24"/>
        </w:rPr>
        <w:t>Damage.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1016508</wp:posOffset>
            </wp:positionH>
            <wp:positionV relativeFrom="paragraph">
              <wp:posOffset>180105</wp:posOffset>
            </wp:positionV>
            <wp:extent cx="5530171" cy="4016121"/>
            <wp:effectExtent l="0" t="0" r="0" b="0"/>
            <wp:wrapTopAndBottom/>
            <wp:docPr id="1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171" cy="401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33" w:right="934" w:firstLine="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11.</w:t>
      </w:r>
      <w:r>
        <w:rPr>
          <w:spacing w:val="60"/>
          <w:sz w:val="24"/>
        </w:rPr>
        <w:t> </w:t>
      </w:r>
      <w:r>
        <w:rPr>
          <w:sz w:val="24"/>
        </w:rPr>
        <w:t>Fragility</w:t>
      </w:r>
      <w:r>
        <w:rPr>
          <w:spacing w:val="-6"/>
          <w:sz w:val="24"/>
        </w:rPr>
        <w:t> </w:t>
      </w:r>
      <w:r>
        <w:rPr>
          <w:sz w:val="24"/>
        </w:rPr>
        <w:t>curves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1"/>
          <w:sz w:val="24"/>
        </w:rPr>
        <w:t> </w:t>
      </w:r>
      <w:r>
        <w:rPr>
          <w:sz w:val="24"/>
        </w:rPr>
        <w:t>Rank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Damage</w:t>
      </w:r>
    </w:p>
    <w:p>
      <w:pPr>
        <w:spacing w:after="0"/>
        <w:jc w:val="center"/>
        <w:rPr>
          <w:sz w:val="24"/>
        </w:rPr>
        <w:sectPr>
          <w:pgSz w:w="11910" w:h="16850"/>
          <w:pgMar w:header="0" w:footer="729" w:top="1600" w:bottom="920" w:left="800" w:right="80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2"/>
        <w:ind w:left="618" w:right="615" w:firstLine="719"/>
        <w:jc w:val="both"/>
      </w:pPr>
      <w:r>
        <w:rPr/>
        <w:t>From the fragility curves that were developed, it can be seen that each damage rank increase</w:t>
      </w:r>
      <w:r>
        <w:rPr>
          <w:spacing w:val="1"/>
        </w:rPr>
        <w:t> </w:t>
      </w:r>
      <w:r>
        <w:rPr/>
        <w:t>from different peak ground acceleration.</w:t>
      </w:r>
      <w:r>
        <w:rPr>
          <w:spacing w:val="1"/>
        </w:rPr>
        <w:t> </w:t>
      </w:r>
      <w:r>
        <w:rPr/>
        <w:t>There is a low possibility that the bridge will be completely</w:t>
      </w:r>
      <w:r>
        <w:rPr>
          <w:spacing w:val="1"/>
        </w:rPr>
        <w:t> </w:t>
      </w:r>
      <w:r>
        <w:rPr/>
        <w:t>damaged at a peak ground acceleration of 0.7g, it also shows that the curve for completely damage</w:t>
      </w:r>
      <w:r>
        <w:rPr>
          <w:spacing w:val="1"/>
        </w:rPr>
        <w:t> </w:t>
      </w:r>
      <w:r>
        <w:rPr/>
        <w:t>gradually increase at approximately 0.8g, these data suggests that the piers of the bridge is sufficiently</w:t>
      </w:r>
      <w:r>
        <w:rPr>
          <w:spacing w:val="1"/>
        </w:rPr>
        <w:t> </w:t>
      </w:r>
      <w:r>
        <w:rPr/>
        <w:t>safe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damage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larger earthquake</w:t>
      </w:r>
      <w:r>
        <w:rPr>
          <w:spacing w:val="-1"/>
        </w:rPr>
        <w:t> </w:t>
      </w:r>
      <w:r>
        <w:rPr/>
        <w:t>shaking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cause</w:t>
      </w:r>
      <w:r>
        <w:rPr>
          <w:spacing w:val="-3"/>
        </w:rPr>
        <w:t> </w:t>
      </w:r>
      <w:r>
        <w:rPr/>
        <w:t>significant damage.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618" w:right="613" w:firstLine="719"/>
        <w:jc w:val="both"/>
      </w:pPr>
      <w:r>
        <w:rPr/>
        <w:t>The bridge piers are not spared from being damaged.</w:t>
      </w:r>
      <w:r>
        <w:rPr>
          <w:spacing w:val="1"/>
        </w:rPr>
        <w:t> </w:t>
      </w:r>
      <w:r>
        <w:rPr/>
        <w:t>It can be observed that the piers already</w:t>
      </w:r>
      <w:r>
        <w:rPr>
          <w:spacing w:val="1"/>
        </w:rPr>
        <w:t> </w:t>
      </w:r>
      <w:r>
        <w:rPr/>
        <w:t>have a slightly damage at 0.2g, but none of these damage ranks are able to produce a 100% probability</w:t>
      </w:r>
      <w:r>
        <w:rPr>
          <w:spacing w:val="-52"/>
        </w:rPr>
        <w:t> </w:t>
      </w:r>
      <w:r>
        <w:rPr/>
        <w:t>of exceedance.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65"/>
        <w:jc w:val="left"/>
      </w:pPr>
      <w:r>
        <w:rPr/>
        <w:t>CONCLUSION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RECOMMENDATION</w:t>
      </w:r>
    </w:p>
    <w:p>
      <w:pPr>
        <w:pStyle w:val="BodyText"/>
        <w:spacing w:before="117"/>
        <w:ind w:left="618" w:right="616" w:firstLine="719"/>
        <w:jc w:val="both"/>
      </w:pPr>
      <w:r>
        <w:rPr/>
        <w:t>This paper discusses the</w:t>
      </w:r>
      <w:r>
        <w:rPr>
          <w:spacing w:val="1"/>
        </w:rPr>
        <w:t> </w:t>
      </w:r>
      <w:r>
        <w:rPr/>
        <w:t>fragility curve as</w:t>
      </w:r>
      <w:r>
        <w:rPr>
          <w:spacing w:val="1"/>
        </w:rPr>
        <w:t> </w:t>
      </w:r>
      <w:r>
        <w:rPr/>
        <w:t>an effective tool for analyzing, designing, and</w:t>
      </w:r>
      <w:r>
        <w:rPr>
          <w:spacing w:val="1"/>
        </w:rPr>
        <w:t> </w:t>
      </w:r>
      <w:r>
        <w:rPr/>
        <w:t>evaluation of a structure that subjected to an earthquake.</w:t>
      </w:r>
      <w:r>
        <w:rPr>
          <w:spacing w:val="1"/>
        </w:rPr>
        <w:t> </w:t>
      </w:r>
      <w:r>
        <w:rPr/>
        <w:t>It can be used as an effective tool for visual-</w:t>
      </w:r>
      <w:r>
        <w:rPr>
          <w:spacing w:val="1"/>
        </w:rPr>
        <w:t> </w:t>
      </w:r>
      <w:r>
        <w:rPr/>
        <w:t>izing the effect of an earthquake to lifelines such as bridges, light rail transit, and fish port complex</w:t>
      </w:r>
      <w:r>
        <w:rPr>
          <w:spacing w:val="1"/>
        </w:rPr>
        <w:t> </w:t>
      </w:r>
      <w:r>
        <w:rPr/>
        <w:t>structure, by knowing their response to earthquake.</w:t>
      </w:r>
      <w:r>
        <w:rPr>
          <w:spacing w:val="1"/>
        </w:rPr>
        <w:t> </w:t>
      </w:r>
      <w:r>
        <w:rPr/>
        <w:t>One can tell how much it has been damaged if an</w:t>
      </w:r>
      <w:r>
        <w:rPr>
          <w:spacing w:val="1"/>
        </w:rPr>
        <w:t> </w:t>
      </w:r>
      <w:r>
        <w:rPr/>
        <w:t>earthquake</w:t>
      </w:r>
      <w:r>
        <w:rPr>
          <w:spacing w:val="-1"/>
        </w:rPr>
        <w:t> </w:t>
      </w:r>
      <w:r>
        <w:rPr/>
        <w:t>occurs.</w:t>
      </w:r>
      <w:r>
        <w:rPr>
          <w:spacing w:val="53"/>
        </w:rPr>
        <w:t> </w:t>
      </w:r>
      <w:r>
        <w:rPr/>
        <w:t>It 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bridge</w:t>
      </w:r>
      <w:r>
        <w:rPr>
          <w:spacing w:val="-1"/>
        </w:rPr>
        <w:t> </w:t>
      </w:r>
      <w:r>
        <w:rPr/>
        <w:t>piers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still safe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shear</w:t>
      </w:r>
      <w:r>
        <w:rPr>
          <w:spacing w:val="-3"/>
        </w:rPr>
        <w:t> </w:t>
      </w:r>
      <w:r>
        <w:rPr/>
        <w:t>failure</w:t>
      </w:r>
      <w:r>
        <w:rPr>
          <w:spacing w:val="-1"/>
        </w:rPr>
        <w:t> </w:t>
      </w:r>
      <w:r>
        <w:rPr/>
        <w:t>since</w:t>
      </w:r>
      <w:r>
        <w:rPr>
          <w:spacing w:val="52"/>
        </w:rPr>
        <w:t> </w:t>
      </w:r>
      <w:r>
        <w:rPr/>
        <w:t>it</w:t>
      </w:r>
      <w:r>
        <w:rPr>
          <w:spacing w:val="51"/>
        </w:rPr>
        <w:t> </w:t>
      </w:r>
      <w:r>
        <w:rPr/>
        <w:t>requires</w:t>
      </w:r>
      <w:r>
        <w:rPr>
          <w:spacing w:val="-53"/>
        </w:rPr>
        <w:t> </w:t>
      </w:r>
      <w:r>
        <w:rPr/>
        <w:t>a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shaking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these results gives us proof to its</w:t>
      </w:r>
      <w:r>
        <w:rPr>
          <w:spacing w:val="1"/>
        </w:rPr>
        <w:t> </w:t>
      </w:r>
      <w:r>
        <w:rPr/>
        <w:t>structural safety</w:t>
      </w:r>
      <w:r>
        <w:rPr>
          <w:spacing w:val="-3"/>
        </w:rPr>
        <w:t> </w:t>
      </w:r>
      <w:r>
        <w:rPr/>
        <w:t>and serviceability.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65"/>
        <w:jc w:val="left"/>
      </w:pPr>
      <w:r>
        <w:rPr/>
        <w:t>REFERENCES</w:t>
      </w:r>
    </w:p>
    <w:p>
      <w:pPr>
        <w:spacing w:before="117"/>
        <w:ind w:left="618" w:right="0" w:firstLine="0"/>
        <w:jc w:val="left"/>
        <w:rPr>
          <w:i/>
          <w:sz w:val="22"/>
        </w:rPr>
      </w:pPr>
      <w:r>
        <w:rPr>
          <w:sz w:val="22"/>
        </w:rPr>
        <w:t>Alcaraz,</w:t>
      </w:r>
      <w:r>
        <w:rPr>
          <w:spacing w:val="-6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P.,</w:t>
      </w:r>
      <w:r>
        <w:rPr>
          <w:spacing w:val="-6"/>
          <w:sz w:val="22"/>
        </w:rPr>
        <w:t> </w:t>
      </w:r>
      <w:r>
        <w:rPr>
          <w:sz w:val="22"/>
        </w:rPr>
        <w:t>Cuadra,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9"/>
          <w:sz w:val="22"/>
        </w:rPr>
        <w:t> </w:t>
      </w:r>
      <w:r>
        <w:rPr>
          <w:sz w:val="22"/>
        </w:rPr>
        <w:t>J.,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Damian,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(2015).</w:t>
      </w:r>
      <w:r>
        <w:rPr>
          <w:spacing w:val="-7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assessment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Navotas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fish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port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complex.</w:t>
      </w:r>
    </w:p>
    <w:p>
      <w:pPr>
        <w:pStyle w:val="BodyText"/>
        <w:spacing w:before="37"/>
        <w:ind w:left="1338"/>
      </w:pPr>
      <w:r>
        <w:rPr/>
        <w:t>Caloocan: Undergraduate</w:t>
      </w:r>
      <w:r>
        <w:rPr>
          <w:spacing w:val="-3"/>
        </w:rPr>
        <w:t> </w:t>
      </w:r>
      <w:r>
        <w:rPr/>
        <w:t>Thesis; University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East</w:t>
      </w:r>
      <w:r>
        <w:rPr>
          <w:spacing w:val="4"/>
        </w:rPr>
        <w:t> </w:t>
      </w:r>
      <w:r>
        <w:rPr/>
        <w:t>-</w:t>
      </w:r>
      <w:r>
        <w:rPr>
          <w:spacing w:val="-5"/>
        </w:rPr>
        <w:t> </w:t>
      </w:r>
      <w:r>
        <w:rPr/>
        <w:t>Caloocan.</w:t>
      </w:r>
    </w:p>
    <w:p>
      <w:pPr>
        <w:spacing w:line="276" w:lineRule="auto" w:before="38"/>
        <w:ind w:left="1338" w:right="611" w:hanging="720"/>
        <w:jc w:val="left"/>
        <w:rPr>
          <w:sz w:val="22"/>
        </w:rPr>
      </w:pPr>
      <w:r>
        <w:rPr>
          <w:sz w:val="22"/>
        </w:rPr>
        <w:t>Algura,</w:t>
      </w:r>
      <w:r>
        <w:rPr>
          <w:spacing w:val="-11"/>
          <w:sz w:val="22"/>
        </w:rPr>
        <w:t> </w:t>
      </w:r>
      <w:r>
        <w:rPr>
          <w:sz w:val="22"/>
        </w:rPr>
        <w:t>D.</w:t>
      </w:r>
      <w:r>
        <w:rPr>
          <w:spacing w:val="-11"/>
          <w:sz w:val="22"/>
        </w:rPr>
        <w:t> </w:t>
      </w:r>
      <w:r>
        <w:rPr>
          <w:sz w:val="22"/>
        </w:rPr>
        <w:t>O.,</w:t>
      </w:r>
      <w:r>
        <w:rPr>
          <w:spacing w:val="-11"/>
          <w:sz w:val="22"/>
        </w:rPr>
        <w:t> </w:t>
      </w:r>
      <w:r>
        <w:rPr>
          <w:sz w:val="22"/>
        </w:rPr>
        <w:t>Decal,</w:t>
      </w:r>
      <w:r>
        <w:rPr>
          <w:spacing w:val="-11"/>
          <w:sz w:val="22"/>
        </w:rPr>
        <w:t> </w:t>
      </w:r>
      <w:r>
        <w:rPr>
          <w:sz w:val="22"/>
        </w:rPr>
        <w:t>A.,</w:t>
      </w:r>
      <w:r>
        <w:rPr>
          <w:spacing w:val="-11"/>
          <w:sz w:val="22"/>
        </w:rPr>
        <w:t> </w:t>
      </w:r>
      <w:r>
        <w:rPr>
          <w:sz w:val="22"/>
        </w:rPr>
        <w:t>Quilang,</w:t>
      </w:r>
      <w:r>
        <w:rPr>
          <w:spacing w:val="-11"/>
          <w:sz w:val="22"/>
        </w:rPr>
        <w:t> </w:t>
      </w:r>
      <w:r>
        <w:rPr>
          <w:sz w:val="22"/>
        </w:rPr>
        <w:t>J.</w:t>
      </w:r>
      <w:r>
        <w:rPr>
          <w:spacing w:val="-11"/>
          <w:sz w:val="22"/>
        </w:rPr>
        <w:t> </w:t>
      </w:r>
      <w:r>
        <w:rPr>
          <w:sz w:val="22"/>
        </w:rPr>
        <w:t>R.,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2"/>
          <w:sz w:val="22"/>
        </w:rPr>
        <w:t> </w:t>
      </w:r>
      <w:r>
        <w:rPr>
          <w:sz w:val="22"/>
        </w:rPr>
        <w:t>Romero,</w:t>
      </w:r>
      <w:r>
        <w:rPr>
          <w:spacing w:val="-11"/>
          <w:sz w:val="22"/>
        </w:rPr>
        <w:t> </w:t>
      </w:r>
      <w:r>
        <w:rPr>
          <w:sz w:val="22"/>
        </w:rPr>
        <w:t>E.</w:t>
      </w:r>
      <w:r>
        <w:rPr>
          <w:spacing w:val="-11"/>
          <w:sz w:val="22"/>
        </w:rPr>
        <w:t> </w:t>
      </w:r>
      <w:r>
        <w:rPr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(2015).</w:t>
      </w:r>
      <w:r>
        <w:rPr>
          <w:spacing w:val="-8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Assessment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Tullahan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Bridge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(Malabon-Valenzuela).</w:t>
      </w:r>
      <w:r>
        <w:rPr>
          <w:i/>
          <w:spacing w:val="-1"/>
          <w:sz w:val="22"/>
        </w:rPr>
        <w:t> </w:t>
      </w:r>
      <w:r>
        <w:rPr>
          <w:sz w:val="22"/>
        </w:rPr>
        <w:t>Caloocan: Undergraduate</w:t>
      </w:r>
      <w:r>
        <w:rPr>
          <w:spacing w:val="-3"/>
          <w:sz w:val="22"/>
        </w:rPr>
        <w:t> </w:t>
      </w:r>
      <w:r>
        <w:rPr>
          <w:sz w:val="22"/>
        </w:rPr>
        <w:t>Thesis;</w:t>
      </w:r>
      <w:r>
        <w:rPr>
          <w:spacing w:val="-1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East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Caloocan.</w:t>
      </w:r>
    </w:p>
    <w:p>
      <w:pPr>
        <w:spacing w:line="276" w:lineRule="auto" w:before="0"/>
        <w:ind w:left="559" w:right="612" w:firstLine="0"/>
        <w:jc w:val="right"/>
        <w:rPr>
          <w:i/>
          <w:sz w:val="22"/>
        </w:rPr>
      </w:pPr>
      <w:r>
        <w:rPr>
          <w:sz w:val="22"/>
        </w:rPr>
        <w:t>Ang, A. H., &amp; Tang, W. H. (2007). </w:t>
      </w:r>
      <w:r>
        <w:rPr>
          <w:i/>
          <w:sz w:val="22"/>
        </w:rPr>
        <w:t>Probability Concepts in Engineering: Emphasis on Applications 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Civil and Environmental Engineering Volume 1 (2nd ed.). </w:t>
      </w:r>
      <w:r>
        <w:rPr>
          <w:sz w:val="22"/>
        </w:rPr>
        <w:t>New Jersey: John Wiley &amp; Sons, Inc.</w:t>
      </w:r>
      <w:r>
        <w:rPr>
          <w:spacing w:val="1"/>
          <w:sz w:val="22"/>
        </w:rPr>
        <w:t> </w:t>
      </w:r>
      <w:r>
        <w:rPr>
          <w:sz w:val="22"/>
        </w:rPr>
        <w:t>Baylon,</w:t>
      </w:r>
      <w:r>
        <w:rPr>
          <w:spacing w:val="-2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(2015).</w:t>
      </w:r>
      <w:r>
        <w:rPr>
          <w:spacing w:val="-2"/>
          <w:sz w:val="22"/>
        </w:rPr>
        <w:t> </w:t>
      </w:r>
      <w:r>
        <w:rPr>
          <w:sz w:val="22"/>
        </w:rPr>
        <w:t>Seismic</w:t>
      </w:r>
      <w:r>
        <w:rPr>
          <w:spacing w:val="-2"/>
          <w:sz w:val="22"/>
        </w:rPr>
        <w:t> </w:t>
      </w:r>
      <w:r>
        <w:rPr>
          <w:sz w:val="22"/>
        </w:rPr>
        <w:t>assessment of</w:t>
      </w:r>
      <w:r>
        <w:rPr>
          <w:spacing w:val="-2"/>
          <w:sz w:val="22"/>
        </w:rPr>
        <w:t> </w:t>
      </w:r>
      <w:r>
        <w:rPr>
          <w:sz w:val="22"/>
        </w:rPr>
        <w:t>transportation</w:t>
      </w:r>
      <w:r>
        <w:rPr>
          <w:spacing w:val="-1"/>
          <w:sz w:val="22"/>
        </w:rPr>
        <w:t> </w:t>
      </w:r>
      <w:r>
        <w:rPr>
          <w:sz w:val="22"/>
        </w:rPr>
        <w:t>lifeline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Metro</w:t>
      </w:r>
      <w:r>
        <w:rPr>
          <w:spacing w:val="-1"/>
          <w:sz w:val="22"/>
        </w:rPr>
        <w:t> </w:t>
      </w:r>
      <w:r>
        <w:rPr>
          <w:sz w:val="22"/>
        </w:rPr>
        <w:t>Manila. </w:t>
      </w:r>
      <w:r>
        <w:rPr>
          <w:i/>
          <w:sz w:val="22"/>
        </w:rPr>
        <w:t>2nd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CAMANAVA</w:t>
      </w:r>
    </w:p>
    <w:p>
      <w:pPr>
        <w:spacing w:before="0"/>
        <w:ind w:left="1338" w:right="0" w:firstLine="0"/>
        <w:jc w:val="left"/>
        <w:rPr>
          <w:sz w:val="22"/>
        </w:rPr>
      </w:pPr>
      <w:r>
        <w:rPr>
          <w:i/>
          <w:sz w:val="22"/>
        </w:rPr>
        <w:t>Studies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Conference </w:t>
      </w:r>
      <w:r>
        <w:rPr>
          <w:sz w:val="22"/>
        </w:rPr>
        <w:t>(pp.</w:t>
      </w:r>
      <w:r>
        <w:rPr>
          <w:spacing w:val="-1"/>
          <w:sz w:val="22"/>
        </w:rPr>
        <w:t> </w:t>
      </w:r>
      <w:r>
        <w:rPr>
          <w:sz w:val="22"/>
        </w:rPr>
        <w:t>1-7).</w:t>
      </w:r>
      <w:r>
        <w:rPr>
          <w:spacing w:val="-2"/>
          <w:sz w:val="22"/>
        </w:rPr>
        <w:t> </w:t>
      </w:r>
      <w:r>
        <w:rPr>
          <w:sz w:val="22"/>
        </w:rPr>
        <w:t>Caloocan: University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East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Caloocan.</w:t>
      </w:r>
    </w:p>
    <w:p>
      <w:pPr>
        <w:spacing w:line="278" w:lineRule="auto" w:before="37"/>
        <w:ind w:left="1338" w:right="611" w:hanging="720"/>
        <w:jc w:val="left"/>
        <w:rPr>
          <w:sz w:val="22"/>
        </w:rPr>
      </w:pPr>
      <w:r>
        <w:rPr>
          <w:spacing w:val="-1"/>
          <w:sz w:val="22"/>
        </w:rPr>
        <w:t>Canlas,</w:t>
      </w:r>
      <w:r>
        <w:rPr>
          <w:spacing w:val="-11"/>
          <w:sz w:val="22"/>
        </w:rPr>
        <w:t> </w:t>
      </w:r>
      <w:r>
        <w:rPr>
          <w:sz w:val="22"/>
        </w:rPr>
        <w:t>L.,</w:t>
      </w:r>
      <w:r>
        <w:rPr>
          <w:spacing w:val="-13"/>
          <w:sz w:val="22"/>
        </w:rPr>
        <w:t> </w:t>
      </w:r>
      <w:r>
        <w:rPr>
          <w:sz w:val="22"/>
        </w:rPr>
        <w:t>Mallanao,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10"/>
          <w:sz w:val="22"/>
        </w:rPr>
        <w:t> </w:t>
      </w:r>
      <w:r>
        <w:rPr>
          <w:sz w:val="22"/>
        </w:rPr>
        <w:t>N.,</w:t>
      </w:r>
      <w:r>
        <w:rPr>
          <w:spacing w:val="-13"/>
          <w:sz w:val="22"/>
        </w:rPr>
        <w:t> </w:t>
      </w:r>
      <w:r>
        <w:rPr>
          <w:sz w:val="22"/>
        </w:rPr>
        <w:t>San</w:t>
      </w:r>
      <w:r>
        <w:rPr>
          <w:spacing w:val="-10"/>
          <w:sz w:val="22"/>
        </w:rPr>
        <w:t> </w:t>
      </w:r>
      <w:r>
        <w:rPr>
          <w:sz w:val="22"/>
        </w:rPr>
        <w:t>Diego,</w:t>
      </w:r>
      <w:r>
        <w:rPr>
          <w:spacing w:val="-11"/>
          <w:sz w:val="22"/>
        </w:rPr>
        <w:t> </w:t>
      </w:r>
      <w:r>
        <w:rPr>
          <w:sz w:val="22"/>
        </w:rPr>
        <w:t>A.,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2"/>
          <w:sz w:val="22"/>
        </w:rPr>
        <w:t> </w:t>
      </w:r>
      <w:r>
        <w:rPr>
          <w:sz w:val="22"/>
        </w:rPr>
        <w:t>Santiago,</w:t>
      </w:r>
      <w:r>
        <w:rPr>
          <w:spacing w:val="-12"/>
          <w:sz w:val="22"/>
        </w:rPr>
        <w:t> </w:t>
      </w:r>
      <w:r>
        <w:rPr>
          <w:sz w:val="22"/>
        </w:rPr>
        <w:t>M.</w:t>
      </w:r>
      <w:r>
        <w:rPr>
          <w:spacing w:val="-10"/>
          <w:sz w:val="22"/>
        </w:rPr>
        <w:t> </w:t>
      </w:r>
      <w:r>
        <w:rPr>
          <w:sz w:val="22"/>
        </w:rPr>
        <w:t>A.</w:t>
      </w:r>
      <w:r>
        <w:rPr>
          <w:spacing w:val="-12"/>
          <w:sz w:val="22"/>
        </w:rPr>
        <w:t> </w:t>
      </w:r>
      <w:r>
        <w:rPr>
          <w:sz w:val="22"/>
        </w:rPr>
        <w:t>(2015).</w:t>
      </w:r>
      <w:r>
        <w:rPr>
          <w:spacing w:val="-12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assessment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Bangkulasi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bridge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piers.</w:t>
      </w:r>
      <w:r>
        <w:rPr>
          <w:i/>
          <w:spacing w:val="-2"/>
          <w:sz w:val="22"/>
        </w:rPr>
        <w:t> </w:t>
      </w:r>
      <w:r>
        <w:rPr>
          <w:sz w:val="22"/>
        </w:rPr>
        <w:t>Caloocan:</w:t>
      </w:r>
      <w:r>
        <w:rPr>
          <w:spacing w:val="1"/>
          <w:sz w:val="22"/>
        </w:rPr>
        <w:t> </w:t>
      </w:r>
      <w:r>
        <w:rPr>
          <w:sz w:val="22"/>
        </w:rPr>
        <w:t>Undergraduate</w:t>
      </w:r>
      <w:r>
        <w:rPr>
          <w:spacing w:val="-3"/>
          <w:sz w:val="22"/>
        </w:rPr>
        <w:t> </w:t>
      </w:r>
      <w:r>
        <w:rPr>
          <w:sz w:val="22"/>
        </w:rPr>
        <w:t>Thesis;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East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Caloocan.</w:t>
      </w:r>
    </w:p>
    <w:p>
      <w:pPr>
        <w:pStyle w:val="BodyText"/>
        <w:spacing w:line="276" w:lineRule="auto"/>
        <w:ind w:left="1338" w:right="611" w:hanging="720"/>
      </w:pPr>
      <w:r>
        <w:rPr/>
        <w:t>Choi,</w:t>
      </w:r>
      <w:r>
        <w:rPr>
          <w:spacing w:val="-4"/>
        </w:rPr>
        <w:t> </w:t>
      </w:r>
      <w:r>
        <w:rPr/>
        <w:t>E.,</w:t>
      </w:r>
      <w:r>
        <w:rPr>
          <w:spacing w:val="-4"/>
        </w:rPr>
        <w:t> </w:t>
      </w:r>
      <w:r>
        <w:rPr/>
        <w:t>DesRoches,</w:t>
      </w:r>
      <w:r>
        <w:rPr>
          <w:spacing w:val="-4"/>
        </w:rPr>
        <w:t> </w:t>
      </w:r>
      <w:r>
        <w:rPr/>
        <w:t>R.,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Nielson,</w:t>
      </w:r>
      <w:r>
        <w:rPr>
          <w:spacing w:val="-4"/>
        </w:rPr>
        <w:t> </w:t>
      </w:r>
      <w:r>
        <w:rPr/>
        <w:t>B.</w:t>
      </w:r>
      <w:r>
        <w:rPr>
          <w:spacing w:val="-4"/>
        </w:rPr>
        <w:t> </w:t>
      </w:r>
      <w:r>
        <w:rPr/>
        <w:t>(2004).</w:t>
      </w:r>
      <w:r>
        <w:rPr>
          <w:spacing w:val="-4"/>
        </w:rPr>
        <w:t> </w:t>
      </w:r>
      <w:r>
        <w:rPr/>
        <w:t>Seismic</w:t>
      </w:r>
      <w:r>
        <w:rPr>
          <w:spacing w:val="-3"/>
        </w:rPr>
        <w:t> </w:t>
      </w:r>
      <w:r>
        <w:rPr/>
        <w:t>fragility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typical</w:t>
      </w:r>
      <w:r>
        <w:rPr>
          <w:spacing w:val="-3"/>
        </w:rPr>
        <w:t> </w:t>
      </w:r>
      <w:r>
        <w:rPr/>
        <w:t>bridges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moderate</w:t>
      </w:r>
      <w:r>
        <w:rPr>
          <w:spacing w:val="-3"/>
        </w:rPr>
        <w:t> </w:t>
      </w:r>
      <w:r>
        <w:rPr/>
        <w:t>seismic</w:t>
      </w:r>
      <w:r>
        <w:rPr>
          <w:spacing w:val="-52"/>
        </w:rPr>
        <w:t> </w:t>
      </w:r>
      <w:r>
        <w:rPr/>
        <w:t>zones.</w:t>
      </w:r>
      <w:r>
        <w:rPr>
          <w:spacing w:val="-1"/>
        </w:rPr>
        <w:t> </w:t>
      </w:r>
      <w:r>
        <w:rPr>
          <w:i/>
        </w:rPr>
        <w:t>Engineering</w:t>
      </w:r>
      <w:r>
        <w:rPr>
          <w:i/>
          <w:spacing w:val="-3"/>
        </w:rPr>
        <w:t> </w:t>
      </w:r>
      <w:r>
        <w:rPr>
          <w:i/>
        </w:rPr>
        <w:t>Structures</w:t>
      </w:r>
      <w:r>
        <w:rPr/>
        <w:t>, 187-199.</w:t>
      </w:r>
    </w:p>
    <w:p>
      <w:pPr>
        <w:spacing w:line="252" w:lineRule="exact" w:before="0"/>
        <w:ind w:left="618" w:right="0" w:firstLine="0"/>
        <w:jc w:val="left"/>
        <w:rPr>
          <w:i/>
          <w:sz w:val="22"/>
        </w:rPr>
      </w:pPr>
      <w:r>
        <w:rPr>
          <w:sz w:val="22"/>
        </w:rPr>
        <w:t>Chopra,</w:t>
      </w:r>
      <w:r>
        <w:rPr>
          <w:spacing w:val="22"/>
          <w:sz w:val="22"/>
        </w:rPr>
        <w:t> </w:t>
      </w:r>
      <w:r>
        <w:rPr>
          <w:sz w:val="22"/>
        </w:rPr>
        <w:t>A.</w:t>
      </w:r>
      <w:r>
        <w:rPr>
          <w:spacing w:val="23"/>
          <w:sz w:val="22"/>
        </w:rPr>
        <w:t> </w:t>
      </w:r>
      <w:r>
        <w:rPr>
          <w:sz w:val="22"/>
        </w:rPr>
        <w:t>K.</w:t>
      </w:r>
      <w:r>
        <w:rPr>
          <w:spacing w:val="19"/>
          <w:sz w:val="22"/>
        </w:rPr>
        <w:t> </w:t>
      </w:r>
      <w:r>
        <w:rPr>
          <w:sz w:val="22"/>
        </w:rPr>
        <w:t>(2012).</w:t>
      </w:r>
      <w:r>
        <w:rPr>
          <w:spacing w:val="24"/>
          <w:sz w:val="22"/>
        </w:rPr>
        <w:t> </w:t>
      </w:r>
      <w:r>
        <w:rPr>
          <w:i/>
          <w:sz w:val="22"/>
        </w:rPr>
        <w:t>Dynamic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Structures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(Theory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Applicationsto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Earthquake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Engineering).</w:t>
      </w:r>
    </w:p>
    <w:p>
      <w:pPr>
        <w:pStyle w:val="BodyText"/>
        <w:spacing w:before="34"/>
        <w:ind w:left="1338"/>
      </w:pPr>
      <w:r>
        <w:rPr/>
        <w:t>United</w:t>
      </w:r>
      <w:r>
        <w:rPr>
          <w:spacing w:val="-4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 America:</w:t>
      </w:r>
      <w:r>
        <w:rPr>
          <w:spacing w:val="-3"/>
        </w:rPr>
        <w:t> </w:t>
      </w:r>
      <w:r>
        <w:rPr/>
        <w:t>Pearson</w:t>
      </w:r>
      <w:r>
        <w:rPr>
          <w:spacing w:val="-1"/>
        </w:rPr>
        <w:t> </w:t>
      </w:r>
      <w:r>
        <w:rPr/>
        <w:t>Education,</w:t>
      </w:r>
      <w:r>
        <w:rPr>
          <w:spacing w:val="-1"/>
        </w:rPr>
        <w:t> </w:t>
      </w:r>
      <w:r>
        <w:rPr/>
        <w:t>Inc.</w:t>
      </w:r>
    </w:p>
    <w:p>
      <w:pPr>
        <w:spacing w:line="276" w:lineRule="auto" w:before="40"/>
        <w:ind w:left="1338" w:right="610" w:hanging="720"/>
        <w:jc w:val="both"/>
        <w:rPr>
          <w:sz w:val="22"/>
        </w:rPr>
      </w:pPr>
      <w:r>
        <w:rPr>
          <w:sz w:val="22"/>
        </w:rPr>
        <w:t>Cruz,</w:t>
      </w:r>
      <w:r>
        <w:rPr>
          <w:spacing w:val="-6"/>
          <w:sz w:val="22"/>
        </w:rPr>
        <w:t> </w:t>
      </w:r>
      <w:r>
        <w:rPr>
          <w:sz w:val="22"/>
        </w:rPr>
        <w:t>F.</w:t>
      </w:r>
      <w:r>
        <w:rPr>
          <w:spacing w:val="-5"/>
          <w:sz w:val="22"/>
        </w:rPr>
        <w:t> </w:t>
      </w:r>
      <w:r>
        <w:rPr>
          <w:sz w:val="22"/>
        </w:rPr>
        <w:t>G.,</w:t>
      </w:r>
      <w:r>
        <w:rPr>
          <w:spacing w:val="-6"/>
          <w:sz w:val="22"/>
        </w:rPr>
        <w:t> </w:t>
      </w:r>
      <w:r>
        <w:rPr>
          <w:sz w:val="22"/>
        </w:rPr>
        <w:t>Gueco,</w:t>
      </w:r>
      <w:r>
        <w:rPr>
          <w:spacing w:val="-5"/>
          <w:sz w:val="22"/>
        </w:rPr>
        <w:t> </w:t>
      </w:r>
      <w:r>
        <w:rPr>
          <w:sz w:val="22"/>
        </w:rPr>
        <w:t>F.</w:t>
      </w:r>
      <w:r>
        <w:rPr>
          <w:spacing w:val="-6"/>
          <w:sz w:val="22"/>
        </w:rPr>
        <w:t> </w:t>
      </w:r>
      <w:r>
        <w:rPr>
          <w:sz w:val="22"/>
        </w:rPr>
        <w:t>E.,</w:t>
      </w:r>
      <w:r>
        <w:rPr>
          <w:spacing w:val="-8"/>
          <w:sz w:val="22"/>
        </w:rPr>
        <w:t> </w:t>
      </w:r>
      <w:r>
        <w:rPr>
          <w:sz w:val="22"/>
        </w:rPr>
        <w:t>Matammu,</w:t>
      </w:r>
      <w:r>
        <w:rPr>
          <w:spacing w:val="-6"/>
          <w:sz w:val="22"/>
        </w:rPr>
        <w:t> </w:t>
      </w: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L.,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Maglanoc,</w:t>
      </w:r>
      <w:r>
        <w:rPr>
          <w:spacing w:val="-6"/>
          <w:sz w:val="22"/>
        </w:rPr>
        <w:t> </w:t>
      </w:r>
      <w:r>
        <w:rPr>
          <w:sz w:val="22"/>
        </w:rPr>
        <w:t>B.</w:t>
      </w:r>
      <w:r>
        <w:rPr>
          <w:spacing w:val="-5"/>
          <w:sz w:val="22"/>
        </w:rPr>
        <w:t> </w:t>
      </w: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(2015).</w:t>
      </w:r>
      <w:r>
        <w:rPr>
          <w:spacing w:val="-2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assessment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Tullahan-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Ugong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bridge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piers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due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shear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failure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fragility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curves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(Caloocan-Valenzuela)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.</w:t>
      </w:r>
      <w:r>
        <w:rPr>
          <w:i/>
          <w:spacing w:val="1"/>
          <w:sz w:val="22"/>
        </w:rPr>
        <w:t> </w:t>
      </w:r>
      <w:r>
        <w:rPr>
          <w:sz w:val="22"/>
        </w:rPr>
        <w:t>Caloocan: Undergraduate</w:t>
      </w:r>
      <w:r>
        <w:rPr>
          <w:spacing w:val="-2"/>
          <w:sz w:val="22"/>
        </w:rPr>
        <w:t> </w:t>
      </w:r>
      <w:r>
        <w:rPr>
          <w:sz w:val="22"/>
        </w:rPr>
        <w:t>Thesis;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East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Caloocan.</w:t>
      </w:r>
    </w:p>
    <w:p>
      <w:pPr>
        <w:spacing w:line="276" w:lineRule="auto" w:before="0"/>
        <w:ind w:left="1338" w:right="610" w:hanging="720"/>
        <w:jc w:val="both"/>
        <w:rPr>
          <w:sz w:val="22"/>
        </w:rPr>
      </w:pPr>
      <w:r>
        <w:rPr>
          <w:sz w:val="22"/>
        </w:rPr>
        <w:t>Del Carmen, M. O., Kakilala, M., Santos, K., &amp; Vicedo, N. (2015). </w:t>
      </w:r>
      <w:r>
        <w:rPr>
          <w:i/>
          <w:sz w:val="22"/>
        </w:rPr>
        <w:t>Seismic assessment of Light Rail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Transit Line 1 South Extension. </w:t>
      </w:r>
      <w:r>
        <w:rPr>
          <w:sz w:val="22"/>
        </w:rPr>
        <w:t>Caloocan: Undergraduate Thesis; University of the East -</w:t>
      </w:r>
      <w:r>
        <w:rPr>
          <w:spacing w:val="1"/>
          <w:sz w:val="22"/>
        </w:rPr>
        <w:t> </w:t>
      </w:r>
      <w:r>
        <w:rPr>
          <w:sz w:val="22"/>
        </w:rPr>
        <w:t>Caloocan.</w:t>
      </w:r>
    </w:p>
    <w:p>
      <w:pPr>
        <w:spacing w:line="276" w:lineRule="auto" w:before="0"/>
        <w:ind w:left="1338" w:right="610" w:hanging="720"/>
        <w:jc w:val="both"/>
        <w:rPr>
          <w:sz w:val="22"/>
        </w:rPr>
      </w:pPr>
      <w:r>
        <w:rPr>
          <w:sz w:val="22"/>
        </w:rPr>
        <w:t>Gomez, H., Torbol, M., &amp; Feng, M. (2013). Fragility analysis of highway bridges based on long-term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data.</w:t>
      </w:r>
      <w:r>
        <w:rPr>
          <w:spacing w:val="1"/>
          <w:sz w:val="22"/>
        </w:rPr>
        <w:t> </w:t>
      </w:r>
      <w:r>
        <w:rPr>
          <w:i/>
          <w:sz w:val="22"/>
        </w:rPr>
        <w:t>Computer-Aided Civil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Infrastructure Engineering</w:t>
      </w:r>
      <w:r>
        <w:rPr>
          <w:sz w:val="22"/>
        </w:rPr>
        <w:t>.</w:t>
      </w:r>
    </w:p>
    <w:p>
      <w:pPr>
        <w:pStyle w:val="BodyText"/>
        <w:spacing w:line="276" w:lineRule="auto"/>
        <w:ind w:left="1338" w:right="610" w:hanging="720"/>
        <w:jc w:val="both"/>
      </w:pPr>
      <w:r>
        <w:rPr>
          <w:i/>
        </w:rPr>
        <w:t>HAZUS-MH</w:t>
      </w:r>
      <w:r>
        <w:rPr/>
        <w:t>. (2013, July 26). Retrieved September 04, 2015, from A Federal Emergency Management</w:t>
      </w:r>
      <w:r>
        <w:rPr>
          <w:spacing w:val="-52"/>
        </w:rPr>
        <w:t> </w:t>
      </w:r>
      <w:r>
        <w:rPr/>
        <w:t>Agency</w:t>
      </w:r>
      <w:r>
        <w:rPr>
          <w:spacing w:val="1"/>
        </w:rPr>
        <w:t> </w:t>
      </w:r>
      <w:r>
        <w:rPr/>
        <w:t>Website:</w:t>
      </w:r>
      <w:r>
        <w:rPr>
          <w:spacing w:val="1"/>
        </w:rPr>
        <w:t> </w:t>
      </w:r>
      <w:hyperlink r:id="rId23">
        <w:r>
          <w:rPr/>
          <w:t>http://www.fema.gov/media-library-data/20130726-1716-25045-</w:t>
        </w:r>
      </w:hyperlink>
      <w:r>
        <w:rPr>
          <w:spacing w:val="1"/>
        </w:rPr>
        <w:t> </w:t>
      </w:r>
      <w:r>
        <w:rPr/>
        <w:t>6422/hazus_mr4_earthquake_tech_manual.pdf</w:t>
      </w:r>
    </w:p>
    <w:p>
      <w:pPr>
        <w:spacing w:after="0" w:line="276" w:lineRule="auto"/>
        <w:jc w:val="both"/>
        <w:sectPr>
          <w:pgSz w:w="11910" w:h="16850"/>
          <w:pgMar w:header="0" w:footer="729" w:top="1600" w:bottom="920" w:left="800" w:right="800"/>
        </w:sectPr>
      </w:pPr>
    </w:p>
    <w:p>
      <w:pPr>
        <w:spacing w:line="276" w:lineRule="auto" w:before="71"/>
        <w:ind w:left="1338" w:right="612" w:hanging="720"/>
        <w:jc w:val="both"/>
        <w:rPr>
          <w:sz w:val="22"/>
        </w:rPr>
      </w:pPr>
      <w:r>
        <w:rPr>
          <w:sz w:val="22"/>
        </w:rPr>
        <w:t>Jernigan, J., &amp; Hwang, H. (2002). Development of bridge fagility curves. </w:t>
      </w:r>
      <w:r>
        <w:rPr>
          <w:i/>
          <w:sz w:val="22"/>
        </w:rPr>
        <w:t>7th US National Conference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Earthquake Engineering.</w:t>
      </w:r>
      <w:r>
        <w:rPr>
          <w:i/>
          <w:spacing w:val="1"/>
          <w:sz w:val="22"/>
        </w:rPr>
        <w:t> </w:t>
      </w:r>
      <w:r>
        <w:rPr>
          <w:sz w:val="22"/>
        </w:rPr>
        <w:t>Boston,</w:t>
      </w:r>
      <w:r>
        <w:rPr>
          <w:spacing w:val="-3"/>
          <w:sz w:val="22"/>
        </w:rPr>
        <w:t> </w:t>
      </w:r>
      <w:r>
        <w:rPr>
          <w:sz w:val="22"/>
        </w:rPr>
        <w:t>Massachusetts:</w:t>
      </w:r>
      <w:r>
        <w:rPr>
          <w:spacing w:val="-1"/>
          <w:sz w:val="22"/>
        </w:rPr>
        <w:t> </w:t>
      </w:r>
      <w:r>
        <w:rPr>
          <w:sz w:val="22"/>
        </w:rPr>
        <w:t>EERI.</w:t>
      </w:r>
    </w:p>
    <w:p>
      <w:pPr>
        <w:spacing w:line="276" w:lineRule="auto" w:before="0"/>
        <w:ind w:left="1338" w:right="612" w:hanging="720"/>
        <w:jc w:val="both"/>
        <w:rPr>
          <w:sz w:val="22"/>
        </w:rPr>
      </w:pPr>
      <w:r>
        <w:rPr>
          <w:sz w:val="22"/>
        </w:rPr>
        <w:t>Jiang, H., Fu, B., Lu, X., &amp; Chen, L. (2012). Constant - damage Yield Strength Spectra. </w:t>
      </w:r>
      <w:r>
        <w:rPr>
          <w:i/>
          <w:sz w:val="22"/>
        </w:rPr>
        <w:t>15th World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 Earthquake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Engineering.</w:t>
      </w:r>
      <w:r>
        <w:rPr>
          <w:i/>
          <w:spacing w:val="2"/>
          <w:sz w:val="22"/>
        </w:rPr>
        <w:t> </w:t>
      </w:r>
      <w:r>
        <w:rPr>
          <w:sz w:val="22"/>
        </w:rPr>
        <w:t>Lisbon.</w:t>
      </w:r>
    </w:p>
    <w:p>
      <w:pPr>
        <w:spacing w:line="276" w:lineRule="auto" w:before="1"/>
        <w:ind w:left="1338" w:right="611" w:hanging="720"/>
        <w:jc w:val="both"/>
        <w:rPr>
          <w:sz w:val="22"/>
        </w:rPr>
      </w:pPr>
      <w:r>
        <w:rPr>
          <w:sz w:val="22"/>
        </w:rPr>
        <w:t>Kafali, C., &amp; Grigoriu, M. (2004). Seismic fragility analysis. </w:t>
      </w:r>
      <w:r>
        <w:rPr>
          <w:i/>
          <w:sz w:val="22"/>
        </w:rPr>
        <w:t>9th ASCE Specialty Conference 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Probabilistic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Mechanics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 Structural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Reliability.</w:t>
      </w:r>
      <w:r>
        <w:rPr>
          <w:i/>
          <w:spacing w:val="3"/>
          <w:sz w:val="22"/>
        </w:rPr>
        <w:t> </w:t>
      </w:r>
      <w:r>
        <w:rPr>
          <w:sz w:val="22"/>
        </w:rPr>
        <w:t>USA:</w:t>
      </w:r>
      <w:r>
        <w:rPr>
          <w:spacing w:val="1"/>
          <w:sz w:val="22"/>
        </w:rPr>
        <w:t> </w:t>
      </w:r>
      <w:r>
        <w:rPr>
          <w:sz w:val="22"/>
        </w:rPr>
        <w:t>ASCE.</w:t>
      </w:r>
    </w:p>
    <w:p>
      <w:pPr>
        <w:spacing w:line="276" w:lineRule="auto" w:before="0"/>
        <w:ind w:left="1338" w:right="612" w:hanging="720"/>
        <w:jc w:val="both"/>
        <w:rPr>
          <w:sz w:val="22"/>
        </w:rPr>
      </w:pPr>
      <w:r>
        <w:rPr>
          <w:sz w:val="22"/>
        </w:rPr>
        <w:t>Karim, K. R., &amp; Yamazaki, F. (2001). Effect of Earthquake Ground Motions on Frgility Curves of</w:t>
      </w:r>
      <w:r>
        <w:rPr>
          <w:spacing w:val="1"/>
          <w:sz w:val="22"/>
        </w:rPr>
        <w:t> </w:t>
      </w:r>
      <w:r>
        <w:rPr>
          <w:sz w:val="22"/>
        </w:rPr>
        <w:t>Highway</w:t>
      </w:r>
      <w:r>
        <w:rPr>
          <w:spacing w:val="-12"/>
          <w:sz w:val="22"/>
        </w:rPr>
        <w:t> </w:t>
      </w:r>
      <w:r>
        <w:rPr>
          <w:sz w:val="22"/>
        </w:rPr>
        <w:t>Bridge</w:t>
      </w:r>
      <w:r>
        <w:rPr>
          <w:spacing w:val="-11"/>
          <w:sz w:val="22"/>
        </w:rPr>
        <w:t> </w:t>
      </w:r>
      <w:r>
        <w:rPr>
          <w:sz w:val="22"/>
        </w:rPr>
        <w:t>Piers</w:t>
      </w:r>
      <w:r>
        <w:rPr>
          <w:spacing w:val="-11"/>
          <w:sz w:val="22"/>
        </w:rPr>
        <w:t> </w:t>
      </w:r>
      <w:r>
        <w:rPr>
          <w:sz w:val="22"/>
        </w:rPr>
        <w:t>Based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Numerical</w:t>
      </w:r>
      <w:r>
        <w:rPr>
          <w:spacing w:val="-11"/>
          <w:sz w:val="22"/>
        </w:rPr>
        <w:t> </w:t>
      </w:r>
      <w:r>
        <w:rPr>
          <w:sz w:val="22"/>
        </w:rPr>
        <w:t>Simulation.</w:t>
      </w:r>
      <w:r>
        <w:rPr>
          <w:spacing w:val="-10"/>
          <w:sz w:val="22"/>
        </w:rPr>
        <w:t> </w:t>
      </w:r>
      <w:r>
        <w:rPr>
          <w:i/>
          <w:sz w:val="22"/>
        </w:rPr>
        <w:t>Earthquake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Structural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Dynamics</w:t>
      </w:r>
      <w:r>
        <w:rPr>
          <w:sz w:val="22"/>
        </w:rPr>
        <w:t>.</w:t>
      </w:r>
    </w:p>
    <w:p>
      <w:pPr>
        <w:spacing w:line="276" w:lineRule="auto" w:before="0"/>
        <w:ind w:left="1338" w:right="614" w:hanging="720"/>
        <w:jc w:val="both"/>
        <w:rPr>
          <w:sz w:val="22"/>
        </w:rPr>
      </w:pPr>
      <w:r>
        <w:rPr>
          <w:sz w:val="22"/>
        </w:rPr>
        <w:t>Krawinkler, H., &amp; Seneviratna. (1998). Pros and cons of a pushover analysis of sesmic performance</w:t>
      </w:r>
      <w:r>
        <w:rPr>
          <w:spacing w:val="1"/>
          <w:sz w:val="22"/>
        </w:rPr>
        <w:t> </w:t>
      </w:r>
      <w:r>
        <w:rPr>
          <w:sz w:val="22"/>
        </w:rPr>
        <w:t>evaluation.</w:t>
      </w:r>
      <w:r>
        <w:rPr>
          <w:spacing w:val="-1"/>
          <w:sz w:val="22"/>
        </w:rPr>
        <w:t> </w:t>
      </w:r>
      <w:r>
        <w:rPr>
          <w:i/>
          <w:sz w:val="22"/>
        </w:rPr>
        <w:t>Engineering Structures Vol. 20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Nos. 4-6</w:t>
      </w:r>
      <w:r>
        <w:rPr>
          <w:sz w:val="22"/>
        </w:rPr>
        <w:t>, 452-464.</w:t>
      </w:r>
    </w:p>
    <w:p>
      <w:pPr>
        <w:spacing w:line="252" w:lineRule="exact" w:before="0"/>
        <w:ind w:left="618" w:right="0" w:firstLine="0"/>
        <w:jc w:val="both"/>
        <w:rPr>
          <w:i/>
          <w:sz w:val="22"/>
        </w:rPr>
      </w:pPr>
      <w:r>
        <w:rPr>
          <w:sz w:val="22"/>
        </w:rPr>
        <w:t>Nielson,</w:t>
      </w:r>
      <w:r>
        <w:rPr>
          <w:spacing w:val="33"/>
          <w:sz w:val="22"/>
        </w:rPr>
        <w:t> </w:t>
      </w:r>
      <w:r>
        <w:rPr>
          <w:sz w:val="22"/>
        </w:rPr>
        <w:t>B.</w:t>
      </w:r>
      <w:r>
        <w:rPr>
          <w:spacing w:val="31"/>
          <w:sz w:val="22"/>
        </w:rPr>
        <w:t> </w:t>
      </w:r>
      <w:r>
        <w:rPr>
          <w:sz w:val="22"/>
        </w:rPr>
        <w:t>G.</w:t>
      </w:r>
      <w:r>
        <w:rPr>
          <w:spacing w:val="32"/>
          <w:sz w:val="22"/>
        </w:rPr>
        <w:t> </w:t>
      </w:r>
      <w:r>
        <w:rPr>
          <w:sz w:val="22"/>
        </w:rPr>
        <w:t>(2005).</w:t>
      </w:r>
      <w:r>
        <w:rPr>
          <w:spacing w:val="36"/>
          <w:sz w:val="22"/>
        </w:rPr>
        <w:t> </w:t>
      </w:r>
      <w:r>
        <w:rPr>
          <w:i/>
          <w:sz w:val="22"/>
        </w:rPr>
        <w:t>Analytical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fragility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curves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highway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bridgesi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moderate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zones.</w:t>
      </w:r>
    </w:p>
    <w:p>
      <w:pPr>
        <w:pStyle w:val="BodyText"/>
        <w:spacing w:before="37"/>
        <w:ind w:left="1338"/>
        <w:jc w:val="both"/>
      </w:pPr>
      <w:r>
        <w:rPr/>
        <w:t>Atlanta:</w:t>
      </w:r>
      <w:r>
        <w:rPr>
          <w:spacing w:val="-2"/>
        </w:rPr>
        <w:t> </w:t>
      </w:r>
      <w:r>
        <w:rPr/>
        <w:t>Doctor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Philiosophy</w:t>
      </w:r>
      <w:r>
        <w:rPr>
          <w:spacing w:val="-5"/>
        </w:rPr>
        <w:t> </w:t>
      </w:r>
      <w:r>
        <w:rPr/>
        <w:t>Dissertation;</w:t>
      </w:r>
      <w:r>
        <w:rPr>
          <w:spacing w:val="-2"/>
        </w:rPr>
        <w:t> </w:t>
      </w:r>
      <w:r>
        <w:rPr/>
        <w:t>Georgia</w:t>
      </w:r>
      <w:r>
        <w:rPr>
          <w:spacing w:val="-3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Technology.</w:t>
      </w:r>
    </w:p>
    <w:p>
      <w:pPr>
        <w:pStyle w:val="BodyText"/>
        <w:spacing w:line="276" w:lineRule="auto" w:before="40"/>
        <w:ind w:left="618" w:right="620"/>
        <w:jc w:val="both"/>
      </w:pPr>
      <w:r>
        <w:rPr/>
        <w:t>Nowak,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S.,</w:t>
      </w:r>
      <w:r>
        <w:rPr>
          <w:spacing w:val="2"/>
        </w:rPr>
        <w:t> </w:t>
      </w:r>
      <w:r>
        <w:rPr/>
        <w:t>&amp;</w:t>
      </w:r>
      <w:r>
        <w:rPr>
          <w:spacing w:val="-1"/>
        </w:rPr>
        <w:t> </w:t>
      </w:r>
      <w:r>
        <w:rPr/>
        <w:t>Collins,</w:t>
      </w:r>
      <w:r>
        <w:rPr>
          <w:spacing w:val="2"/>
        </w:rPr>
        <w:t> </w:t>
      </w:r>
      <w:r>
        <w:rPr/>
        <w:t>K.</w:t>
      </w:r>
      <w:r>
        <w:rPr>
          <w:spacing w:val="1"/>
        </w:rPr>
        <w:t> </w:t>
      </w:r>
      <w:r>
        <w:rPr/>
        <w:t>R.</w:t>
      </w:r>
      <w:r>
        <w:rPr>
          <w:spacing w:val="2"/>
        </w:rPr>
        <w:t> </w:t>
      </w:r>
      <w:r>
        <w:rPr/>
        <w:t>(2013).</w:t>
      </w:r>
      <w:r>
        <w:rPr>
          <w:spacing w:val="3"/>
        </w:rPr>
        <w:t> </w:t>
      </w:r>
      <w:r>
        <w:rPr>
          <w:i/>
        </w:rPr>
        <w:t>Reliability</w:t>
      </w:r>
      <w:r>
        <w:rPr>
          <w:i/>
          <w:spacing w:val="2"/>
        </w:rPr>
        <w:t> </w:t>
      </w:r>
      <w:r>
        <w:rPr>
          <w:i/>
        </w:rPr>
        <w:t>of</w:t>
      </w:r>
      <w:r>
        <w:rPr>
          <w:i/>
          <w:spacing w:val="2"/>
        </w:rPr>
        <w:t> </w:t>
      </w:r>
      <w:r>
        <w:rPr>
          <w:i/>
        </w:rPr>
        <w:t>structures.</w:t>
      </w:r>
      <w:r>
        <w:rPr>
          <w:i/>
          <w:spacing w:val="3"/>
        </w:rPr>
        <w:t> </w:t>
      </w:r>
      <w:r>
        <w:rPr/>
        <w:t>Boca</w:t>
      </w:r>
      <w:r>
        <w:rPr>
          <w:spacing w:val="2"/>
        </w:rPr>
        <w:t> </w:t>
      </w:r>
      <w:r>
        <w:rPr/>
        <w:t>Raton,</w:t>
      </w:r>
      <w:r>
        <w:rPr>
          <w:spacing w:val="-2"/>
        </w:rPr>
        <w:t> </w:t>
      </w:r>
      <w:r>
        <w:rPr/>
        <w:t>Florida:</w:t>
      </w:r>
      <w:r>
        <w:rPr>
          <w:spacing w:val="3"/>
        </w:rPr>
        <w:t> </w:t>
      </w:r>
      <w:r>
        <w:rPr/>
        <w:t>CRC Press.</w:t>
      </w:r>
      <w:r>
        <w:rPr>
          <w:spacing w:val="1"/>
        </w:rPr>
        <w:t> </w:t>
      </w:r>
      <w:r>
        <w:rPr/>
        <w:t>Park,</w:t>
      </w:r>
      <w:r>
        <w:rPr>
          <w:spacing w:val="31"/>
        </w:rPr>
        <w:t> </w:t>
      </w:r>
      <w:r>
        <w:rPr/>
        <w:t>Y.</w:t>
      </w:r>
      <w:r>
        <w:rPr>
          <w:spacing w:val="32"/>
        </w:rPr>
        <w:t> </w:t>
      </w:r>
      <w:r>
        <w:rPr/>
        <w:t>J.,</w:t>
      </w:r>
      <w:r>
        <w:rPr>
          <w:spacing w:val="32"/>
        </w:rPr>
        <w:t> </w:t>
      </w:r>
      <w:r>
        <w:rPr/>
        <w:t>Ang,</w:t>
      </w:r>
      <w:r>
        <w:rPr>
          <w:spacing w:val="32"/>
        </w:rPr>
        <w:t> </w:t>
      </w:r>
      <w:r>
        <w:rPr/>
        <w:t>A.</w:t>
      </w:r>
      <w:r>
        <w:rPr>
          <w:spacing w:val="31"/>
        </w:rPr>
        <w:t> </w:t>
      </w:r>
      <w:r>
        <w:rPr/>
        <w:t>H.-S.,</w:t>
      </w:r>
      <w:r>
        <w:rPr>
          <w:spacing w:val="32"/>
        </w:rPr>
        <w:t> </w:t>
      </w:r>
      <w:r>
        <w:rPr/>
        <w:t>&amp;</w:t>
      </w:r>
      <w:r>
        <w:rPr>
          <w:spacing w:val="31"/>
        </w:rPr>
        <w:t> </w:t>
      </w:r>
      <w:r>
        <w:rPr/>
        <w:t>Wen,</w:t>
      </w:r>
      <w:r>
        <w:rPr>
          <w:spacing w:val="32"/>
        </w:rPr>
        <w:t> </w:t>
      </w:r>
      <w:r>
        <w:rPr/>
        <w:t>Y.</w:t>
      </w:r>
      <w:r>
        <w:rPr>
          <w:spacing w:val="30"/>
        </w:rPr>
        <w:t> </w:t>
      </w:r>
      <w:r>
        <w:rPr/>
        <w:t>K.</w:t>
      </w:r>
      <w:r>
        <w:rPr>
          <w:spacing w:val="31"/>
        </w:rPr>
        <w:t> </w:t>
      </w:r>
      <w:r>
        <w:rPr/>
        <w:t>(1987).</w:t>
      </w:r>
      <w:r>
        <w:rPr>
          <w:spacing w:val="30"/>
        </w:rPr>
        <w:t> </w:t>
      </w:r>
      <w:r>
        <w:rPr/>
        <w:t>Damage</w:t>
      </w:r>
      <w:r>
        <w:rPr>
          <w:spacing w:val="33"/>
        </w:rPr>
        <w:t> </w:t>
      </w:r>
      <w:r>
        <w:rPr/>
        <w:t>limiting</w:t>
      </w:r>
      <w:r>
        <w:rPr>
          <w:spacing w:val="30"/>
        </w:rPr>
        <w:t> </w:t>
      </w:r>
      <w:r>
        <w:rPr/>
        <w:t>a</w:t>
      </w:r>
      <w:r>
        <w:rPr>
          <w:spacing w:val="33"/>
        </w:rPr>
        <w:t> </w:t>
      </w:r>
      <w:r>
        <w:rPr/>
        <w:t>seismic</w:t>
      </w:r>
      <w:r>
        <w:rPr>
          <w:spacing w:val="29"/>
        </w:rPr>
        <w:t> </w:t>
      </w:r>
      <w:r>
        <w:rPr/>
        <w:t>design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buildings.</w:t>
      </w:r>
    </w:p>
    <w:p>
      <w:pPr>
        <w:spacing w:line="252" w:lineRule="exact" w:before="0"/>
        <w:ind w:left="1338" w:right="0" w:firstLine="0"/>
        <w:jc w:val="both"/>
        <w:rPr>
          <w:sz w:val="22"/>
        </w:rPr>
      </w:pPr>
      <w:r>
        <w:rPr>
          <w:i/>
          <w:sz w:val="22"/>
        </w:rPr>
        <w:t>Earthquake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Spectra,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(1),</w:t>
      </w:r>
      <w:r>
        <w:rPr>
          <w:spacing w:val="-1"/>
          <w:sz w:val="22"/>
        </w:rPr>
        <w:t> </w:t>
      </w:r>
      <w:r>
        <w:rPr>
          <w:sz w:val="22"/>
        </w:rPr>
        <w:t>1-26.</w:t>
      </w:r>
    </w:p>
    <w:p>
      <w:pPr>
        <w:pStyle w:val="BodyText"/>
        <w:spacing w:before="39"/>
        <w:ind w:left="618"/>
        <w:jc w:val="both"/>
      </w:pPr>
      <w:r>
        <w:rPr/>
        <w:t>Park,</w:t>
      </w:r>
      <w:r>
        <w:rPr>
          <w:spacing w:val="23"/>
        </w:rPr>
        <w:t> </w:t>
      </w:r>
      <w:r>
        <w:rPr/>
        <w:t>Y.</w:t>
      </w:r>
      <w:r>
        <w:rPr>
          <w:rFonts w:ascii="Cambria Math" w:hAnsi="Cambria Math"/>
        </w:rPr>
        <w:t>‐</w:t>
      </w:r>
      <w:r>
        <w:rPr/>
        <w:t>J.,</w:t>
      </w:r>
      <w:r>
        <w:rPr>
          <w:spacing w:val="23"/>
        </w:rPr>
        <w:t> </w:t>
      </w:r>
      <w:r>
        <w:rPr/>
        <w:t>&amp;</w:t>
      </w:r>
      <w:r>
        <w:rPr>
          <w:spacing w:val="23"/>
        </w:rPr>
        <w:t> </w:t>
      </w:r>
      <w:r>
        <w:rPr/>
        <w:t>Ang,</w:t>
      </w:r>
      <w:r>
        <w:rPr>
          <w:spacing w:val="23"/>
        </w:rPr>
        <w:t> </w:t>
      </w:r>
      <w:r>
        <w:rPr/>
        <w:t>A.</w:t>
      </w:r>
      <w:r>
        <w:rPr>
          <w:spacing w:val="22"/>
        </w:rPr>
        <w:t> </w:t>
      </w:r>
      <w:r>
        <w:rPr/>
        <w:t>H.</w:t>
      </w:r>
      <w:r>
        <w:rPr>
          <w:rFonts w:ascii="Cambria Math" w:hAnsi="Cambria Math"/>
        </w:rPr>
        <w:t>‐</w:t>
      </w:r>
      <w:r>
        <w:rPr/>
        <w:t>S.</w:t>
      </w:r>
      <w:r>
        <w:rPr>
          <w:spacing w:val="23"/>
        </w:rPr>
        <w:t> </w:t>
      </w:r>
      <w:r>
        <w:rPr/>
        <w:t>(1985).</w:t>
      </w:r>
      <w:r>
        <w:rPr>
          <w:spacing w:val="22"/>
        </w:rPr>
        <w:t> </w:t>
      </w:r>
      <w:r>
        <w:rPr/>
        <w:t>Mechanistic</w:t>
      </w:r>
      <w:r>
        <w:rPr>
          <w:spacing w:val="23"/>
        </w:rPr>
        <w:t> </w:t>
      </w:r>
      <w:r>
        <w:rPr/>
        <w:t>Seismic</w:t>
      </w:r>
      <w:r>
        <w:rPr>
          <w:spacing w:val="24"/>
        </w:rPr>
        <w:t> </w:t>
      </w:r>
      <w:r>
        <w:rPr/>
        <w:t>Damage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Reinforced</w:t>
      </w:r>
      <w:r>
        <w:rPr>
          <w:spacing w:val="24"/>
        </w:rPr>
        <w:t> </w:t>
      </w:r>
      <w:r>
        <w:rPr/>
        <w:t>Concrete.</w:t>
      </w:r>
    </w:p>
    <w:p>
      <w:pPr>
        <w:spacing w:before="39"/>
        <w:ind w:left="1338" w:right="0" w:firstLine="0"/>
        <w:jc w:val="both"/>
        <w:rPr>
          <w:sz w:val="22"/>
        </w:rPr>
      </w:pPr>
      <w:r>
        <w:rPr>
          <w:i/>
          <w:sz w:val="22"/>
        </w:rPr>
        <w:t>ASCE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 of Structural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111</w:t>
      </w:r>
      <w:r>
        <w:rPr>
          <w:sz w:val="22"/>
        </w:rPr>
        <w:t>(4),</w:t>
      </w:r>
      <w:r>
        <w:rPr>
          <w:spacing w:val="-1"/>
          <w:sz w:val="22"/>
        </w:rPr>
        <w:t> </w:t>
      </w:r>
      <w:r>
        <w:rPr>
          <w:sz w:val="22"/>
        </w:rPr>
        <w:t>722–739.</w:t>
      </w:r>
    </w:p>
    <w:p>
      <w:pPr>
        <w:spacing w:line="276" w:lineRule="auto" w:before="37"/>
        <w:ind w:left="1338" w:right="614" w:hanging="720"/>
        <w:jc w:val="both"/>
        <w:rPr>
          <w:sz w:val="22"/>
        </w:rPr>
      </w:pPr>
      <w:r>
        <w:rPr>
          <w:sz w:val="22"/>
        </w:rPr>
        <w:t>Requiso, D. A. (2013). </w:t>
      </w:r>
      <w:r>
        <w:rPr>
          <w:i/>
          <w:sz w:val="22"/>
        </w:rPr>
        <w:t>The generation of fragility curves of a pier under high magnitude earthquakes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(a case study of the metro rail transit-3 pier). </w:t>
      </w:r>
      <w:r>
        <w:rPr>
          <w:sz w:val="22"/>
        </w:rPr>
        <w:t>Manila: Undergraduate Thesis; De La Salle</w:t>
      </w:r>
      <w:r>
        <w:rPr>
          <w:spacing w:val="1"/>
          <w:sz w:val="22"/>
        </w:rPr>
        <w:t> </w:t>
      </w:r>
      <w:r>
        <w:rPr>
          <w:sz w:val="22"/>
        </w:rPr>
        <w:t>University.</w:t>
      </w:r>
    </w:p>
    <w:p>
      <w:pPr>
        <w:pStyle w:val="BodyText"/>
        <w:spacing w:line="276" w:lineRule="auto" w:before="1"/>
        <w:ind w:left="1338" w:right="611" w:hanging="720"/>
        <w:jc w:val="both"/>
      </w:pPr>
      <w:r>
        <w:rPr/>
        <w:t>Requiso, D. T., Balili, A., &amp; Garciano, L. E. (2013). Development of seismic fragility curves of a</w:t>
      </w:r>
      <w:r>
        <w:rPr>
          <w:spacing w:val="1"/>
        </w:rPr>
        <w:t> </w:t>
      </w:r>
      <w:r>
        <w:rPr/>
        <w:t>transportation lifeline pier in the Philippines. </w:t>
      </w:r>
      <w:r>
        <w:rPr>
          <w:i/>
        </w:rPr>
        <w:t>16th ASEP International Convention. </w:t>
      </w:r>
      <w:r>
        <w:rPr/>
        <w:t>Makati:</w:t>
      </w:r>
      <w:r>
        <w:rPr>
          <w:spacing w:val="1"/>
        </w:rPr>
        <w:t> </w:t>
      </w:r>
      <w:r>
        <w:rPr/>
        <w:t>Association</w:t>
      </w:r>
      <w:r>
        <w:rPr>
          <w:spacing w:val="-1"/>
        </w:rPr>
        <w:t> </w:t>
      </w:r>
      <w:r>
        <w:rPr/>
        <w:t>of Structural</w:t>
      </w:r>
      <w:r>
        <w:rPr>
          <w:spacing w:val="-1"/>
        </w:rPr>
        <w:t> </w:t>
      </w:r>
      <w:r>
        <w:rPr/>
        <w:t>Engineers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Philippines,</w:t>
      </w:r>
      <w:r>
        <w:rPr>
          <w:spacing w:val="-2"/>
        </w:rPr>
        <w:t> </w:t>
      </w:r>
      <w:r>
        <w:rPr/>
        <w:t>Inc.</w:t>
      </w:r>
    </w:p>
    <w:p>
      <w:pPr>
        <w:spacing w:line="278" w:lineRule="auto" w:before="0"/>
        <w:ind w:left="1338" w:right="613" w:hanging="720"/>
        <w:jc w:val="both"/>
        <w:rPr>
          <w:sz w:val="22"/>
        </w:rPr>
      </w:pPr>
      <w:r>
        <w:rPr>
          <w:sz w:val="22"/>
        </w:rPr>
        <w:t>Shinozuka, M., Feng, M. Q., Kim, H., Uzawa, T., &amp; Ueda, T. (2003). </w:t>
      </w:r>
      <w:r>
        <w:rPr>
          <w:i/>
          <w:sz w:val="22"/>
        </w:rPr>
        <w:t>Statistical Analysis of Fragility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Curves.</w:t>
      </w:r>
      <w:r>
        <w:rPr>
          <w:i/>
          <w:spacing w:val="-2"/>
          <w:sz w:val="22"/>
        </w:rPr>
        <w:t> </w:t>
      </w:r>
      <w:r>
        <w:rPr>
          <w:sz w:val="22"/>
        </w:rPr>
        <w:t>MCEER.</w:t>
      </w:r>
    </w:p>
    <w:sectPr>
      <w:pgSz w:w="11910" w:h="16850"/>
      <w:pgMar w:header="0" w:footer="729" w:top="1340" w:bottom="92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T Extra">
    <w:altName w:val="MT Extra"/>
    <w:charset w:val="2"/>
    <w:family w:val="roman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25pt;margin-top:794.602112pt;width:18.05pt;height:14.25pt;mso-position-horizontal-relative:page;mso-position-vertical-relative:page;z-index:-16957952" type="#_x0000_t202" id="docshape4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882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22" w:hanging="264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765" w:hanging="264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07" w:hanging="264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650" w:hanging="264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593" w:hanging="264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535" w:hanging="264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478" w:hanging="264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421" w:hanging="264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882" w:hanging="265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4085" w:right="854" w:hanging="3217"/>
    </w:pPr>
    <w:rPr>
      <w:rFonts w:ascii="Times New Roman" w:hAnsi="Times New Roman" w:eastAsia="Times New Roman" w:cs="Times New Roman"/>
      <w:sz w:val="32"/>
      <w:szCs w:val="32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882" w:hanging="265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jc w:val="center"/>
    </w:pPr>
    <w:rPr>
      <w:rFonts w:ascii="Times New Roman" w:hAnsi="Times New Roman" w:eastAsia="Times New Roman" w:cs="Times New Roman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yperlink" Target="http://www.fema.gov/media-library-data/20130726-1716-25045-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mbbaylon</dc:creator>
  <dc:title>2011 PCEE Paper Template</dc:title>
  <dcterms:created xsi:type="dcterms:W3CDTF">2022-02-09T05:49:24Z</dcterms:created>
  <dcterms:modified xsi:type="dcterms:W3CDTF">2022-02-09T05:49:24Z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2022-02-09T00:00:00Z</vt:filetime>
  </property>
</Properties>
</file>