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A694" w14:textId="32E01583" w:rsidR="0065653D" w:rsidRPr="0065653D" w:rsidRDefault="0065653D" w:rsidP="0065653D">
      <w:pPr>
        <w:rPr>
          <w:b/>
          <w:bCs/>
        </w:rPr>
      </w:pPr>
      <w:r w:rsidRPr="0065653D">
        <w:rPr>
          <w:b/>
          <w:bCs/>
        </w:rPr>
        <w:t>AMAZING FOOD COMPANY – PROFILE SUMMARY</w:t>
      </w:r>
    </w:p>
    <w:p w14:paraId="5AAB208E" w14:textId="77777777" w:rsidR="0065653D" w:rsidRPr="0065653D" w:rsidRDefault="0065653D" w:rsidP="0065653D">
      <w:pPr>
        <w:rPr>
          <w:b/>
          <w:bCs/>
        </w:rPr>
      </w:pPr>
      <w:r w:rsidRPr="0065653D">
        <w:rPr>
          <w:b/>
          <w:bCs/>
        </w:rPr>
        <w:t>Founder</w:t>
      </w:r>
    </w:p>
    <w:p w14:paraId="6F7657FB" w14:textId="550C24A7" w:rsidR="0065653D" w:rsidRPr="0065653D" w:rsidRDefault="0065653D" w:rsidP="0065653D">
      <w:r w:rsidRPr="0065653D">
        <w:rPr>
          <w:b/>
          <w:bCs/>
        </w:rPr>
        <w:t xml:space="preserve">Fabiola </w:t>
      </w:r>
      <w:r w:rsidRPr="0065653D">
        <w:rPr>
          <w:b/>
          <w:bCs/>
        </w:rPr>
        <w:t>NZOYIKORERA</w:t>
      </w:r>
      <w:r w:rsidRPr="0065653D">
        <w:t xml:space="preserve">, a Burundian refugee and agribusiness graduate, founded Amazing Food Company in </w:t>
      </w:r>
      <w:r w:rsidRPr="0065653D">
        <w:rPr>
          <w:b/>
          <w:bCs/>
        </w:rPr>
        <w:t>2021</w:t>
      </w:r>
      <w:r w:rsidRPr="0065653D">
        <w:t xml:space="preserve"> in </w:t>
      </w:r>
      <w:r w:rsidRPr="0065653D">
        <w:rPr>
          <w:b/>
          <w:bCs/>
        </w:rPr>
        <w:t>Kakuma Refugee Camp</w:t>
      </w:r>
      <w:r w:rsidRPr="0065653D">
        <w:t>, Kenya. Motivated by the nutritional challenges faced in refugee communities, especially for children and women, she created this social enterprise to produce affordable, healthy porridge flours.</w:t>
      </w:r>
    </w:p>
    <w:p w14:paraId="2A1A3025" w14:textId="77777777" w:rsidR="0065653D" w:rsidRPr="0065653D" w:rsidRDefault="0065653D" w:rsidP="0065653D">
      <w:pPr>
        <w:rPr>
          <w:b/>
          <w:bCs/>
        </w:rPr>
      </w:pPr>
      <w:r w:rsidRPr="0065653D">
        <w:rPr>
          <w:b/>
          <w:bCs/>
        </w:rPr>
        <w:t>What the Company Does</w:t>
      </w:r>
    </w:p>
    <w:p w14:paraId="49B5CDF0" w14:textId="77777777" w:rsidR="0065653D" w:rsidRPr="0065653D" w:rsidRDefault="0065653D" w:rsidP="0065653D">
      <w:r w:rsidRPr="0065653D">
        <w:t xml:space="preserve">Amazing Food Company produces </w:t>
      </w:r>
      <w:r w:rsidRPr="0065653D">
        <w:rPr>
          <w:b/>
          <w:bCs/>
        </w:rPr>
        <w:t>fortified porridge flours</w:t>
      </w:r>
      <w:r w:rsidRPr="0065653D">
        <w:t xml:space="preserve"> made from </w:t>
      </w:r>
      <w:r w:rsidRPr="0065653D">
        <w:rPr>
          <w:b/>
          <w:bCs/>
        </w:rPr>
        <w:t>local cereals</w:t>
      </w:r>
      <w:r w:rsidRPr="0065653D">
        <w:t xml:space="preserve"> including:</w:t>
      </w:r>
    </w:p>
    <w:p w14:paraId="5EAA4980" w14:textId="77777777" w:rsidR="0065653D" w:rsidRPr="0065653D" w:rsidRDefault="0065653D" w:rsidP="0065653D">
      <w:pPr>
        <w:numPr>
          <w:ilvl w:val="0"/>
          <w:numId w:val="1"/>
        </w:numPr>
      </w:pPr>
      <w:r w:rsidRPr="0065653D">
        <w:rPr>
          <w:b/>
          <w:bCs/>
        </w:rPr>
        <w:t>Maize</w:t>
      </w:r>
    </w:p>
    <w:p w14:paraId="45D2A11F" w14:textId="77777777" w:rsidR="0065653D" w:rsidRPr="0065653D" w:rsidRDefault="0065653D" w:rsidP="0065653D">
      <w:pPr>
        <w:numPr>
          <w:ilvl w:val="0"/>
          <w:numId w:val="1"/>
        </w:numPr>
      </w:pPr>
      <w:r w:rsidRPr="0065653D">
        <w:rPr>
          <w:b/>
          <w:bCs/>
        </w:rPr>
        <w:t>Sorghum</w:t>
      </w:r>
    </w:p>
    <w:p w14:paraId="3C7BF223" w14:textId="77777777" w:rsidR="0065653D" w:rsidRPr="0065653D" w:rsidRDefault="0065653D" w:rsidP="0065653D">
      <w:pPr>
        <w:numPr>
          <w:ilvl w:val="0"/>
          <w:numId w:val="1"/>
        </w:numPr>
      </w:pPr>
      <w:r w:rsidRPr="0065653D">
        <w:rPr>
          <w:b/>
          <w:bCs/>
        </w:rPr>
        <w:t>Wheat</w:t>
      </w:r>
    </w:p>
    <w:p w14:paraId="7A04F450" w14:textId="77777777" w:rsidR="0065653D" w:rsidRPr="0065653D" w:rsidRDefault="0065653D" w:rsidP="0065653D">
      <w:pPr>
        <w:numPr>
          <w:ilvl w:val="0"/>
          <w:numId w:val="1"/>
        </w:numPr>
      </w:pPr>
      <w:r w:rsidRPr="0065653D">
        <w:rPr>
          <w:b/>
          <w:bCs/>
        </w:rPr>
        <w:t>Soybeans</w:t>
      </w:r>
    </w:p>
    <w:p w14:paraId="2B1DABD5" w14:textId="77777777" w:rsidR="0065653D" w:rsidRPr="0065653D" w:rsidRDefault="0065653D" w:rsidP="0065653D">
      <w:pPr>
        <w:numPr>
          <w:ilvl w:val="0"/>
          <w:numId w:val="1"/>
        </w:numPr>
      </w:pPr>
      <w:r w:rsidRPr="0065653D">
        <w:rPr>
          <w:b/>
          <w:bCs/>
        </w:rPr>
        <w:t>Peanuts</w:t>
      </w:r>
    </w:p>
    <w:p w14:paraId="2C55CD24" w14:textId="77777777" w:rsidR="0065653D" w:rsidRPr="0065653D" w:rsidRDefault="0065653D" w:rsidP="0065653D">
      <w:pPr>
        <w:numPr>
          <w:ilvl w:val="0"/>
          <w:numId w:val="1"/>
        </w:numPr>
      </w:pPr>
      <w:r w:rsidRPr="0065653D">
        <w:rPr>
          <w:b/>
          <w:bCs/>
        </w:rPr>
        <w:t>Sesame</w:t>
      </w:r>
    </w:p>
    <w:p w14:paraId="72ABB1D8" w14:textId="77777777" w:rsidR="0065653D" w:rsidRPr="0065653D" w:rsidRDefault="0065653D" w:rsidP="0065653D">
      <w:pPr>
        <w:numPr>
          <w:ilvl w:val="0"/>
          <w:numId w:val="1"/>
        </w:numPr>
      </w:pPr>
      <w:r w:rsidRPr="0065653D">
        <w:rPr>
          <w:b/>
          <w:bCs/>
        </w:rPr>
        <w:t>Rice</w:t>
      </w:r>
    </w:p>
    <w:p w14:paraId="107DF252" w14:textId="768BBAE9" w:rsidR="0065653D" w:rsidRPr="0065653D" w:rsidRDefault="0065653D" w:rsidP="0065653D">
      <w:r w:rsidRPr="0065653D">
        <w:t xml:space="preserve">These flours are designed to help combat </w:t>
      </w:r>
      <w:r w:rsidRPr="0065653D">
        <w:rPr>
          <w:b/>
          <w:bCs/>
        </w:rPr>
        <w:t>malnutrition and micronutrient deficiencies</w:t>
      </w:r>
      <w:r w:rsidRPr="0065653D">
        <w:t xml:space="preserve"> in the refugee population.</w:t>
      </w:r>
    </w:p>
    <w:p w14:paraId="4AC5EAA3" w14:textId="77777777" w:rsidR="0065653D" w:rsidRPr="0065653D" w:rsidRDefault="0065653D" w:rsidP="0065653D">
      <w:pPr>
        <w:rPr>
          <w:b/>
          <w:bCs/>
        </w:rPr>
      </w:pPr>
      <w:r w:rsidRPr="0065653D">
        <w:rPr>
          <w:b/>
          <w:bCs/>
        </w:rPr>
        <w:t>Mission</w:t>
      </w:r>
    </w:p>
    <w:p w14:paraId="6910F258" w14:textId="163C51EA" w:rsidR="0065653D" w:rsidRPr="0065653D" w:rsidRDefault="0065653D" w:rsidP="0065653D">
      <w:r w:rsidRPr="0065653D">
        <w:t>To improve nutrition and health outcomes in refugee communities through affordable, high-quality, and locally made food products—especially targeting women and children.</w:t>
      </w:r>
    </w:p>
    <w:p w14:paraId="4A2DF90D" w14:textId="77777777" w:rsidR="0065653D" w:rsidRPr="0065653D" w:rsidRDefault="0065653D" w:rsidP="0065653D">
      <w:pPr>
        <w:rPr>
          <w:b/>
          <w:bCs/>
        </w:rPr>
      </w:pPr>
      <w:r w:rsidRPr="0065653D">
        <w:rPr>
          <w:b/>
          <w:bCs/>
        </w:rPr>
        <w:t>Goals</w:t>
      </w:r>
    </w:p>
    <w:p w14:paraId="60B854D1" w14:textId="77777777" w:rsidR="0065653D" w:rsidRPr="0065653D" w:rsidRDefault="0065653D" w:rsidP="0065653D">
      <w:pPr>
        <w:numPr>
          <w:ilvl w:val="0"/>
          <w:numId w:val="2"/>
        </w:numPr>
      </w:pPr>
      <w:r w:rsidRPr="0065653D">
        <w:rPr>
          <w:b/>
          <w:bCs/>
        </w:rPr>
        <w:t>Scale production</w:t>
      </w:r>
      <w:r w:rsidRPr="0065653D">
        <w:t xml:space="preserve"> to serve more families in Kakuma and beyond</w:t>
      </w:r>
    </w:p>
    <w:p w14:paraId="1A9AC1C0" w14:textId="77777777" w:rsidR="0065653D" w:rsidRPr="0065653D" w:rsidRDefault="0065653D" w:rsidP="0065653D">
      <w:pPr>
        <w:numPr>
          <w:ilvl w:val="0"/>
          <w:numId w:val="2"/>
        </w:numPr>
      </w:pPr>
      <w:r w:rsidRPr="0065653D">
        <w:rPr>
          <w:b/>
          <w:bCs/>
        </w:rPr>
        <w:t>Improve equipment and facilities</w:t>
      </w:r>
      <w:r w:rsidRPr="0065653D">
        <w:t xml:space="preserve"> for cereal processing</w:t>
      </w:r>
    </w:p>
    <w:p w14:paraId="3E07A4D6" w14:textId="77777777" w:rsidR="0065653D" w:rsidRPr="0065653D" w:rsidRDefault="0065653D" w:rsidP="0065653D">
      <w:pPr>
        <w:numPr>
          <w:ilvl w:val="0"/>
          <w:numId w:val="2"/>
        </w:numPr>
      </w:pPr>
      <w:r w:rsidRPr="0065653D">
        <w:rPr>
          <w:b/>
          <w:bCs/>
        </w:rPr>
        <w:t>Create more jobs</w:t>
      </w:r>
      <w:r w:rsidRPr="0065653D">
        <w:t xml:space="preserve"> and empower women through employment</w:t>
      </w:r>
    </w:p>
    <w:p w14:paraId="5A9AFB17" w14:textId="2DFC6246" w:rsidR="0065653D" w:rsidRPr="0065653D" w:rsidRDefault="0065653D" w:rsidP="0065653D">
      <w:pPr>
        <w:numPr>
          <w:ilvl w:val="0"/>
          <w:numId w:val="2"/>
        </w:numPr>
      </w:pPr>
      <w:r w:rsidRPr="0065653D">
        <w:rPr>
          <w:b/>
          <w:bCs/>
        </w:rPr>
        <w:t>Enhance community nutrition</w:t>
      </w:r>
      <w:r w:rsidRPr="0065653D">
        <w:t xml:space="preserve"> using locally available ingredients</w:t>
      </w:r>
    </w:p>
    <w:p w14:paraId="069F9247" w14:textId="77777777" w:rsidR="0065653D" w:rsidRPr="0065653D" w:rsidRDefault="0065653D" w:rsidP="0065653D">
      <w:pPr>
        <w:rPr>
          <w:b/>
          <w:bCs/>
        </w:rPr>
      </w:pPr>
      <w:r w:rsidRPr="0065653D">
        <w:rPr>
          <w:b/>
          <w:bCs/>
        </w:rPr>
        <w:t>Women’s Employment &amp; Empowerment</w:t>
      </w:r>
    </w:p>
    <w:p w14:paraId="32BB5701" w14:textId="77777777" w:rsidR="0065653D" w:rsidRPr="0065653D" w:rsidRDefault="0065653D" w:rsidP="0065653D">
      <w:r w:rsidRPr="0065653D">
        <w:t xml:space="preserve">The company </w:t>
      </w:r>
      <w:r w:rsidRPr="0065653D">
        <w:rPr>
          <w:b/>
          <w:bCs/>
        </w:rPr>
        <w:t>prioritizes employing women</w:t>
      </w:r>
      <w:r w:rsidRPr="0065653D">
        <w:t>, particularly in steps like:</w:t>
      </w:r>
    </w:p>
    <w:p w14:paraId="58059774" w14:textId="77777777" w:rsidR="0065653D" w:rsidRPr="0065653D" w:rsidRDefault="0065653D" w:rsidP="0065653D">
      <w:pPr>
        <w:numPr>
          <w:ilvl w:val="0"/>
          <w:numId w:val="3"/>
        </w:numPr>
      </w:pPr>
      <w:r w:rsidRPr="0065653D">
        <w:rPr>
          <w:b/>
          <w:bCs/>
        </w:rPr>
        <w:lastRenderedPageBreak/>
        <w:t>Cleaning</w:t>
      </w:r>
    </w:p>
    <w:p w14:paraId="69903207" w14:textId="77777777" w:rsidR="0065653D" w:rsidRPr="0065653D" w:rsidRDefault="0065653D" w:rsidP="0065653D">
      <w:pPr>
        <w:numPr>
          <w:ilvl w:val="0"/>
          <w:numId w:val="3"/>
        </w:numPr>
      </w:pPr>
      <w:r w:rsidRPr="0065653D">
        <w:rPr>
          <w:b/>
          <w:bCs/>
        </w:rPr>
        <w:t>Drying</w:t>
      </w:r>
    </w:p>
    <w:p w14:paraId="5BDC1E2B" w14:textId="77777777" w:rsidR="0065653D" w:rsidRPr="0065653D" w:rsidRDefault="0065653D" w:rsidP="0065653D">
      <w:pPr>
        <w:numPr>
          <w:ilvl w:val="0"/>
          <w:numId w:val="3"/>
        </w:numPr>
      </w:pPr>
      <w:r w:rsidRPr="0065653D">
        <w:rPr>
          <w:b/>
          <w:bCs/>
        </w:rPr>
        <w:t>Roasting</w:t>
      </w:r>
    </w:p>
    <w:p w14:paraId="3247397E" w14:textId="1C57F494" w:rsidR="0065653D" w:rsidRPr="0065653D" w:rsidRDefault="0065653D" w:rsidP="0065653D">
      <w:pPr>
        <w:numPr>
          <w:ilvl w:val="0"/>
          <w:numId w:val="3"/>
        </w:numPr>
      </w:pPr>
      <w:r>
        <w:rPr>
          <w:b/>
          <w:bCs/>
        </w:rPr>
        <w:t>Marketing</w:t>
      </w:r>
    </w:p>
    <w:p w14:paraId="536FDFB3" w14:textId="2F1EACB6" w:rsidR="0065653D" w:rsidRPr="0065653D" w:rsidRDefault="0065653D" w:rsidP="0065653D">
      <w:r w:rsidRPr="0065653D">
        <w:t>These stages are labor-intensive but manageable and fitting for women in the community. This not only offers economic empowerment but also fosters dignity and purpose for women in the refugee camp setting.</w:t>
      </w:r>
    </w:p>
    <w:p w14:paraId="05E5C2D4" w14:textId="77777777" w:rsidR="0065653D" w:rsidRPr="0065653D" w:rsidRDefault="0065653D" w:rsidP="0065653D">
      <w:pPr>
        <w:rPr>
          <w:b/>
          <w:bCs/>
        </w:rPr>
      </w:pPr>
      <w:r w:rsidRPr="0065653D">
        <w:rPr>
          <w:b/>
          <w:bCs/>
        </w:rPr>
        <w:t>Social Impact</w:t>
      </w:r>
    </w:p>
    <w:p w14:paraId="5A6FE899" w14:textId="77777777" w:rsidR="0065653D" w:rsidRPr="0065653D" w:rsidRDefault="0065653D" w:rsidP="0065653D">
      <w:r w:rsidRPr="0065653D">
        <w:t xml:space="preserve">Amazing Food Company is more than a business—it's a </w:t>
      </w:r>
      <w:r w:rsidRPr="0065653D">
        <w:rPr>
          <w:b/>
          <w:bCs/>
        </w:rPr>
        <w:t>community-driven solution</w:t>
      </w:r>
      <w:r w:rsidRPr="0065653D">
        <w:t xml:space="preserve"> to food insecurity, women's unemployment, and child malnutrition in one of the world’s largest refugee camps.</w:t>
      </w:r>
    </w:p>
    <w:p w14:paraId="10CC5DFA" w14:textId="77777777" w:rsidR="0065653D" w:rsidRDefault="0065653D"/>
    <w:sectPr w:rsidR="0065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1F35"/>
    <w:multiLevelType w:val="multilevel"/>
    <w:tmpl w:val="FBA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9748D"/>
    <w:multiLevelType w:val="multilevel"/>
    <w:tmpl w:val="1D80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C60F5"/>
    <w:multiLevelType w:val="multilevel"/>
    <w:tmpl w:val="C28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358489">
    <w:abstractNumId w:val="2"/>
  </w:num>
  <w:num w:numId="2" w16cid:durableId="129979204">
    <w:abstractNumId w:val="1"/>
  </w:num>
  <w:num w:numId="3" w16cid:durableId="76357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3D"/>
    <w:rsid w:val="0065653D"/>
    <w:rsid w:val="00D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EBFD"/>
  <w15:chartTrackingRefBased/>
  <w15:docId w15:val="{522EFE32-602D-49C1-B072-F38F4437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2025-05-17T09:45:00Z</dcterms:created>
  <dcterms:modified xsi:type="dcterms:W3CDTF">2025-05-17T09:49:00Z</dcterms:modified>
</cp:coreProperties>
</file>