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2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4"/>
        <w:tblGridChange w:id="0">
          <w:tblGrid>
            <w:gridCol w:w="9204"/>
          </w:tblGrid>
        </w:tblGridChange>
      </w:tblGrid>
      <w:tr>
        <w:trPr>
          <w:cantSplit w:val="0"/>
          <w:trHeight w:val="14277.97468750000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Team Member’s Name, Email and Contribution:</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Team members: </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Prince Kumar Jha (pjha3913@gmail.com) </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Satyajit Mohanty (msatyajit143@gmail.com)</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A Veekshita Sai Choudhary(</w:t>
            </w:r>
            <w:hyperlink r:id="rId7">
              <w:r w:rsidDel="00000000" w:rsidR="00000000" w:rsidRPr="00000000">
                <w:rPr>
                  <w:rFonts w:ascii="Times New Roman" w:cs="Times New Roman" w:eastAsia="Times New Roman" w:hAnsi="Times New Roman"/>
                  <w:color w:val="0000ff"/>
                  <w:sz w:val="24"/>
                  <w:szCs w:val="24"/>
                  <w:u w:val="single"/>
                  <w:rtl w:val="0"/>
                </w:rPr>
                <w:t xml:space="preserve">aveekshi2@gmail.com</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Atharav Ghorpade( )</w:t>
            </w:r>
          </w:p>
          <w:p w:rsidR="00000000" w:rsidDel="00000000" w:rsidP="00000000" w:rsidRDefault="00000000" w:rsidRPr="00000000" w14:paraId="0000000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color w:val="17365d"/>
                <w:sz w:val="32"/>
                <w:szCs w:val="32"/>
              </w:rPr>
            </w:pPr>
            <w:r w:rsidDel="00000000" w:rsidR="00000000" w:rsidRPr="00000000">
              <w:rPr>
                <w:rFonts w:ascii="Times New Roman" w:cs="Times New Roman" w:eastAsia="Times New Roman" w:hAnsi="Times New Roman"/>
                <w:b w:val="1"/>
                <w:color w:val="17365d"/>
                <w:sz w:val="28"/>
                <w:szCs w:val="28"/>
                <w:rtl w:val="0"/>
              </w:rPr>
              <w:t xml:space="preserve">Contribution Roles</w:t>
            </w:r>
            <w:r w:rsidDel="00000000" w:rsidR="00000000" w:rsidRPr="00000000">
              <w:rPr>
                <w:rFonts w:ascii="Times New Roman" w:cs="Times New Roman" w:eastAsia="Times New Roman" w:hAnsi="Times New Roman"/>
                <w:b w:val="1"/>
                <w:color w:val="17365d"/>
                <w:sz w:val="32"/>
                <w:szCs w:val="32"/>
                <w:rtl w:val="0"/>
              </w:rPr>
              <w:t xml:space="preserve">:</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75"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Prince Kumar Jha: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Data Wrangling.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Analysis on Country Data.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4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Analysis on Attack Type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Analysis on Main Targets.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Analysis on Gang Name.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 Top 10 Terrorist organizations with most no. of attacks.</w:t>
            </w:r>
            <w:r w:rsidDel="00000000" w:rsidR="00000000" w:rsidRPr="00000000">
              <w:rPr>
                <w:rFonts w:ascii="Montserrat" w:cs="Montserrat" w:eastAsia="Montserrat" w:hAnsi="Montserrat"/>
                <w:b w:val="0"/>
                <w:i w:val="0"/>
                <w:smallCaps w:val="0"/>
                <w:strike w:val="0"/>
                <w:color w:val="134f5c"/>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45"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7. Top terrorist organization and their favorite attack types.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10 most attacked targets.</w:t>
            </w:r>
          </w:p>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 </w:t>
            </w:r>
            <w:r w:rsidDel="00000000" w:rsidR="00000000" w:rsidRPr="00000000">
              <w:rPr>
                <w:rFonts w:ascii="Times New Roman" w:cs="Times New Roman" w:eastAsia="Times New Roman" w:hAnsi="Times New Roman"/>
                <w:b w:val="1"/>
                <w:sz w:val="28"/>
                <w:szCs w:val="28"/>
                <w:u w:val="single"/>
                <w:rtl w:val="0"/>
              </w:rPr>
              <w:t xml:space="preserve">A Veekshita Sai Choudhary:</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1. Data Wrangling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spacing w:line="240" w:lineRule="auto"/>
              <w:ind w:left="88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Analysis on Years. </w:t>
            </w:r>
          </w:p>
          <w:p w:rsidR="00000000" w:rsidDel="00000000" w:rsidP="00000000" w:rsidRDefault="00000000" w:rsidRPr="00000000" w14:paraId="0000001C">
            <w:pPr>
              <w:spacing w:line="240" w:lineRule="auto"/>
              <w:ind w:left="88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Analysis on Attack Type. </w:t>
            </w:r>
          </w:p>
          <w:p w:rsidR="00000000" w:rsidDel="00000000" w:rsidP="00000000" w:rsidRDefault="00000000" w:rsidRPr="00000000" w14:paraId="0000001D">
            <w:pPr>
              <w:spacing w:line="240" w:lineRule="auto"/>
              <w:ind w:left="88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Analysis on Month.</w:t>
            </w:r>
          </w:p>
          <w:p w:rsidR="00000000" w:rsidDel="00000000" w:rsidP="00000000" w:rsidRDefault="00000000" w:rsidRPr="00000000" w14:paraId="0000001E">
            <w:pPr>
              <w:spacing w:line="240" w:lineRule="auto"/>
              <w:ind w:left="88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 Analysis on Gang Name.</w:t>
            </w:r>
          </w:p>
          <w:p w:rsidR="00000000" w:rsidDel="00000000" w:rsidP="00000000" w:rsidRDefault="00000000" w:rsidRPr="00000000" w14:paraId="0000001F">
            <w:pPr>
              <w:spacing w:line="240" w:lineRule="auto"/>
              <w:ind w:left="88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6. Type of attack mostly used by the terrorist organizations.</w:t>
            </w:r>
          </w:p>
          <w:p w:rsidR="00000000" w:rsidDel="00000000" w:rsidP="00000000" w:rsidRDefault="00000000" w:rsidRPr="00000000" w14:paraId="00000020">
            <w:pPr>
              <w:spacing w:line="240" w:lineRule="auto"/>
              <w:ind w:left="88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 Yearly growth of terrorist attacks. </w:t>
            </w:r>
          </w:p>
          <w:p w:rsidR="00000000" w:rsidDel="00000000" w:rsidP="00000000" w:rsidRDefault="00000000" w:rsidRPr="00000000" w14:paraId="00000021">
            <w:pPr>
              <w:spacing w:line="240" w:lineRule="auto"/>
              <w:ind w:left="885"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75"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Satyajit  Mohanty: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wrangling.</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on Gang Name.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on killed.</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on year.</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on Country &amp; Region.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on longitude &amp; latitude.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Top 10 terrorist organizations with highest kills.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Location in which 50+ people were killed in the year which having the most terrorist attacks.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45"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Death analysis in both Country and Region wise.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45"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75" w:right="0" w:hanging="360"/>
              <w:jc w:val="left"/>
              <w:rPr>
                <w:rFonts w:ascii="Montserrat" w:cs="Montserrat" w:eastAsia="Montserrat" w:hAnsi="Montserrat"/>
                <w:b w:val="1"/>
                <w:i w:val="0"/>
                <w:smallCaps w:val="0"/>
                <w:strike w:val="0"/>
                <w:color w:val="000000"/>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Atharav Ghorpade:</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Wrangling.</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on country.</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on state.</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on region.</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10 most attacked countries.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attacked region and state.</w:t>
            </w:r>
          </w:p>
          <w:p w:rsidR="00000000" w:rsidDel="00000000" w:rsidP="00000000" w:rsidRDefault="00000000" w:rsidRPr="00000000" w14:paraId="00000034">
            <w:pPr>
              <w:spacing w:line="240" w:lineRule="auto"/>
              <w:ind w:left="885"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35">
            <w:pPr>
              <w:spacing w:line="240" w:lineRule="auto"/>
              <w:ind w:left="88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90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72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rPr>
            </w:pPr>
            <w:bookmarkStart w:colFirst="0" w:colLast="0" w:name="_heading=h.gjdgxs" w:id="0"/>
            <w:bookmarkEnd w:id="0"/>
            <w:r w:rsidDel="00000000" w:rsidR="00000000" w:rsidRPr="00000000">
              <w:rPr>
                <w:rFonts w:ascii="Montserrat" w:cs="Montserrat" w:eastAsia="Montserrat" w:hAnsi="Montserrat"/>
                <w:color w:val="073763"/>
                <w:rtl w:val="0"/>
              </w:rPr>
              <w:t xml:space="preserve">https://github.com/princekjha/Global-Terrorism</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9685.41945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3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1">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2">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In this EDA project, we were provided with the Global Terrorism Database (GTD) which is a database including information on terrorist events around the world from 1970 through 2017. Unlike many other event databases, the GTD includes systematic data on domestic as well as international terrorist incidents that have occurred during this time period and now includes more than 181,000 cases.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The given dataset has many unnecessary values. So, in the first step, we cleaned the data and renamed the columns with appropriate names. After analyzing the cleaned data, we divided the project into 3 types of analysis. The first is the analysis based on attacks; the second is the analysis based on killings; and the last one is the analysis based on country, region, and state.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e10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spacing w:line="240" w:lineRule="auto"/>
              <w:jc w:val="both"/>
              <w:rPr/>
            </w:pPr>
            <w:r w:rsidDel="00000000" w:rsidR="00000000" w:rsidRPr="00000000">
              <w:rPr>
                <w:rtl w:val="0"/>
              </w:rPr>
              <w:t xml:space="preserve">In the EDA we have conclude that after 2011 there is a large growth recorded in terrorist activity and 2014 appears to be a witness of huge terrorist attack this is also almost same for next years. We also seen that most of attack is happened with the help of ‘Bombing/Explosion’ approx.(50%).</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both"/>
              <w:rPr/>
            </w:pPr>
            <w:r w:rsidDel="00000000" w:rsidR="00000000" w:rsidRPr="00000000">
              <w:rPr>
                <w:color w:val="212121"/>
                <w:rtl w:val="0"/>
              </w:rPr>
              <w:t xml:space="preserve">According to the research ‘Iraq’ is the most affected country by terrorist and most of the targets of terrorist’s are private citizens and property which is followed by military, police &amp; etc.</w:t>
            </w:r>
            <w:r w:rsidDel="00000000" w:rsidR="00000000" w:rsidRPr="00000000">
              <w:rPr>
                <w:rtl w:val="0"/>
              </w:rPr>
            </w:r>
          </w:p>
          <w:p w:rsidR="00000000" w:rsidDel="00000000" w:rsidP="00000000" w:rsidRDefault="00000000" w:rsidRPr="00000000" w14:paraId="0000004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0"/>
                <w:color w:val="0e101a"/>
                <w:rtl w:val="0"/>
              </w:rPr>
              <w:t xml:space="preserve">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In the last step, we analyze the data based on country, region, and state and we come to the conclusion that Iraq, the Middle East and North Africa, and Baghdad have the highest number of attacks in the category of country, region, and state.</w:t>
            </w:r>
            <w:r w:rsidDel="00000000" w:rsidR="00000000" w:rsidRPr="00000000">
              <w:rPr>
                <w:rtl w:val="0"/>
              </w:rPr>
            </w:r>
          </w:p>
          <w:p w:rsidR="00000000" w:rsidDel="00000000" w:rsidP="00000000" w:rsidRDefault="00000000" w:rsidRPr="00000000" w14:paraId="0000004E">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4F">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275" w:hanging="360"/>
      </w:pPr>
      <w:rPr/>
    </w:lvl>
    <w:lvl w:ilvl="1">
      <w:start w:val="1"/>
      <w:numFmt w:val="lowerLetter"/>
      <w:lvlText w:val="%2."/>
      <w:lvlJc w:val="left"/>
      <w:pPr>
        <w:ind w:left="1995" w:hanging="360"/>
      </w:pPr>
      <w:rPr/>
    </w:lvl>
    <w:lvl w:ilvl="2">
      <w:start w:val="1"/>
      <w:numFmt w:val="lowerRoman"/>
      <w:lvlText w:val="%3."/>
      <w:lvlJc w:val="right"/>
      <w:pPr>
        <w:ind w:left="2715" w:hanging="180"/>
      </w:pPr>
      <w:rPr/>
    </w:lvl>
    <w:lvl w:ilvl="3">
      <w:start w:val="1"/>
      <w:numFmt w:val="decimal"/>
      <w:lvlText w:val="%4."/>
      <w:lvlJc w:val="left"/>
      <w:pPr>
        <w:ind w:left="3435" w:hanging="360"/>
      </w:pPr>
      <w:rPr/>
    </w:lvl>
    <w:lvl w:ilvl="4">
      <w:start w:val="1"/>
      <w:numFmt w:val="lowerLetter"/>
      <w:lvlText w:val="%5."/>
      <w:lvlJc w:val="left"/>
      <w:pPr>
        <w:ind w:left="4155" w:hanging="360"/>
      </w:pPr>
      <w:rPr/>
    </w:lvl>
    <w:lvl w:ilvl="5">
      <w:start w:val="1"/>
      <w:numFmt w:val="lowerRoman"/>
      <w:lvlText w:val="%6."/>
      <w:lvlJc w:val="right"/>
      <w:pPr>
        <w:ind w:left="4875" w:hanging="180"/>
      </w:pPr>
      <w:rPr/>
    </w:lvl>
    <w:lvl w:ilvl="6">
      <w:start w:val="1"/>
      <w:numFmt w:val="decimal"/>
      <w:lvlText w:val="%7."/>
      <w:lvlJc w:val="left"/>
      <w:pPr>
        <w:ind w:left="5595" w:hanging="360"/>
      </w:pPr>
      <w:rPr/>
    </w:lvl>
    <w:lvl w:ilvl="7">
      <w:start w:val="1"/>
      <w:numFmt w:val="lowerLetter"/>
      <w:lvlText w:val="%8."/>
      <w:lvlJc w:val="left"/>
      <w:pPr>
        <w:ind w:left="6315" w:hanging="360"/>
      </w:pPr>
      <w:rPr/>
    </w:lvl>
    <w:lvl w:ilvl="8">
      <w:start w:val="1"/>
      <w:numFmt w:val="lowerRoman"/>
      <w:lvlText w:val="%9."/>
      <w:lvlJc w:val="right"/>
      <w:pPr>
        <w:ind w:left="7035" w:hanging="180"/>
      </w:pPr>
      <w:rPr/>
    </w:lvl>
  </w:abstractNum>
  <w:abstractNum w:abstractNumId="2">
    <w:lvl w:ilvl="0">
      <w:start w:val="1"/>
      <w:numFmt w:val="decimal"/>
      <w:lvlText w:val="%1."/>
      <w:lvlJc w:val="left"/>
      <w:pPr>
        <w:ind w:left="1635" w:hanging="360"/>
      </w:pPr>
      <w:rPr>
        <w:b w:val="0"/>
        <w:sz w:val="24"/>
        <w:szCs w:val="24"/>
      </w:rPr>
    </w:lvl>
    <w:lvl w:ilvl="1">
      <w:start w:val="1"/>
      <w:numFmt w:val="lowerLetter"/>
      <w:lvlText w:val="%2."/>
      <w:lvlJc w:val="left"/>
      <w:pPr>
        <w:ind w:left="2355" w:hanging="360"/>
      </w:pPr>
      <w:rPr/>
    </w:lvl>
    <w:lvl w:ilvl="2">
      <w:start w:val="1"/>
      <w:numFmt w:val="lowerRoman"/>
      <w:lvlText w:val="%3."/>
      <w:lvlJc w:val="right"/>
      <w:pPr>
        <w:ind w:left="3075" w:hanging="180"/>
      </w:pPr>
      <w:rPr/>
    </w:lvl>
    <w:lvl w:ilvl="3">
      <w:start w:val="1"/>
      <w:numFmt w:val="decimal"/>
      <w:lvlText w:val="%4."/>
      <w:lvlJc w:val="left"/>
      <w:pPr>
        <w:ind w:left="3795" w:hanging="360"/>
      </w:pPr>
      <w:rPr/>
    </w:lvl>
    <w:lvl w:ilvl="4">
      <w:start w:val="1"/>
      <w:numFmt w:val="lowerLetter"/>
      <w:lvlText w:val="%5."/>
      <w:lvlJc w:val="left"/>
      <w:pPr>
        <w:ind w:left="4515" w:hanging="360"/>
      </w:pPr>
      <w:rPr/>
    </w:lvl>
    <w:lvl w:ilvl="5">
      <w:start w:val="1"/>
      <w:numFmt w:val="lowerRoman"/>
      <w:lvlText w:val="%6."/>
      <w:lvlJc w:val="right"/>
      <w:pPr>
        <w:ind w:left="5235" w:hanging="180"/>
      </w:pPr>
      <w:rPr/>
    </w:lvl>
    <w:lvl w:ilvl="6">
      <w:start w:val="1"/>
      <w:numFmt w:val="decimal"/>
      <w:lvlText w:val="%7."/>
      <w:lvlJc w:val="left"/>
      <w:pPr>
        <w:ind w:left="5955" w:hanging="360"/>
      </w:pPr>
      <w:rPr/>
    </w:lvl>
    <w:lvl w:ilvl="7">
      <w:start w:val="1"/>
      <w:numFmt w:val="lowerLetter"/>
      <w:lvlText w:val="%8."/>
      <w:lvlJc w:val="left"/>
      <w:pPr>
        <w:ind w:left="6675" w:hanging="360"/>
      </w:pPr>
      <w:rPr/>
    </w:lvl>
    <w:lvl w:ilvl="8">
      <w:start w:val="1"/>
      <w:numFmt w:val="lowerRoman"/>
      <w:lvlText w:val="%9."/>
      <w:lvlJc w:val="right"/>
      <w:pPr>
        <w:ind w:left="7395" w:hanging="180"/>
      </w:pPr>
      <w:rPr/>
    </w:lvl>
  </w:abstractNum>
  <w:abstractNum w:abstractNumId="3">
    <w:lvl w:ilvl="0">
      <w:start w:val="1"/>
      <w:numFmt w:val="decimal"/>
      <w:lvlText w:val="%1."/>
      <w:lvlJc w:val="left"/>
      <w:pPr>
        <w:ind w:left="1635" w:hanging="360"/>
      </w:pPr>
      <w:rPr/>
    </w:lvl>
    <w:lvl w:ilvl="1">
      <w:start w:val="1"/>
      <w:numFmt w:val="lowerLetter"/>
      <w:lvlText w:val="%2."/>
      <w:lvlJc w:val="left"/>
      <w:pPr>
        <w:ind w:left="2355" w:hanging="360"/>
      </w:pPr>
      <w:rPr/>
    </w:lvl>
    <w:lvl w:ilvl="2">
      <w:start w:val="1"/>
      <w:numFmt w:val="lowerRoman"/>
      <w:lvlText w:val="%3."/>
      <w:lvlJc w:val="right"/>
      <w:pPr>
        <w:ind w:left="3075" w:hanging="180"/>
      </w:pPr>
      <w:rPr/>
    </w:lvl>
    <w:lvl w:ilvl="3">
      <w:start w:val="1"/>
      <w:numFmt w:val="decimal"/>
      <w:lvlText w:val="%4."/>
      <w:lvlJc w:val="left"/>
      <w:pPr>
        <w:ind w:left="3795" w:hanging="360"/>
      </w:pPr>
      <w:rPr/>
    </w:lvl>
    <w:lvl w:ilvl="4">
      <w:start w:val="1"/>
      <w:numFmt w:val="lowerLetter"/>
      <w:lvlText w:val="%5."/>
      <w:lvlJc w:val="left"/>
      <w:pPr>
        <w:ind w:left="4515" w:hanging="360"/>
      </w:pPr>
      <w:rPr/>
    </w:lvl>
    <w:lvl w:ilvl="5">
      <w:start w:val="1"/>
      <w:numFmt w:val="lowerRoman"/>
      <w:lvlText w:val="%6."/>
      <w:lvlJc w:val="right"/>
      <w:pPr>
        <w:ind w:left="5235" w:hanging="180"/>
      </w:pPr>
      <w:rPr/>
    </w:lvl>
    <w:lvl w:ilvl="6">
      <w:start w:val="1"/>
      <w:numFmt w:val="decimal"/>
      <w:lvlText w:val="%7."/>
      <w:lvlJc w:val="left"/>
      <w:pPr>
        <w:ind w:left="5955" w:hanging="360"/>
      </w:pPr>
      <w:rPr/>
    </w:lvl>
    <w:lvl w:ilvl="7">
      <w:start w:val="1"/>
      <w:numFmt w:val="lowerLetter"/>
      <w:lvlText w:val="%8."/>
      <w:lvlJc w:val="left"/>
      <w:pPr>
        <w:ind w:left="6675" w:hanging="360"/>
      </w:pPr>
      <w:rPr/>
    </w:lvl>
    <w:lvl w:ilvl="8">
      <w:start w:val="1"/>
      <w:numFmt w:val="lowerRoman"/>
      <w:lvlText w:val="%9."/>
      <w:lvlJc w:val="right"/>
      <w:pPr>
        <w:ind w:left="7395" w:hanging="180"/>
      </w:pPr>
      <w:rPr/>
    </w:lvl>
  </w:abstractNum>
  <w:abstractNum w:abstractNumId="4">
    <w:lvl w:ilvl="0">
      <w:start w:val="1"/>
      <w:numFmt w:val="decimal"/>
      <w:lvlText w:val="%1."/>
      <w:lvlJc w:val="left"/>
      <w:pPr>
        <w:ind w:left="1275" w:hanging="360"/>
      </w:pPr>
      <w:rPr>
        <w:color w:val="000000"/>
      </w:rPr>
    </w:lvl>
    <w:lvl w:ilvl="1">
      <w:start w:val="1"/>
      <w:numFmt w:val="lowerLetter"/>
      <w:lvlText w:val="%2."/>
      <w:lvlJc w:val="left"/>
      <w:pPr>
        <w:ind w:left="1995" w:hanging="360"/>
      </w:pPr>
      <w:rPr/>
    </w:lvl>
    <w:lvl w:ilvl="2">
      <w:start w:val="1"/>
      <w:numFmt w:val="lowerRoman"/>
      <w:lvlText w:val="%3."/>
      <w:lvlJc w:val="right"/>
      <w:pPr>
        <w:ind w:left="2715" w:hanging="180"/>
      </w:pPr>
      <w:rPr/>
    </w:lvl>
    <w:lvl w:ilvl="3">
      <w:start w:val="1"/>
      <w:numFmt w:val="decimal"/>
      <w:lvlText w:val="%4."/>
      <w:lvlJc w:val="left"/>
      <w:pPr>
        <w:ind w:left="3435" w:hanging="360"/>
      </w:pPr>
      <w:rPr/>
    </w:lvl>
    <w:lvl w:ilvl="4">
      <w:start w:val="1"/>
      <w:numFmt w:val="lowerLetter"/>
      <w:lvlText w:val="%5."/>
      <w:lvlJc w:val="left"/>
      <w:pPr>
        <w:ind w:left="4155" w:hanging="360"/>
      </w:pPr>
      <w:rPr/>
    </w:lvl>
    <w:lvl w:ilvl="5">
      <w:start w:val="1"/>
      <w:numFmt w:val="lowerRoman"/>
      <w:lvlText w:val="%6."/>
      <w:lvlJc w:val="right"/>
      <w:pPr>
        <w:ind w:left="4875" w:hanging="180"/>
      </w:pPr>
      <w:rPr/>
    </w:lvl>
    <w:lvl w:ilvl="6">
      <w:start w:val="1"/>
      <w:numFmt w:val="decimal"/>
      <w:lvlText w:val="%7."/>
      <w:lvlJc w:val="left"/>
      <w:pPr>
        <w:ind w:left="5595" w:hanging="360"/>
      </w:pPr>
      <w:rPr/>
    </w:lvl>
    <w:lvl w:ilvl="7">
      <w:start w:val="1"/>
      <w:numFmt w:val="lowerLetter"/>
      <w:lvlText w:val="%8."/>
      <w:lvlJc w:val="left"/>
      <w:pPr>
        <w:ind w:left="6315" w:hanging="360"/>
      </w:pPr>
      <w:rPr/>
    </w:lvl>
    <w:lvl w:ilvl="8">
      <w:start w:val="1"/>
      <w:numFmt w:val="lowerRoman"/>
      <w:lvlText w:val="%9."/>
      <w:lvlJc w:val="right"/>
      <w:pPr>
        <w:ind w:left="703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character" w:styleId="Strong">
    <w:name w:val="Strong"/>
    <w:basedOn w:val="DefaultParagraphFont"/>
    <w:uiPriority w:val="22"/>
    <w:qFormat w:val="1"/>
    <w:rsid w:val="001F1A56"/>
    <w:rPr>
      <w:b w:val="1"/>
      <w:bCs w:val="1"/>
    </w:rPr>
  </w:style>
  <w:style w:type="paragraph" w:styleId="NormalWeb">
    <w:name w:val="Normal (Web)"/>
    <w:basedOn w:val="Normal"/>
    <w:uiPriority w:val="99"/>
    <w:semiHidden w:val="1"/>
    <w:unhideWhenUsed w:val="1"/>
    <w:rsid w:val="00621DAC"/>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F31CC"/>
    <w:pPr>
      <w:tabs>
        <w:tab w:val="center" w:pos="4680"/>
        <w:tab w:val="right" w:pos="9360"/>
      </w:tabs>
      <w:spacing w:line="240" w:lineRule="auto"/>
    </w:pPr>
  </w:style>
  <w:style w:type="character" w:styleId="HeaderChar" w:customStyle="1">
    <w:name w:val="Header Char"/>
    <w:basedOn w:val="DefaultParagraphFont"/>
    <w:link w:val="Header"/>
    <w:uiPriority w:val="99"/>
    <w:rsid w:val="00BF31CC"/>
  </w:style>
  <w:style w:type="paragraph" w:styleId="Footer">
    <w:name w:val="footer"/>
    <w:basedOn w:val="Normal"/>
    <w:link w:val="FooterChar"/>
    <w:uiPriority w:val="99"/>
    <w:unhideWhenUsed w:val="1"/>
    <w:rsid w:val="00BF31CC"/>
    <w:pPr>
      <w:tabs>
        <w:tab w:val="center" w:pos="4680"/>
        <w:tab w:val="right" w:pos="9360"/>
      </w:tabs>
      <w:spacing w:line="240" w:lineRule="auto"/>
    </w:pPr>
  </w:style>
  <w:style w:type="character" w:styleId="FooterChar" w:customStyle="1">
    <w:name w:val="Footer Char"/>
    <w:basedOn w:val="DefaultParagraphFont"/>
    <w:link w:val="Footer"/>
    <w:uiPriority w:val="99"/>
    <w:rsid w:val="00BF31CC"/>
  </w:style>
  <w:style w:type="character" w:styleId="Hyperlink">
    <w:name w:val="Hyperlink"/>
    <w:basedOn w:val="DefaultParagraphFont"/>
    <w:uiPriority w:val="99"/>
    <w:unhideWhenUsed w:val="1"/>
    <w:rsid w:val="00BF31CC"/>
    <w:rPr>
      <w:color w:val="0000ff"/>
      <w:u w:val="single"/>
    </w:rPr>
  </w:style>
  <w:style w:type="paragraph" w:styleId="ListParagraph">
    <w:name w:val="List Paragraph"/>
    <w:basedOn w:val="Normal"/>
    <w:uiPriority w:val="34"/>
    <w:qFormat w:val="1"/>
    <w:rsid w:val="00E2150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veekshi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rZxPBRpjDp92minVhu1jTK6+/A==">AMUW2mUkVFpbq+1LPEtrMWXT2u3TfatXvCGBeniY8fGSVHbIEKsfzTDojTI1tvsG7GMbv4EP+2puv1OAsKYl0B9kEGCONqG75iwfpqW48bpi3AFul5U1ELpHjBLtGO9uOqewCyZvioOG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2022-06-26T15:57:00Z</dcterms:created>
  <dc:creator>AMIT</dc:creator>
</cp:coreProperties>
</file>