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792D" w14:textId="77777777" w:rsidR="006E4481" w:rsidRPr="006E4481" w:rsidRDefault="006E4481" w:rsidP="006E4481">
      <w:r w:rsidRPr="006E4481">
        <w:t>In this assignment, a Keyword Spotting (KWS) system based on a lightweight neural network was deployed on an mbed-enabled microcontroller using TensorFlow Lite Micro. The objective of this work was to demonstrate the feasibility of executing an audio-based machine learning model on a resource-constrained embedded platform.</w:t>
      </w:r>
    </w:p>
    <w:p w14:paraId="5E345F41" w14:textId="77777777" w:rsidR="006E4481" w:rsidRPr="006E4481" w:rsidRDefault="006E4481" w:rsidP="006E4481">
      <w:r w:rsidRPr="006E4481">
        <w:t>The model was trained in Python using pre-extracted audio features obtained from speech signals. Each input sample consisted of a fixed-length feature vector representing short-time audio characteristics. After training, the model was converted into a fully INT8-quantized TensorFlow Lite format to reduce memory footprint and computational complexity, making it suitable for embedded deployment. The quantized model was then exported as a C header file and integrated into the mbed project as a static byte array.</w:t>
      </w:r>
    </w:p>
    <w:p w14:paraId="1A372B64" w14:textId="77777777" w:rsidR="006E4481" w:rsidRPr="006E4481" w:rsidRDefault="006E4481" w:rsidP="006E4481">
      <w:r w:rsidRPr="006E4481">
        <w:t>Since the microcontroller was used only for inference, predefined and quantized feature vectors were embedded into the firmware as static input arrays. These test vectors were directly copied into the TensorFlow Lite Micro input tensor during runtime. Particular attention was paid to correctly configuring the tensor arena size and ensuring that all required TensorFlow Lite Micro operators were resolved. During integration, several challenges such as include path errors, memory allocation constraints, and duplicate symbol definitions were encountered and resolved by restructuring the project and ensuring a single application entry point.</w:t>
      </w:r>
    </w:p>
    <w:p w14:paraId="51884896" w14:textId="77777777" w:rsidR="006E4481" w:rsidRPr="006E4481" w:rsidRDefault="006E4481" w:rsidP="006E4481">
      <w:r w:rsidRPr="006E4481">
        <w:t>After successful integration, the model was executed on the microcontroller, and inference results were obtained via the serial interface. The outputs confirmed that the INT8-quantized Keyword Spotting model was able to perform inference correctly on the mbed platform. This assignment demonstrates the practical deployment of a speech-based machine learning model on an embedded system and highlights the importance of correct model conversion and project configuration in embedded machine learning applications.</w:t>
      </w:r>
    </w:p>
    <w:p w14:paraId="47DF5FE8" w14:textId="77777777" w:rsidR="00F63FF8" w:rsidRDefault="00F63FF8"/>
    <w:sectPr w:rsidR="00F63F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F8"/>
    <w:rsid w:val="003A11A4"/>
    <w:rsid w:val="006E4481"/>
    <w:rsid w:val="00F63F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4D675-C0E0-4915-B183-99968923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63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63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63FF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63FF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63FF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63FF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63FF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63FF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63FF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3FF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63FF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63FF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63FF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63FF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63FF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63FF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63FF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63FF8"/>
    <w:rPr>
      <w:rFonts w:eastAsiaTheme="majorEastAsia" w:cstheme="majorBidi"/>
      <w:color w:val="272727" w:themeColor="text1" w:themeTint="D8"/>
    </w:rPr>
  </w:style>
  <w:style w:type="paragraph" w:styleId="KonuBal">
    <w:name w:val="Title"/>
    <w:basedOn w:val="Normal"/>
    <w:next w:val="Normal"/>
    <w:link w:val="KonuBalChar"/>
    <w:uiPriority w:val="10"/>
    <w:qFormat/>
    <w:rsid w:val="00F63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63FF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63FF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63FF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63FF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63FF8"/>
    <w:rPr>
      <w:i/>
      <w:iCs/>
      <w:color w:val="404040" w:themeColor="text1" w:themeTint="BF"/>
    </w:rPr>
  </w:style>
  <w:style w:type="paragraph" w:styleId="ListeParagraf">
    <w:name w:val="List Paragraph"/>
    <w:basedOn w:val="Normal"/>
    <w:uiPriority w:val="34"/>
    <w:qFormat/>
    <w:rsid w:val="00F63FF8"/>
    <w:pPr>
      <w:ind w:left="720"/>
      <w:contextualSpacing/>
    </w:pPr>
  </w:style>
  <w:style w:type="character" w:styleId="GlVurgulama">
    <w:name w:val="Intense Emphasis"/>
    <w:basedOn w:val="VarsaylanParagrafYazTipi"/>
    <w:uiPriority w:val="21"/>
    <w:qFormat/>
    <w:rsid w:val="00F63FF8"/>
    <w:rPr>
      <w:i/>
      <w:iCs/>
      <w:color w:val="0F4761" w:themeColor="accent1" w:themeShade="BF"/>
    </w:rPr>
  </w:style>
  <w:style w:type="paragraph" w:styleId="GlAlnt">
    <w:name w:val="Intense Quote"/>
    <w:basedOn w:val="Normal"/>
    <w:next w:val="Normal"/>
    <w:link w:val="GlAlntChar"/>
    <w:uiPriority w:val="30"/>
    <w:qFormat/>
    <w:rsid w:val="00F63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63FF8"/>
    <w:rPr>
      <w:i/>
      <w:iCs/>
      <w:color w:val="0F4761" w:themeColor="accent1" w:themeShade="BF"/>
    </w:rPr>
  </w:style>
  <w:style w:type="character" w:styleId="GlBavuru">
    <w:name w:val="Intense Reference"/>
    <w:basedOn w:val="VarsaylanParagrafYazTipi"/>
    <w:uiPriority w:val="32"/>
    <w:qFormat/>
    <w:rsid w:val="00F63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2</cp:revision>
  <dcterms:created xsi:type="dcterms:W3CDTF">2026-01-14T07:37:00Z</dcterms:created>
  <dcterms:modified xsi:type="dcterms:W3CDTF">2026-01-14T07:37:00Z</dcterms:modified>
</cp:coreProperties>
</file>