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BAFD" w14:textId="77777777" w:rsidR="00900D78" w:rsidRPr="00900D78" w:rsidRDefault="00900D78" w:rsidP="001F1380">
      <w:pPr>
        <w:spacing w:after="0" w:line="240" w:lineRule="auto"/>
        <w:rPr>
          <w:b/>
          <w:bCs/>
        </w:rPr>
      </w:pPr>
      <w:r w:rsidRPr="00900D78">
        <w:rPr>
          <w:b/>
          <w:bCs/>
        </w:rPr>
        <w:t>Chapter 1 – What is an Azure Landing Zone?</w:t>
      </w:r>
    </w:p>
    <w:p w14:paraId="79D23B12" w14:textId="77777777" w:rsidR="00900D78" w:rsidRPr="00900D78" w:rsidRDefault="00900D78" w:rsidP="001F1380">
      <w:pPr>
        <w:spacing w:after="0" w:line="240" w:lineRule="auto"/>
        <w:rPr>
          <w:b/>
          <w:bCs/>
        </w:rPr>
      </w:pPr>
      <w:r w:rsidRPr="00900D78">
        <w:rPr>
          <w:b/>
          <w:bCs/>
        </w:rPr>
        <w:t>Imagine This Scenario</w:t>
      </w:r>
    </w:p>
    <w:p w14:paraId="11312677" w14:textId="77777777" w:rsidR="00900D78" w:rsidRPr="00900D78" w:rsidRDefault="00900D78" w:rsidP="001F1380">
      <w:pPr>
        <w:spacing w:after="0" w:line="240" w:lineRule="auto"/>
      </w:pPr>
      <w:r w:rsidRPr="00900D78">
        <w:t>Suppose you are constructing a new city.</w:t>
      </w:r>
    </w:p>
    <w:p w14:paraId="259D5FB3" w14:textId="77777777" w:rsidR="00900D78" w:rsidRPr="00900D78" w:rsidRDefault="00900D78" w:rsidP="001F1380">
      <w:pPr>
        <w:spacing w:after="0" w:line="240" w:lineRule="auto"/>
      </w:pPr>
      <w:r w:rsidRPr="00900D78">
        <w:t>Before people move into the city, what needs to be built?</w:t>
      </w:r>
    </w:p>
    <w:p w14:paraId="55EC0C33" w14:textId="3524CF34" w:rsidR="00900D78" w:rsidRPr="00900D78" w:rsidRDefault="00900D78" w:rsidP="001F1380">
      <w:pPr>
        <w:numPr>
          <w:ilvl w:val="0"/>
          <w:numId w:val="1"/>
        </w:numPr>
        <w:spacing w:after="0" w:line="240" w:lineRule="auto"/>
      </w:pPr>
      <w:r w:rsidRPr="00900D78">
        <w:t>Roads, Electricity</w:t>
      </w:r>
      <w:r>
        <w:t xml:space="preserve">, </w:t>
      </w:r>
      <w:r w:rsidRPr="00900D78">
        <w:t>Water Supply</w:t>
      </w:r>
      <w:r>
        <w:t xml:space="preserve">, </w:t>
      </w:r>
      <w:r w:rsidRPr="00900D78">
        <w:t>Security</w:t>
      </w:r>
      <w:r>
        <w:t>, T</w:t>
      </w:r>
      <w:r w:rsidRPr="00900D78">
        <w:t>raffic Rules</w:t>
      </w:r>
      <w:r>
        <w:t xml:space="preserve">, </w:t>
      </w:r>
      <w:r w:rsidRPr="00900D78">
        <w:t>Police Stations</w:t>
      </w:r>
      <w:r>
        <w:t xml:space="preserve">, </w:t>
      </w:r>
      <w:r w:rsidRPr="00900D78">
        <w:t>Hospitals</w:t>
      </w:r>
      <w:r>
        <w:t xml:space="preserve">, </w:t>
      </w:r>
      <w:r w:rsidRPr="00900D78">
        <w:t xml:space="preserve">Government Offices </w:t>
      </w:r>
    </w:p>
    <w:p w14:paraId="5B9CD379" w14:textId="77777777" w:rsidR="00900D78" w:rsidRPr="00900D78" w:rsidRDefault="00900D78" w:rsidP="001F1380">
      <w:pPr>
        <w:spacing w:after="0" w:line="240" w:lineRule="auto"/>
      </w:pPr>
      <w:r w:rsidRPr="00900D78">
        <w:t>Only after all these are ready can people start building houses.</w:t>
      </w:r>
    </w:p>
    <w:p w14:paraId="2A69A5B8" w14:textId="77777777" w:rsidR="00900D78" w:rsidRPr="00900D78" w:rsidRDefault="00900D78" w:rsidP="001F1380">
      <w:pPr>
        <w:spacing w:after="0" w:line="240" w:lineRule="auto"/>
      </w:pPr>
      <w:r w:rsidRPr="00900D78">
        <w:t xml:space="preserve">Now replace the city with </w:t>
      </w:r>
      <w:r w:rsidRPr="00900D78">
        <w:rPr>
          <w:b/>
          <w:bCs/>
        </w:rPr>
        <w:t>Microsoft Azure</w:t>
      </w:r>
      <w:r w:rsidRPr="00900D78">
        <w:t>.</w:t>
      </w:r>
    </w:p>
    <w:p w14:paraId="320758BD" w14:textId="77777777" w:rsidR="00900D78" w:rsidRPr="00900D78" w:rsidRDefault="00900D78" w:rsidP="001F1380">
      <w:pPr>
        <w:spacing w:after="0" w:line="240" w:lineRule="auto"/>
      </w:pPr>
      <w:r w:rsidRPr="00900D78">
        <w:t>Instead of people building houses, developers deploy:</w:t>
      </w:r>
    </w:p>
    <w:p w14:paraId="0894B3F0" w14:textId="1D804D46" w:rsidR="00900D78" w:rsidRPr="00900D78" w:rsidRDefault="00900D78" w:rsidP="001F1380">
      <w:pPr>
        <w:numPr>
          <w:ilvl w:val="0"/>
          <w:numId w:val="2"/>
        </w:numPr>
        <w:spacing w:after="0" w:line="240" w:lineRule="auto"/>
      </w:pPr>
      <w:r w:rsidRPr="00900D78">
        <w:t>Virtual Machines</w:t>
      </w:r>
      <w:r>
        <w:t xml:space="preserve">, </w:t>
      </w:r>
      <w:r w:rsidRPr="00900D78">
        <w:t>Storage Accounts</w:t>
      </w:r>
      <w:r>
        <w:t xml:space="preserve">, </w:t>
      </w:r>
      <w:r w:rsidRPr="00900D78">
        <w:t>Databases</w:t>
      </w:r>
      <w:r>
        <w:t xml:space="preserve">, </w:t>
      </w:r>
      <w:r w:rsidRPr="00900D78">
        <w:t>Kubernetes Clusters</w:t>
      </w:r>
      <w:r>
        <w:t xml:space="preserve">, </w:t>
      </w:r>
      <w:r w:rsidRPr="00900D78">
        <w:t xml:space="preserve">Web Applications </w:t>
      </w:r>
    </w:p>
    <w:p w14:paraId="4BC7A7EC" w14:textId="77777777" w:rsidR="00900D78" w:rsidRPr="00900D78" w:rsidRDefault="00900D78" w:rsidP="001F1380">
      <w:pPr>
        <w:spacing w:after="0" w:line="240" w:lineRule="auto"/>
      </w:pPr>
      <w:r w:rsidRPr="00900D78">
        <w:t>If everyone starts creating resources without rules, the environment quickly becomes disorganized.</w:t>
      </w:r>
    </w:p>
    <w:p w14:paraId="4581E93E" w14:textId="77777777" w:rsidR="00900D78" w:rsidRDefault="00900D78" w:rsidP="001F1380">
      <w:pPr>
        <w:spacing w:after="0" w:line="240" w:lineRule="auto"/>
      </w:pPr>
      <w:r w:rsidRPr="00900D78">
        <w:t xml:space="preserve">That's exactly why an </w:t>
      </w:r>
      <w:r w:rsidRPr="00900D78">
        <w:rPr>
          <w:b/>
          <w:bCs/>
        </w:rPr>
        <w:t>Azure Landing Zone</w:t>
      </w:r>
      <w:r w:rsidRPr="00900D78">
        <w:t xml:space="preserve"> exists.</w:t>
      </w:r>
    </w:p>
    <w:p w14:paraId="1AF697B4" w14:textId="77777777" w:rsidR="001F1380" w:rsidRDefault="001F1380" w:rsidP="001F1380">
      <w:pPr>
        <w:spacing w:after="0" w:line="240" w:lineRule="auto"/>
        <w:rPr>
          <w:sz w:val="40"/>
          <w:szCs w:val="40"/>
          <w:highlight w:val="yellow"/>
        </w:rPr>
      </w:pPr>
    </w:p>
    <w:p w14:paraId="7F21CDF9" w14:textId="46C55264" w:rsidR="00900D78" w:rsidRPr="00900D78" w:rsidRDefault="00900D78" w:rsidP="001F1380">
      <w:pPr>
        <w:spacing w:after="0" w:line="240" w:lineRule="auto"/>
        <w:rPr>
          <w:sz w:val="40"/>
          <w:szCs w:val="40"/>
        </w:rPr>
      </w:pPr>
      <w:r w:rsidRPr="00900D78">
        <w:rPr>
          <w:sz w:val="40"/>
          <w:szCs w:val="40"/>
          <w:highlight w:val="yellow"/>
        </w:rPr>
        <w:t>Definition</w:t>
      </w:r>
      <w:r>
        <w:rPr>
          <w:sz w:val="40"/>
          <w:szCs w:val="40"/>
        </w:rPr>
        <w:t xml:space="preserve">: </w:t>
      </w:r>
    </w:p>
    <w:p w14:paraId="3B204622" w14:textId="3AEF0865" w:rsidR="00900D78" w:rsidRDefault="00900D78" w:rsidP="001F1380">
      <w:pPr>
        <w:spacing w:after="0" w:line="240" w:lineRule="auto"/>
      </w:pPr>
      <w:r w:rsidRPr="00900D78">
        <w:t>An Azure Landing Zone is a pre-configured Azure environment that provides the foundational architecture, governance, networking, security, identity, and management capabilities required to deploy workloads safely and consistently.</w:t>
      </w:r>
    </w:p>
    <w:p w14:paraId="1094FDB8" w14:textId="77777777" w:rsidR="00900D78" w:rsidRDefault="00900D78" w:rsidP="001F1380">
      <w:pPr>
        <w:spacing w:after="0" w:line="240" w:lineRule="auto"/>
      </w:pPr>
    </w:p>
    <w:p w14:paraId="6D1F4CB4" w14:textId="77777777" w:rsidR="00900D78" w:rsidRPr="00900D78" w:rsidRDefault="00900D78" w:rsidP="001F1380">
      <w:pPr>
        <w:spacing w:after="0" w:line="240" w:lineRule="auto"/>
        <w:rPr>
          <w:b/>
          <w:bCs/>
        </w:rPr>
      </w:pPr>
      <w:r w:rsidRPr="00900D78">
        <w:rPr>
          <w:b/>
          <w:bCs/>
        </w:rPr>
        <w:t>Why Do We Need an Azure Landing Zone?</w:t>
      </w:r>
    </w:p>
    <w:p w14:paraId="58DB6FD3" w14:textId="77777777" w:rsidR="00900D78" w:rsidRPr="00900D78" w:rsidRDefault="00900D78" w:rsidP="001F1380">
      <w:pPr>
        <w:spacing w:after="0" w:line="240" w:lineRule="auto"/>
      </w:pPr>
      <w:r w:rsidRPr="00900D78">
        <w:t xml:space="preserve">Imagine a company called </w:t>
      </w:r>
      <w:r w:rsidRPr="00900D78">
        <w:rPr>
          <w:b/>
          <w:bCs/>
        </w:rPr>
        <w:t>ABC Bank</w:t>
      </w:r>
      <w:r w:rsidRPr="00900D78">
        <w:t>.</w:t>
      </w:r>
    </w:p>
    <w:p w14:paraId="755DDB73" w14:textId="77777777" w:rsidR="00900D78" w:rsidRPr="00900D78" w:rsidRDefault="00900D78" w:rsidP="001F1380">
      <w:pPr>
        <w:spacing w:after="0" w:line="240" w:lineRule="auto"/>
      </w:pPr>
      <w:r w:rsidRPr="00900D78">
        <w:t>The company has:</w:t>
      </w:r>
    </w:p>
    <w:p w14:paraId="2CB8B6E6" w14:textId="77777777" w:rsidR="00900D78" w:rsidRPr="00900D78" w:rsidRDefault="00900D78" w:rsidP="001F1380">
      <w:pPr>
        <w:numPr>
          <w:ilvl w:val="0"/>
          <w:numId w:val="3"/>
        </w:numPr>
        <w:spacing w:after="0" w:line="240" w:lineRule="auto"/>
      </w:pPr>
      <w:r w:rsidRPr="00900D78">
        <w:t xml:space="preserve">600 Developers </w:t>
      </w:r>
    </w:p>
    <w:p w14:paraId="454D7397" w14:textId="77777777" w:rsidR="00900D78" w:rsidRPr="00900D78" w:rsidRDefault="00900D78" w:rsidP="001F1380">
      <w:pPr>
        <w:numPr>
          <w:ilvl w:val="0"/>
          <w:numId w:val="3"/>
        </w:numPr>
        <w:spacing w:after="0" w:line="240" w:lineRule="auto"/>
      </w:pPr>
      <w:r w:rsidRPr="00900D78">
        <w:t xml:space="preserve">80 DevOps Engineers </w:t>
      </w:r>
    </w:p>
    <w:p w14:paraId="4758401F" w14:textId="77777777" w:rsidR="00900D78" w:rsidRPr="00900D78" w:rsidRDefault="00900D78" w:rsidP="001F1380">
      <w:pPr>
        <w:numPr>
          <w:ilvl w:val="0"/>
          <w:numId w:val="3"/>
        </w:numPr>
        <w:spacing w:after="0" w:line="240" w:lineRule="auto"/>
      </w:pPr>
      <w:r w:rsidRPr="00900D78">
        <w:t xml:space="preserve">30 Security Engineers </w:t>
      </w:r>
    </w:p>
    <w:p w14:paraId="1FA0BE0E" w14:textId="77777777" w:rsidR="00900D78" w:rsidRPr="00900D78" w:rsidRDefault="00900D78" w:rsidP="001F1380">
      <w:pPr>
        <w:numPr>
          <w:ilvl w:val="0"/>
          <w:numId w:val="3"/>
        </w:numPr>
        <w:spacing w:after="0" w:line="240" w:lineRule="auto"/>
      </w:pPr>
      <w:r w:rsidRPr="00900D78">
        <w:t xml:space="preserve">150 Applications </w:t>
      </w:r>
    </w:p>
    <w:p w14:paraId="74A7DBED" w14:textId="77777777" w:rsidR="00900D78" w:rsidRPr="00900D78" w:rsidRDefault="00900D78" w:rsidP="001F1380">
      <w:pPr>
        <w:spacing w:after="0" w:line="240" w:lineRule="auto"/>
      </w:pPr>
      <w:r w:rsidRPr="00900D78">
        <w:t>Without a Landing Zone, every developer can create resources however they like.</w:t>
      </w:r>
    </w:p>
    <w:p w14:paraId="66ACFFD1" w14:textId="77777777" w:rsidR="00900D78" w:rsidRPr="00900D78" w:rsidRDefault="00900D78" w:rsidP="001F1380">
      <w:pPr>
        <w:spacing w:after="0" w:line="240" w:lineRule="auto"/>
      </w:pPr>
      <w:r w:rsidRPr="00900D78">
        <w:t>For example:</w:t>
      </w:r>
    </w:p>
    <w:p w14:paraId="15DEE459" w14:textId="77777777" w:rsidR="00900D78" w:rsidRPr="00900D78" w:rsidRDefault="00900D78" w:rsidP="001F1380">
      <w:pPr>
        <w:spacing w:after="0" w:line="240" w:lineRule="auto"/>
      </w:pPr>
      <w:r w:rsidRPr="00900D78">
        <w:t>Developer A creates a VM in East US.</w:t>
      </w:r>
    </w:p>
    <w:p w14:paraId="22EAE1A2" w14:textId="77777777" w:rsidR="00900D78" w:rsidRPr="00900D78" w:rsidRDefault="00900D78" w:rsidP="001F1380">
      <w:pPr>
        <w:spacing w:after="0" w:line="240" w:lineRule="auto"/>
      </w:pPr>
      <w:r w:rsidRPr="00900D78">
        <w:t>Developer B creates another VM in West Europe.</w:t>
      </w:r>
    </w:p>
    <w:p w14:paraId="27DEB947" w14:textId="77777777" w:rsidR="00900D78" w:rsidRPr="00900D78" w:rsidRDefault="00900D78" w:rsidP="001F1380">
      <w:pPr>
        <w:spacing w:after="0" w:line="240" w:lineRule="auto"/>
      </w:pPr>
      <w:r w:rsidRPr="00900D78">
        <w:t>Developer C exposes a database to the Internet.</w:t>
      </w:r>
    </w:p>
    <w:p w14:paraId="26769FD4" w14:textId="77777777" w:rsidR="00900D78" w:rsidRPr="00900D78" w:rsidRDefault="00900D78" w:rsidP="001F1380">
      <w:pPr>
        <w:spacing w:after="0" w:line="240" w:lineRule="auto"/>
      </w:pPr>
      <w:r w:rsidRPr="00900D78">
        <w:t>Developer D forgets to enable backups.</w:t>
      </w:r>
    </w:p>
    <w:p w14:paraId="2FDE42FC" w14:textId="77777777" w:rsidR="00900D78" w:rsidRPr="00900D78" w:rsidRDefault="00900D78" w:rsidP="001F1380">
      <w:pPr>
        <w:spacing w:after="0" w:line="240" w:lineRule="auto"/>
      </w:pPr>
      <w:r w:rsidRPr="00900D78">
        <w:t>Developer E doesn't configure monitoring.</w:t>
      </w:r>
    </w:p>
    <w:p w14:paraId="7CBC9582" w14:textId="77777777" w:rsidR="00900D78" w:rsidRDefault="00900D78" w:rsidP="001F1380">
      <w:pPr>
        <w:spacing w:after="0" w:line="240" w:lineRule="auto"/>
      </w:pPr>
      <w:r w:rsidRPr="00900D78">
        <w:t>Developer F gives everyone Owner permissions.</w:t>
      </w:r>
    </w:p>
    <w:p w14:paraId="51F6E503" w14:textId="77777777" w:rsidR="00900D78" w:rsidRPr="00900D78" w:rsidRDefault="00900D78" w:rsidP="001F1380">
      <w:pPr>
        <w:spacing w:after="0" w:line="240" w:lineRule="auto"/>
      </w:pPr>
      <w:r w:rsidRPr="00900D78">
        <w:t>After six months:</w:t>
      </w:r>
    </w:p>
    <w:p w14:paraId="07BC9828" w14:textId="77777777" w:rsidR="00900D78" w:rsidRPr="00900D78" w:rsidRDefault="00900D78" w:rsidP="001F1380">
      <w:pPr>
        <w:numPr>
          <w:ilvl w:val="0"/>
          <w:numId w:val="4"/>
        </w:numPr>
        <w:spacing w:after="0" w:line="240" w:lineRule="auto"/>
      </w:pPr>
      <w:r w:rsidRPr="00900D78">
        <w:t xml:space="preserve">Resources are spread across multiple regions. </w:t>
      </w:r>
    </w:p>
    <w:p w14:paraId="6925F7DE" w14:textId="77777777" w:rsidR="00900D78" w:rsidRPr="00900D78" w:rsidRDefault="00900D78" w:rsidP="001F1380">
      <w:pPr>
        <w:numPr>
          <w:ilvl w:val="0"/>
          <w:numId w:val="4"/>
        </w:numPr>
        <w:spacing w:after="0" w:line="240" w:lineRule="auto"/>
      </w:pPr>
      <w:r w:rsidRPr="00900D78">
        <w:t xml:space="preserve">Security is inconsistent. </w:t>
      </w:r>
    </w:p>
    <w:p w14:paraId="70A2E878" w14:textId="77777777" w:rsidR="00900D78" w:rsidRPr="00900D78" w:rsidRDefault="00900D78" w:rsidP="001F1380">
      <w:pPr>
        <w:numPr>
          <w:ilvl w:val="0"/>
          <w:numId w:val="4"/>
        </w:numPr>
        <w:spacing w:after="0" w:line="240" w:lineRule="auto"/>
      </w:pPr>
      <w:r w:rsidRPr="00900D78">
        <w:t xml:space="preserve">Costs are difficult to control. </w:t>
      </w:r>
    </w:p>
    <w:p w14:paraId="34BD4838" w14:textId="77777777" w:rsidR="00900D78" w:rsidRPr="00900D78" w:rsidRDefault="00900D78" w:rsidP="001F1380">
      <w:pPr>
        <w:numPr>
          <w:ilvl w:val="0"/>
          <w:numId w:val="4"/>
        </w:numPr>
        <w:spacing w:after="0" w:line="240" w:lineRule="auto"/>
      </w:pPr>
      <w:r w:rsidRPr="00900D78">
        <w:t xml:space="preserve">Nobody knows who owns which resource. </w:t>
      </w:r>
    </w:p>
    <w:p w14:paraId="5C88534D" w14:textId="77777777" w:rsidR="00900D78" w:rsidRPr="00900D78" w:rsidRDefault="00900D78" w:rsidP="001F1380">
      <w:pPr>
        <w:numPr>
          <w:ilvl w:val="0"/>
          <w:numId w:val="4"/>
        </w:numPr>
        <w:spacing w:after="0" w:line="240" w:lineRule="auto"/>
      </w:pPr>
      <w:r w:rsidRPr="00900D78">
        <w:t xml:space="preserve">Compliance requirements are violated. </w:t>
      </w:r>
    </w:p>
    <w:p w14:paraId="74F08B55" w14:textId="77777777" w:rsidR="00900D78" w:rsidRPr="00793369" w:rsidRDefault="00900D78" w:rsidP="001F1380">
      <w:pPr>
        <w:spacing w:after="0" w:line="240" w:lineRule="auto"/>
        <w:rPr>
          <w:sz w:val="28"/>
          <w:szCs w:val="28"/>
        </w:rPr>
      </w:pPr>
      <w:r w:rsidRPr="00793369">
        <w:rPr>
          <w:sz w:val="28"/>
          <w:szCs w:val="28"/>
          <w:highlight w:val="yellow"/>
        </w:rPr>
        <w:t xml:space="preserve">This is called </w:t>
      </w:r>
      <w:r w:rsidRPr="00793369">
        <w:rPr>
          <w:b/>
          <w:bCs/>
          <w:sz w:val="28"/>
          <w:szCs w:val="28"/>
          <w:highlight w:val="yellow"/>
        </w:rPr>
        <w:t>cloud sprawl</w:t>
      </w:r>
      <w:r w:rsidRPr="00793369">
        <w:rPr>
          <w:sz w:val="28"/>
          <w:szCs w:val="28"/>
          <w:highlight w:val="yellow"/>
        </w:rPr>
        <w:t>.</w:t>
      </w:r>
    </w:p>
    <w:p w14:paraId="3FB84FFE" w14:textId="77777777" w:rsidR="001F1380" w:rsidRDefault="001F1380" w:rsidP="001F1380">
      <w:pPr>
        <w:spacing w:after="0" w:line="240" w:lineRule="auto"/>
        <w:rPr>
          <w:b/>
          <w:bCs/>
          <w:sz w:val="20"/>
          <w:szCs w:val="20"/>
        </w:rPr>
      </w:pPr>
    </w:p>
    <w:p w14:paraId="221956D4" w14:textId="3FA9550F" w:rsidR="00986DCB" w:rsidRPr="00986DCB" w:rsidRDefault="00986DCB" w:rsidP="001F1380">
      <w:pPr>
        <w:spacing w:after="0" w:line="240" w:lineRule="auto"/>
        <w:rPr>
          <w:b/>
          <w:bCs/>
          <w:sz w:val="20"/>
          <w:szCs w:val="20"/>
        </w:rPr>
      </w:pPr>
      <w:r w:rsidRPr="00986DCB">
        <w:rPr>
          <w:b/>
          <w:bCs/>
          <w:sz w:val="20"/>
          <w:szCs w:val="20"/>
        </w:rPr>
        <w:t>The Solution</w:t>
      </w:r>
    </w:p>
    <w:p w14:paraId="4124DA62" w14:textId="77777777" w:rsidR="00986DCB" w:rsidRPr="00986DCB" w:rsidRDefault="00986DCB" w:rsidP="001F1380">
      <w:pPr>
        <w:spacing w:after="0" w:line="240" w:lineRule="auto"/>
        <w:rPr>
          <w:sz w:val="20"/>
          <w:szCs w:val="20"/>
        </w:rPr>
      </w:pPr>
      <w:r w:rsidRPr="00986DCB">
        <w:rPr>
          <w:sz w:val="20"/>
          <w:szCs w:val="20"/>
        </w:rPr>
        <w:t xml:space="preserve">Before allowing teams to deploy applications, the organization creates a </w:t>
      </w:r>
      <w:r w:rsidRPr="00986DCB">
        <w:rPr>
          <w:b/>
          <w:bCs/>
          <w:sz w:val="20"/>
          <w:szCs w:val="20"/>
        </w:rPr>
        <w:t>Landing Zone</w:t>
      </w:r>
      <w:r w:rsidRPr="00986DCB">
        <w:rPr>
          <w:sz w:val="20"/>
          <w:szCs w:val="20"/>
        </w:rPr>
        <w:t>.</w:t>
      </w:r>
    </w:p>
    <w:p w14:paraId="3DDAB380" w14:textId="77777777" w:rsidR="00986DCB" w:rsidRPr="00986DCB" w:rsidRDefault="00986DCB" w:rsidP="001F1380">
      <w:pPr>
        <w:spacing w:after="0" w:line="240" w:lineRule="auto"/>
        <w:rPr>
          <w:sz w:val="20"/>
          <w:szCs w:val="20"/>
        </w:rPr>
      </w:pPr>
      <w:r w:rsidRPr="00986DCB">
        <w:rPr>
          <w:sz w:val="20"/>
          <w:szCs w:val="20"/>
        </w:rPr>
        <w:t>The Landing Zone defines rules such as:</w:t>
      </w:r>
    </w:p>
    <w:p w14:paraId="0A24FD6F" w14:textId="77777777" w:rsidR="00986DCB" w:rsidRPr="00986DCB" w:rsidRDefault="00986DCB" w:rsidP="001F1380">
      <w:pPr>
        <w:numPr>
          <w:ilvl w:val="0"/>
          <w:numId w:val="5"/>
        </w:numPr>
        <w:spacing w:after="0" w:line="240" w:lineRule="auto"/>
        <w:rPr>
          <w:sz w:val="20"/>
          <w:szCs w:val="20"/>
        </w:rPr>
      </w:pPr>
      <w:r w:rsidRPr="00986DCB">
        <w:rPr>
          <w:sz w:val="20"/>
          <w:szCs w:val="20"/>
        </w:rPr>
        <w:t xml:space="preserve">Which Azure regions are allowed </w:t>
      </w:r>
    </w:p>
    <w:p w14:paraId="481B4D30" w14:textId="77777777" w:rsidR="00986DCB" w:rsidRPr="00986DCB" w:rsidRDefault="00986DCB" w:rsidP="001F1380">
      <w:pPr>
        <w:numPr>
          <w:ilvl w:val="0"/>
          <w:numId w:val="5"/>
        </w:numPr>
        <w:spacing w:after="0" w:line="240" w:lineRule="auto"/>
        <w:rPr>
          <w:sz w:val="20"/>
          <w:szCs w:val="20"/>
        </w:rPr>
      </w:pPr>
      <w:r w:rsidRPr="00986DCB">
        <w:rPr>
          <w:sz w:val="20"/>
          <w:szCs w:val="20"/>
        </w:rPr>
        <w:t xml:space="preserve">Naming conventions </w:t>
      </w:r>
    </w:p>
    <w:p w14:paraId="5A6CF750" w14:textId="77777777" w:rsidR="00986DCB" w:rsidRPr="00986DCB" w:rsidRDefault="00986DCB" w:rsidP="001F1380">
      <w:pPr>
        <w:numPr>
          <w:ilvl w:val="0"/>
          <w:numId w:val="5"/>
        </w:numPr>
        <w:spacing w:after="0" w:line="240" w:lineRule="auto"/>
        <w:rPr>
          <w:sz w:val="20"/>
          <w:szCs w:val="20"/>
        </w:rPr>
      </w:pPr>
      <w:r w:rsidRPr="00986DCB">
        <w:rPr>
          <w:sz w:val="20"/>
          <w:szCs w:val="20"/>
        </w:rPr>
        <w:t xml:space="preserve">Networking standards </w:t>
      </w:r>
    </w:p>
    <w:p w14:paraId="21589FD7" w14:textId="77777777" w:rsidR="00986DCB" w:rsidRPr="00986DCB" w:rsidRDefault="00986DCB" w:rsidP="001F1380">
      <w:pPr>
        <w:numPr>
          <w:ilvl w:val="0"/>
          <w:numId w:val="5"/>
        </w:numPr>
        <w:spacing w:after="0" w:line="240" w:lineRule="auto"/>
        <w:rPr>
          <w:sz w:val="20"/>
          <w:szCs w:val="20"/>
        </w:rPr>
      </w:pPr>
      <w:r w:rsidRPr="00986DCB">
        <w:rPr>
          <w:sz w:val="20"/>
          <w:szCs w:val="20"/>
        </w:rPr>
        <w:t xml:space="preserve">Security policies </w:t>
      </w:r>
    </w:p>
    <w:p w14:paraId="5FF8C489" w14:textId="77777777" w:rsidR="00986DCB" w:rsidRPr="00986DCB" w:rsidRDefault="00986DCB" w:rsidP="001F1380">
      <w:pPr>
        <w:numPr>
          <w:ilvl w:val="0"/>
          <w:numId w:val="5"/>
        </w:numPr>
        <w:spacing w:after="0" w:line="240" w:lineRule="auto"/>
        <w:rPr>
          <w:sz w:val="20"/>
          <w:szCs w:val="20"/>
        </w:rPr>
      </w:pPr>
      <w:r w:rsidRPr="00986DCB">
        <w:rPr>
          <w:sz w:val="20"/>
          <w:szCs w:val="20"/>
        </w:rPr>
        <w:t xml:space="preserve">Monitoring configuration </w:t>
      </w:r>
    </w:p>
    <w:p w14:paraId="659895E8" w14:textId="77777777" w:rsidR="00986DCB" w:rsidRPr="00986DCB" w:rsidRDefault="00986DCB" w:rsidP="001F1380">
      <w:pPr>
        <w:numPr>
          <w:ilvl w:val="0"/>
          <w:numId w:val="5"/>
        </w:numPr>
        <w:spacing w:after="0" w:line="240" w:lineRule="auto"/>
        <w:rPr>
          <w:sz w:val="20"/>
          <w:szCs w:val="20"/>
        </w:rPr>
      </w:pPr>
      <w:r w:rsidRPr="00986DCB">
        <w:rPr>
          <w:sz w:val="20"/>
          <w:szCs w:val="20"/>
        </w:rPr>
        <w:t xml:space="preserve">Backup strategy </w:t>
      </w:r>
    </w:p>
    <w:p w14:paraId="29BBD2D4" w14:textId="77777777" w:rsidR="00986DCB" w:rsidRPr="00986DCB" w:rsidRDefault="00986DCB" w:rsidP="001F1380">
      <w:pPr>
        <w:numPr>
          <w:ilvl w:val="0"/>
          <w:numId w:val="5"/>
        </w:numPr>
        <w:spacing w:after="0" w:line="240" w:lineRule="auto"/>
        <w:rPr>
          <w:sz w:val="20"/>
          <w:szCs w:val="20"/>
        </w:rPr>
      </w:pPr>
      <w:r w:rsidRPr="00986DCB">
        <w:rPr>
          <w:sz w:val="20"/>
          <w:szCs w:val="20"/>
        </w:rPr>
        <w:lastRenderedPageBreak/>
        <w:t xml:space="preserve">Identity and access management </w:t>
      </w:r>
    </w:p>
    <w:p w14:paraId="2593D7EC" w14:textId="77777777" w:rsidR="00986DCB" w:rsidRPr="00986DCB" w:rsidRDefault="00986DCB" w:rsidP="001F1380">
      <w:pPr>
        <w:numPr>
          <w:ilvl w:val="0"/>
          <w:numId w:val="5"/>
        </w:numPr>
        <w:spacing w:after="0" w:line="240" w:lineRule="auto"/>
        <w:rPr>
          <w:sz w:val="20"/>
          <w:szCs w:val="20"/>
        </w:rPr>
      </w:pPr>
      <w:r w:rsidRPr="00986DCB">
        <w:rPr>
          <w:sz w:val="20"/>
          <w:szCs w:val="20"/>
        </w:rPr>
        <w:t xml:space="preserve">Cost governance </w:t>
      </w:r>
    </w:p>
    <w:p w14:paraId="33CF4876" w14:textId="77777777" w:rsidR="00986DCB" w:rsidRDefault="00986DCB" w:rsidP="001F1380">
      <w:pPr>
        <w:spacing w:after="0" w:line="240" w:lineRule="auto"/>
        <w:rPr>
          <w:sz w:val="20"/>
          <w:szCs w:val="20"/>
        </w:rPr>
      </w:pPr>
      <w:r w:rsidRPr="00986DCB">
        <w:rPr>
          <w:sz w:val="20"/>
          <w:szCs w:val="20"/>
        </w:rPr>
        <w:t>Now developers simply deploy their applications while the platform automatically enforces these standards.</w:t>
      </w:r>
    </w:p>
    <w:p w14:paraId="5D2D19E2" w14:textId="77777777" w:rsidR="00060DAB" w:rsidRDefault="00060DAB" w:rsidP="001F1380">
      <w:pPr>
        <w:spacing w:after="0" w:line="240" w:lineRule="auto"/>
        <w:rPr>
          <w:sz w:val="20"/>
          <w:szCs w:val="20"/>
        </w:rPr>
      </w:pPr>
    </w:p>
    <w:p w14:paraId="0889A4B0" w14:textId="77777777" w:rsidR="00060DAB" w:rsidRDefault="00060DAB" w:rsidP="001F1380">
      <w:pPr>
        <w:spacing w:after="0" w:line="240" w:lineRule="auto"/>
        <w:rPr>
          <w:sz w:val="20"/>
          <w:szCs w:val="20"/>
        </w:rPr>
      </w:pPr>
    </w:p>
    <w:p w14:paraId="3AA069AE" w14:textId="77777777" w:rsidR="00060DAB" w:rsidRPr="00060DAB" w:rsidRDefault="00060DAB" w:rsidP="00060DAB">
      <w:pPr>
        <w:spacing w:after="0" w:line="240" w:lineRule="auto"/>
        <w:rPr>
          <w:b/>
          <w:bCs/>
          <w:noProof/>
          <w:sz w:val="20"/>
          <w:szCs w:val="20"/>
        </w:rPr>
      </w:pPr>
      <w:r w:rsidRPr="00060DAB">
        <w:rPr>
          <w:b/>
          <w:bCs/>
          <w:noProof/>
          <w:sz w:val="20"/>
          <w:szCs w:val="20"/>
        </w:rPr>
        <w:t>What Problems Does It Solve?</w:t>
      </w:r>
    </w:p>
    <w:p w14:paraId="37031127" w14:textId="77777777" w:rsidR="00060DAB" w:rsidRPr="00060DAB" w:rsidRDefault="00060DAB" w:rsidP="00060DAB">
      <w:pPr>
        <w:spacing w:after="0" w:line="240" w:lineRule="auto"/>
        <w:rPr>
          <w:noProof/>
          <w:sz w:val="20"/>
          <w:szCs w:val="20"/>
        </w:rPr>
      </w:pPr>
      <w:r w:rsidRPr="00060DAB">
        <w:rPr>
          <w:noProof/>
          <w:sz w:val="20"/>
          <w:szCs w:val="20"/>
        </w:rPr>
        <w:t>Without a Landing Zone:</w:t>
      </w:r>
    </w:p>
    <w:p w14:paraId="0BB5CFF3" w14:textId="77777777" w:rsidR="00060DAB" w:rsidRPr="00060DAB" w:rsidRDefault="00060DAB" w:rsidP="00060DAB">
      <w:pPr>
        <w:spacing w:after="0" w:line="240" w:lineRule="auto"/>
        <w:rPr>
          <w:noProof/>
          <w:sz w:val="20"/>
          <w:szCs w:val="20"/>
        </w:rPr>
      </w:pPr>
    </w:p>
    <w:tbl>
      <w:tblPr>
        <w:tblStyle w:val="GridTable5Dark"/>
        <w:tblW w:w="0" w:type="auto"/>
        <w:tblLook w:val="04A0" w:firstRow="1" w:lastRow="0" w:firstColumn="1" w:lastColumn="0" w:noHBand="0" w:noVBand="1"/>
      </w:tblPr>
      <w:tblGrid>
        <w:gridCol w:w="4508"/>
        <w:gridCol w:w="4508"/>
      </w:tblGrid>
      <w:tr w:rsidR="00060DAB" w:rsidRPr="00060DAB" w14:paraId="76AF2DE1" w14:textId="77777777" w:rsidTr="006747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F75B64" w14:textId="77777777" w:rsidR="00060DAB" w:rsidRPr="00060DAB" w:rsidRDefault="00060DAB" w:rsidP="0067478D">
            <w:pPr>
              <w:rPr>
                <w:noProof/>
                <w:sz w:val="20"/>
                <w:szCs w:val="20"/>
              </w:rPr>
            </w:pPr>
            <w:r w:rsidRPr="00060DAB">
              <w:rPr>
                <w:noProof/>
                <w:sz w:val="20"/>
                <w:szCs w:val="20"/>
              </w:rPr>
              <w:t>Problem</w:t>
            </w:r>
          </w:p>
        </w:tc>
        <w:tc>
          <w:tcPr>
            <w:tcW w:w="4508" w:type="dxa"/>
          </w:tcPr>
          <w:p w14:paraId="2479FB6C" w14:textId="77777777" w:rsidR="00060DAB" w:rsidRPr="00060DAB" w:rsidRDefault="00060DAB" w:rsidP="0067478D">
            <w:pPr>
              <w:cnfStyle w:val="100000000000" w:firstRow="1"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Example</w:t>
            </w:r>
          </w:p>
        </w:tc>
      </w:tr>
      <w:tr w:rsidR="00060DAB" w:rsidRPr="00060DAB" w14:paraId="668C5022"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80142A" w14:textId="77777777" w:rsidR="00060DAB" w:rsidRPr="00060DAB" w:rsidRDefault="00060DAB" w:rsidP="0067478D">
            <w:pPr>
              <w:rPr>
                <w:noProof/>
                <w:sz w:val="20"/>
                <w:szCs w:val="20"/>
              </w:rPr>
            </w:pPr>
            <w:r w:rsidRPr="00060DAB">
              <w:rPr>
                <w:noProof/>
                <w:sz w:val="20"/>
                <w:szCs w:val="20"/>
              </w:rPr>
              <w:t>No governance</w:t>
            </w:r>
          </w:p>
        </w:tc>
        <w:tc>
          <w:tcPr>
            <w:tcW w:w="4508" w:type="dxa"/>
          </w:tcPr>
          <w:p w14:paraId="019259D1" w14:textId="77777777" w:rsidR="00060DAB" w:rsidRPr="00060DAB" w:rsidRDefault="00060DAB" w:rsidP="0067478D">
            <w:pPr>
              <w:cnfStyle w:val="000000100000" w:firstRow="0" w:lastRow="0" w:firstColumn="0" w:lastColumn="0" w:oddVBand="0" w:evenVBand="0" w:oddHBand="1" w:evenHBand="0" w:firstRowFirstColumn="0" w:firstRowLastColumn="0" w:lastRowFirstColumn="0" w:lastRowLastColumn="0"/>
              <w:rPr>
                <w:noProof/>
                <w:sz w:val="20"/>
                <w:szCs w:val="20"/>
              </w:rPr>
            </w:pPr>
            <w:r w:rsidRPr="00060DAB">
              <w:rPr>
                <w:noProof/>
                <w:sz w:val="20"/>
                <w:szCs w:val="20"/>
              </w:rPr>
              <w:t>Resources created anywhere</w:t>
            </w:r>
          </w:p>
        </w:tc>
      </w:tr>
      <w:tr w:rsidR="00060DAB" w:rsidRPr="00060DAB" w14:paraId="1251580D"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2FEB24CF" w14:textId="77777777" w:rsidR="00060DAB" w:rsidRPr="00060DAB" w:rsidRDefault="00060DAB" w:rsidP="0067478D">
            <w:pPr>
              <w:rPr>
                <w:noProof/>
                <w:sz w:val="20"/>
                <w:szCs w:val="20"/>
              </w:rPr>
            </w:pPr>
            <w:r w:rsidRPr="00060DAB">
              <w:rPr>
                <w:noProof/>
                <w:sz w:val="20"/>
                <w:szCs w:val="20"/>
              </w:rPr>
              <w:t>Weak security</w:t>
            </w:r>
          </w:p>
        </w:tc>
        <w:tc>
          <w:tcPr>
            <w:tcW w:w="4508" w:type="dxa"/>
          </w:tcPr>
          <w:p w14:paraId="6AEFF330" w14:textId="77777777" w:rsidR="00060DAB" w:rsidRPr="00060DAB" w:rsidRDefault="00060DAB" w:rsidP="0067478D">
            <w:pPr>
              <w:cnfStyle w:val="000000000000" w:firstRow="0"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Public databases</w:t>
            </w:r>
          </w:p>
        </w:tc>
      </w:tr>
      <w:tr w:rsidR="00060DAB" w:rsidRPr="00060DAB" w14:paraId="5C846E99"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AB9581" w14:textId="77777777" w:rsidR="00060DAB" w:rsidRPr="00060DAB" w:rsidRDefault="00060DAB" w:rsidP="0067478D">
            <w:pPr>
              <w:rPr>
                <w:noProof/>
                <w:sz w:val="20"/>
                <w:szCs w:val="20"/>
              </w:rPr>
            </w:pPr>
            <w:r w:rsidRPr="00060DAB">
              <w:rPr>
                <w:noProof/>
                <w:sz w:val="20"/>
                <w:szCs w:val="20"/>
              </w:rPr>
              <w:t>Poor networking</w:t>
            </w:r>
          </w:p>
        </w:tc>
        <w:tc>
          <w:tcPr>
            <w:tcW w:w="4508" w:type="dxa"/>
          </w:tcPr>
          <w:p w14:paraId="32936B34" w14:textId="77777777" w:rsidR="00060DAB" w:rsidRPr="00060DAB" w:rsidRDefault="00060DAB" w:rsidP="0067478D">
            <w:pPr>
              <w:cnfStyle w:val="000000100000" w:firstRow="0" w:lastRow="0" w:firstColumn="0" w:lastColumn="0" w:oddVBand="0" w:evenVBand="0" w:oddHBand="1" w:evenHBand="0" w:firstRowFirstColumn="0" w:firstRowLastColumn="0" w:lastRowFirstColumn="0" w:lastRowLastColumn="0"/>
              <w:rPr>
                <w:noProof/>
                <w:sz w:val="20"/>
                <w:szCs w:val="20"/>
              </w:rPr>
            </w:pPr>
            <w:r w:rsidRPr="00060DAB">
              <w:rPr>
                <w:noProof/>
                <w:sz w:val="20"/>
                <w:szCs w:val="20"/>
              </w:rPr>
              <w:t>Random virtual networks</w:t>
            </w:r>
          </w:p>
        </w:tc>
      </w:tr>
      <w:tr w:rsidR="00060DAB" w:rsidRPr="00060DAB" w14:paraId="60BE8D12"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5F93D313" w14:textId="77777777" w:rsidR="00060DAB" w:rsidRPr="00060DAB" w:rsidRDefault="00060DAB" w:rsidP="0067478D">
            <w:pPr>
              <w:rPr>
                <w:noProof/>
                <w:sz w:val="20"/>
                <w:szCs w:val="20"/>
              </w:rPr>
            </w:pPr>
            <w:r w:rsidRPr="00060DAB">
              <w:rPr>
                <w:noProof/>
                <w:sz w:val="20"/>
                <w:szCs w:val="20"/>
              </w:rPr>
              <w:t>Permission issues</w:t>
            </w:r>
          </w:p>
        </w:tc>
        <w:tc>
          <w:tcPr>
            <w:tcW w:w="4508" w:type="dxa"/>
          </w:tcPr>
          <w:p w14:paraId="45156488" w14:textId="77777777" w:rsidR="00060DAB" w:rsidRPr="00060DAB" w:rsidRDefault="00060DAB" w:rsidP="0067478D">
            <w:pPr>
              <w:cnfStyle w:val="000000000000" w:firstRow="0"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Too many users have Owner access</w:t>
            </w:r>
          </w:p>
        </w:tc>
      </w:tr>
      <w:tr w:rsidR="00060DAB" w:rsidRPr="00060DAB" w14:paraId="3F1729F3"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36D950" w14:textId="77777777" w:rsidR="00060DAB" w:rsidRPr="00060DAB" w:rsidRDefault="00060DAB" w:rsidP="0067478D">
            <w:pPr>
              <w:rPr>
                <w:noProof/>
                <w:sz w:val="20"/>
                <w:szCs w:val="20"/>
              </w:rPr>
            </w:pPr>
            <w:r w:rsidRPr="00060DAB">
              <w:rPr>
                <w:noProof/>
                <w:sz w:val="20"/>
                <w:szCs w:val="20"/>
              </w:rPr>
              <w:t>Compliance failures</w:t>
            </w:r>
          </w:p>
        </w:tc>
        <w:tc>
          <w:tcPr>
            <w:tcW w:w="4508" w:type="dxa"/>
          </w:tcPr>
          <w:p w14:paraId="183B8983" w14:textId="77777777" w:rsidR="00060DAB" w:rsidRPr="00060DAB" w:rsidRDefault="00060DAB" w:rsidP="0067478D">
            <w:pPr>
              <w:cnfStyle w:val="000000100000" w:firstRow="0" w:lastRow="0" w:firstColumn="0" w:lastColumn="0" w:oddVBand="0" w:evenVBand="0" w:oddHBand="1" w:evenHBand="0" w:firstRowFirstColumn="0" w:firstRowLastColumn="0" w:lastRowFirstColumn="0" w:lastRowLastColumn="0"/>
              <w:rPr>
                <w:noProof/>
                <w:sz w:val="20"/>
                <w:szCs w:val="20"/>
              </w:rPr>
            </w:pPr>
            <w:r w:rsidRPr="00060DAB">
              <w:rPr>
                <w:noProof/>
                <w:sz w:val="20"/>
                <w:szCs w:val="20"/>
              </w:rPr>
              <w:t>Policies are not enforced</w:t>
            </w:r>
          </w:p>
        </w:tc>
      </w:tr>
      <w:tr w:rsidR="00060DAB" w:rsidRPr="00060DAB" w14:paraId="213370FF"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76B1346D" w14:textId="77777777" w:rsidR="00060DAB" w:rsidRPr="00060DAB" w:rsidRDefault="00060DAB" w:rsidP="0067478D">
            <w:pPr>
              <w:rPr>
                <w:noProof/>
                <w:sz w:val="20"/>
                <w:szCs w:val="20"/>
              </w:rPr>
            </w:pPr>
            <w:r w:rsidRPr="00060DAB">
              <w:rPr>
                <w:noProof/>
                <w:sz w:val="20"/>
                <w:szCs w:val="20"/>
              </w:rPr>
              <w:t>No monitoring</w:t>
            </w:r>
          </w:p>
        </w:tc>
        <w:tc>
          <w:tcPr>
            <w:tcW w:w="4508" w:type="dxa"/>
          </w:tcPr>
          <w:p w14:paraId="0735420C" w14:textId="77777777" w:rsidR="00060DAB" w:rsidRPr="00060DAB" w:rsidRDefault="00060DAB" w:rsidP="0067478D">
            <w:pPr>
              <w:cnfStyle w:val="000000000000" w:firstRow="0"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No logs or alerts</w:t>
            </w:r>
          </w:p>
        </w:tc>
      </w:tr>
      <w:tr w:rsidR="00060DAB" w:rsidRPr="00060DAB" w14:paraId="2192D4DB"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82A7AD" w14:textId="77777777" w:rsidR="00060DAB" w:rsidRPr="00060DAB" w:rsidRDefault="00060DAB" w:rsidP="0067478D">
            <w:pPr>
              <w:rPr>
                <w:noProof/>
                <w:sz w:val="20"/>
                <w:szCs w:val="20"/>
              </w:rPr>
            </w:pPr>
            <w:r w:rsidRPr="00060DAB">
              <w:rPr>
                <w:noProof/>
                <w:sz w:val="20"/>
                <w:szCs w:val="20"/>
              </w:rPr>
              <w:t>High cost</w:t>
            </w:r>
          </w:p>
        </w:tc>
        <w:tc>
          <w:tcPr>
            <w:tcW w:w="4508" w:type="dxa"/>
          </w:tcPr>
          <w:p w14:paraId="286764CD" w14:textId="77777777" w:rsidR="00060DAB" w:rsidRPr="00060DAB" w:rsidRDefault="00060DAB" w:rsidP="0067478D">
            <w:pPr>
              <w:cnfStyle w:val="000000100000" w:firstRow="0" w:lastRow="0" w:firstColumn="0" w:lastColumn="0" w:oddVBand="0" w:evenVBand="0" w:oddHBand="1" w:evenHBand="0" w:firstRowFirstColumn="0" w:firstRowLastColumn="0" w:lastRowFirstColumn="0" w:lastRowLastColumn="0"/>
              <w:rPr>
                <w:noProof/>
                <w:sz w:val="20"/>
                <w:szCs w:val="20"/>
              </w:rPr>
            </w:pPr>
            <w:r w:rsidRPr="00060DAB">
              <w:rPr>
                <w:noProof/>
                <w:sz w:val="20"/>
                <w:szCs w:val="20"/>
              </w:rPr>
              <w:t>Unused resources remain running</w:t>
            </w:r>
          </w:p>
        </w:tc>
      </w:tr>
    </w:tbl>
    <w:p w14:paraId="18FC9ADF" w14:textId="77777777" w:rsidR="00060DAB" w:rsidRPr="00060DAB" w:rsidRDefault="00060DAB" w:rsidP="00060DAB">
      <w:pPr>
        <w:spacing w:line="240" w:lineRule="auto"/>
        <w:rPr>
          <w:noProof/>
          <w:sz w:val="20"/>
          <w:szCs w:val="20"/>
        </w:rPr>
      </w:pPr>
    </w:p>
    <w:p w14:paraId="2DCE112A" w14:textId="77777777" w:rsidR="00060DAB" w:rsidRPr="00060DAB" w:rsidRDefault="00060DAB" w:rsidP="00060DAB">
      <w:pPr>
        <w:spacing w:line="240" w:lineRule="auto"/>
        <w:rPr>
          <w:noProof/>
          <w:sz w:val="20"/>
          <w:szCs w:val="20"/>
        </w:rPr>
      </w:pPr>
      <w:r w:rsidRPr="00060DAB">
        <w:rPr>
          <w:noProof/>
          <w:sz w:val="20"/>
          <w:szCs w:val="20"/>
          <w:highlight w:val="green"/>
        </w:rPr>
        <w:t>With a Landing Zone:</w:t>
      </w:r>
    </w:p>
    <w:p w14:paraId="55753BEB" w14:textId="77777777" w:rsidR="00060DAB" w:rsidRPr="00060DAB" w:rsidRDefault="00060DAB" w:rsidP="00060DAB">
      <w:pPr>
        <w:spacing w:line="240" w:lineRule="auto"/>
        <w:rPr>
          <w:sz w:val="4"/>
          <w:szCs w:val="4"/>
        </w:rPr>
      </w:pPr>
      <w:r w:rsidRPr="00060DAB">
        <w:rPr>
          <w:noProof/>
          <w:sz w:val="4"/>
          <w:szCs w:val="4"/>
        </w:rPr>
        <w:t xml:space="preserve">            </w:t>
      </w:r>
    </w:p>
    <w:tbl>
      <w:tblPr>
        <w:tblStyle w:val="GridTable5Dark"/>
        <w:tblW w:w="0" w:type="auto"/>
        <w:tblLook w:val="04A0" w:firstRow="1" w:lastRow="0" w:firstColumn="1" w:lastColumn="0" w:noHBand="0" w:noVBand="1"/>
      </w:tblPr>
      <w:tblGrid>
        <w:gridCol w:w="4508"/>
        <w:gridCol w:w="4508"/>
      </w:tblGrid>
      <w:tr w:rsidR="00060DAB" w:rsidRPr="00060DAB" w14:paraId="2FF9A212" w14:textId="77777777" w:rsidTr="006747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88810A" w14:textId="77777777" w:rsidR="00060DAB" w:rsidRPr="00060DAB" w:rsidRDefault="00060DAB" w:rsidP="0067478D">
            <w:pPr>
              <w:rPr>
                <w:noProof/>
                <w:sz w:val="20"/>
                <w:szCs w:val="20"/>
              </w:rPr>
            </w:pPr>
            <w:r w:rsidRPr="00060DAB">
              <w:rPr>
                <w:noProof/>
                <w:sz w:val="20"/>
                <w:szCs w:val="20"/>
              </w:rPr>
              <w:t>Feature</w:t>
            </w:r>
          </w:p>
        </w:tc>
        <w:tc>
          <w:tcPr>
            <w:tcW w:w="4508" w:type="dxa"/>
          </w:tcPr>
          <w:p w14:paraId="48CB07DE" w14:textId="77777777" w:rsidR="00060DAB" w:rsidRPr="00060DAB" w:rsidRDefault="00060DAB" w:rsidP="0067478D">
            <w:pPr>
              <w:cnfStyle w:val="100000000000" w:firstRow="1"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Benefit</w:t>
            </w:r>
          </w:p>
        </w:tc>
      </w:tr>
      <w:tr w:rsidR="00060DAB" w:rsidRPr="00060DAB" w14:paraId="19FB2EF8"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CB5EE3" w14:textId="77777777" w:rsidR="00060DAB" w:rsidRPr="00060DAB" w:rsidRDefault="00060DAB" w:rsidP="0067478D">
            <w:pPr>
              <w:rPr>
                <w:noProof/>
                <w:sz w:val="20"/>
                <w:szCs w:val="20"/>
              </w:rPr>
            </w:pPr>
            <w:r w:rsidRPr="00060DAB">
              <w:rPr>
                <w:noProof/>
                <w:sz w:val="20"/>
                <w:szCs w:val="20"/>
              </w:rPr>
              <w:t>Governance</w:t>
            </w:r>
          </w:p>
        </w:tc>
        <w:tc>
          <w:tcPr>
            <w:tcW w:w="4508" w:type="dxa"/>
          </w:tcPr>
          <w:p w14:paraId="1303F5D9" w14:textId="77777777" w:rsidR="00060DAB" w:rsidRPr="00060DAB" w:rsidRDefault="00060DAB" w:rsidP="0067478D">
            <w:pPr>
              <w:cnfStyle w:val="000000100000" w:firstRow="0" w:lastRow="0" w:firstColumn="0" w:lastColumn="0" w:oddVBand="0" w:evenVBand="0" w:oddHBand="1" w:evenHBand="0" w:firstRowFirstColumn="0" w:firstRowLastColumn="0" w:lastRowFirstColumn="0" w:lastRowLastColumn="0"/>
              <w:rPr>
                <w:noProof/>
                <w:sz w:val="20"/>
                <w:szCs w:val="20"/>
              </w:rPr>
            </w:pPr>
            <w:r w:rsidRPr="00060DAB">
              <w:rPr>
                <w:noProof/>
                <w:sz w:val="20"/>
                <w:szCs w:val="20"/>
              </w:rPr>
              <w:t>Standardized deployments</w:t>
            </w:r>
          </w:p>
        </w:tc>
      </w:tr>
      <w:tr w:rsidR="00060DAB" w:rsidRPr="00060DAB" w14:paraId="45D4D629"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5445AF38" w14:textId="77777777" w:rsidR="00060DAB" w:rsidRPr="00060DAB" w:rsidRDefault="00060DAB" w:rsidP="0067478D">
            <w:pPr>
              <w:rPr>
                <w:noProof/>
                <w:sz w:val="20"/>
                <w:szCs w:val="20"/>
              </w:rPr>
            </w:pPr>
            <w:r w:rsidRPr="00060DAB">
              <w:rPr>
                <w:noProof/>
                <w:sz w:val="20"/>
                <w:szCs w:val="20"/>
              </w:rPr>
              <w:t>Security</w:t>
            </w:r>
          </w:p>
        </w:tc>
        <w:tc>
          <w:tcPr>
            <w:tcW w:w="4508" w:type="dxa"/>
          </w:tcPr>
          <w:p w14:paraId="105FC9FE" w14:textId="77777777" w:rsidR="00060DAB" w:rsidRPr="00060DAB" w:rsidRDefault="00060DAB" w:rsidP="0067478D">
            <w:pPr>
              <w:cnfStyle w:val="000000000000" w:firstRow="0"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Secure by default</w:t>
            </w:r>
          </w:p>
        </w:tc>
      </w:tr>
      <w:tr w:rsidR="00060DAB" w:rsidRPr="00060DAB" w14:paraId="34C73BA5"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28C847" w14:textId="77777777" w:rsidR="00060DAB" w:rsidRPr="00060DAB" w:rsidRDefault="00060DAB" w:rsidP="0067478D">
            <w:pPr>
              <w:rPr>
                <w:noProof/>
                <w:sz w:val="20"/>
                <w:szCs w:val="20"/>
              </w:rPr>
            </w:pPr>
            <w:r w:rsidRPr="00060DAB">
              <w:rPr>
                <w:noProof/>
                <w:sz w:val="20"/>
                <w:szCs w:val="20"/>
              </w:rPr>
              <w:t>Networking</w:t>
            </w:r>
          </w:p>
        </w:tc>
        <w:tc>
          <w:tcPr>
            <w:tcW w:w="4508" w:type="dxa"/>
          </w:tcPr>
          <w:p w14:paraId="6497F60D" w14:textId="77777777" w:rsidR="00060DAB" w:rsidRPr="00060DAB" w:rsidRDefault="00060DAB" w:rsidP="0067478D">
            <w:pPr>
              <w:cnfStyle w:val="000000100000" w:firstRow="0" w:lastRow="0" w:firstColumn="0" w:lastColumn="0" w:oddVBand="0" w:evenVBand="0" w:oddHBand="1" w:evenHBand="0" w:firstRowFirstColumn="0" w:firstRowLastColumn="0" w:lastRowFirstColumn="0" w:lastRowLastColumn="0"/>
              <w:rPr>
                <w:noProof/>
                <w:sz w:val="20"/>
                <w:szCs w:val="20"/>
              </w:rPr>
            </w:pPr>
            <w:r w:rsidRPr="00060DAB">
              <w:rPr>
                <w:noProof/>
                <w:sz w:val="20"/>
                <w:szCs w:val="20"/>
              </w:rPr>
              <w:t>Consistent architecture</w:t>
            </w:r>
          </w:p>
        </w:tc>
      </w:tr>
      <w:tr w:rsidR="00060DAB" w:rsidRPr="00060DAB" w14:paraId="3BF8FEA5"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5A480A7F" w14:textId="77777777" w:rsidR="00060DAB" w:rsidRPr="00060DAB" w:rsidRDefault="00060DAB" w:rsidP="0067478D">
            <w:pPr>
              <w:rPr>
                <w:noProof/>
                <w:sz w:val="20"/>
                <w:szCs w:val="20"/>
              </w:rPr>
            </w:pPr>
            <w:r w:rsidRPr="00060DAB">
              <w:rPr>
                <w:noProof/>
                <w:sz w:val="20"/>
                <w:szCs w:val="20"/>
              </w:rPr>
              <w:t>Monitoring</w:t>
            </w:r>
          </w:p>
        </w:tc>
        <w:tc>
          <w:tcPr>
            <w:tcW w:w="4508" w:type="dxa"/>
          </w:tcPr>
          <w:p w14:paraId="18C79703" w14:textId="77777777" w:rsidR="00060DAB" w:rsidRPr="00060DAB" w:rsidRDefault="00060DAB" w:rsidP="0067478D">
            <w:pPr>
              <w:cnfStyle w:val="000000000000" w:firstRow="0"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Centralized logging</w:t>
            </w:r>
          </w:p>
        </w:tc>
      </w:tr>
      <w:tr w:rsidR="00060DAB" w:rsidRPr="00060DAB" w14:paraId="21265387"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4DCE64" w14:textId="77777777" w:rsidR="00060DAB" w:rsidRPr="00060DAB" w:rsidRDefault="00060DAB" w:rsidP="0067478D">
            <w:pPr>
              <w:rPr>
                <w:noProof/>
                <w:sz w:val="20"/>
                <w:szCs w:val="20"/>
              </w:rPr>
            </w:pPr>
            <w:r w:rsidRPr="00060DAB">
              <w:rPr>
                <w:noProof/>
                <w:sz w:val="20"/>
                <w:szCs w:val="20"/>
              </w:rPr>
              <w:t>Identity</w:t>
            </w:r>
          </w:p>
        </w:tc>
        <w:tc>
          <w:tcPr>
            <w:tcW w:w="4508" w:type="dxa"/>
          </w:tcPr>
          <w:p w14:paraId="75F3B2FC" w14:textId="77777777" w:rsidR="00060DAB" w:rsidRPr="00060DAB" w:rsidRDefault="00060DAB" w:rsidP="0067478D">
            <w:pPr>
              <w:cnfStyle w:val="000000100000" w:firstRow="0" w:lastRow="0" w:firstColumn="0" w:lastColumn="0" w:oddVBand="0" w:evenVBand="0" w:oddHBand="1" w:evenHBand="0" w:firstRowFirstColumn="0" w:firstRowLastColumn="0" w:lastRowFirstColumn="0" w:lastRowLastColumn="0"/>
              <w:rPr>
                <w:noProof/>
                <w:sz w:val="20"/>
                <w:szCs w:val="20"/>
              </w:rPr>
            </w:pPr>
            <w:r w:rsidRPr="00060DAB">
              <w:rPr>
                <w:noProof/>
                <w:sz w:val="20"/>
                <w:szCs w:val="20"/>
              </w:rPr>
              <w:t>Controlled access</w:t>
            </w:r>
          </w:p>
        </w:tc>
      </w:tr>
      <w:tr w:rsidR="00060DAB" w:rsidRPr="00060DAB" w14:paraId="62DC2345"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565F1DC3" w14:textId="77777777" w:rsidR="00060DAB" w:rsidRPr="00060DAB" w:rsidRDefault="00060DAB" w:rsidP="0067478D">
            <w:pPr>
              <w:rPr>
                <w:noProof/>
                <w:sz w:val="20"/>
                <w:szCs w:val="20"/>
              </w:rPr>
            </w:pPr>
            <w:r w:rsidRPr="00060DAB">
              <w:rPr>
                <w:noProof/>
                <w:sz w:val="20"/>
                <w:szCs w:val="20"/>
              </w:rPr>
              <w:t>Cost Management</w:t>
            </w:r>
          </w:p>
        </w:tc>
        <w:tc>
          <w:tcPr>
            <w:tcW w:w="4508" w:type="dxa"/>
          </w:tcPr>
          <w:p w14:paraId="1A0592C4" w14:textId="77777777" w:rsidR="00060DAB" w:rsidRPr="00060DAB" w:rsidRDefault="00060DAB" w:rsidP="0067478D">
            <w:pPr>
              <w:cnfStyle w:val="000000000000" w:firstRow="0" w:lastRow="0" w:firstColumn="0" w:lastColumn="0" w:oddVBand="0" w:evenVBand="0" w:oddHBand="0" w:evenHBand="0" w:firstRowFirstColumn="0" w:firstRowLastColumn="0" w:lastRowFirstColumn="0" w:lastRowLastColumn="0"/>
              <w:rPr>
                <w:noProof/>
                <w:sz w:val="20"/>
                <w:szCs w:val="20"/>
              </w:rPr>
            </w:pPr>
            <w:r w:rsidRPr="00060DAB">
              <w:rPr>
                <w:noProof/>
                <w:sz w:val="20"/>
                <w:szCs w:val="20"/>
              </w:rPr>
              <w:t>Better resource tracking</w:t>
            </w:r>
          </w:p>
        </w:tc>
      </w:tr>
      <w:tr w:rsidR="00060DAB" w14:paraId="28874CD8"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420581" w14:textId="77777777" w:rsidR="00060DAB" w:rsidRPr="00AF3147" w:rsidRDefault="00060DAB" w:rsidP="0067478D">
            <w:pPr>
              <w:rPr>
                <w:noProof/>
                <w:sz w:val="28"/>
                <w:szCs w:val="28"/>
              </w:rPr>
            </w:pPr>
            <w:r w:rsidRPr="00AF3147">
              <w:rPr>
                <w:noProof/>
                <w:sz w:val="28"/>
                <w:szCs w:val="28"/>
              </w:rPr>
              <w:t>Compliance</w:t>
            </w:r>
          </w:p>
        </w:tc>
        <w:tc>
          <w:tcPr>
            <w:tcW w:w="4508" w:type="dxa"/>
          </w:tcPr>
          <w:p w14:paraId="29D9EDDF" w14:textId="77777777" w:rsidR="00060DAB" w:rsidRPr="00AF3147" w:rsidRDefault="00060DAB" w:rsidP="0067478D">
            <w:pPr>
              <w:cnfStyle w:val="000000100000" w:firstRow="0" w:lastRow="0" w:firstColumn="0" w:lastColumn="0" w:oddVBand="0" w:evenVBand="0" w:oddHBand="1" w:evenHBand="0" w:firstRowFirstColumn="0" w:firstRowLastColumn="0" w:lastRowFirstColumn="0" w:lastRowLastColumn="0"/>
              <w:rPr>
                <w:noProof/>
                <w:sz w:val="28"/>
                <w:szCs w:val="28"/>
              </w:rPr>
            </w:pPr>
            <w:r w:rsidRPr="00AF3147">
              <w:rPr>
                <w:noProof/>
                <w:sz w:val="28"/>
                <w:szCs w:val="28"/>
              </w:rPr>
              <w:t>Policies automatically enforced</w:t>
            </w:r>
          </w:p>
        </w:tc>
      </w:tr>
    </w:tbl>
    <w:p w14:paraId="699BC339" w14:textId="77777777" w:rsidR="00060DAB" w:rsidRDefault="00060DAB" w:rsidP="00060DAB">
      <w:pPr>
        <w:spacing w:line="240" w:lineRule="auto"/>
        <w:rPr>
          <w:sz w:val="10"/>
          <w:szCs w:val="10"/>
        </w:rPr>
      </w:pPr>
    </w:p>
    <w:p w14:paraId="179D49DC" w14:textId="77777777" w:rsidR="00060DAB" w:rsidRPr="008C0786" w:rsidRDefault="00060DAB" w:rsidP="00060DAB">
      <w:pPr>
        <w:spacing w:after="0" w:line="240" w:lineRule="auto"/>
        <w:rPr>
          <w:b/>
          <w:bCs/>
          <w:sz w:val="24"/>
          <w:szCs w:val="24"/>
        </w:rPr>
      </w:pPr>
      <w:r w:rsidRPr="008C0786">
        <w:rPr>
          <w:b/>
          <w:bCs/>
          <w:sz w:val="24"/>
          <w:szCs w:val="24"/>
        </w:rPr>
        <w:t>The Main Idea</w:t>
      </w:r>
    </w:p>
    <w:p w14:paraId="082742D5" w14:textId="77777777" w:rsidR="00060DAB" w:rsidRPr="008C0786" w:rsidRDefault="00060DAB" w:rsidP="00060DAB">
      <w:pPr>
        <w:spacing w:after="0" w:line="240" w:lineRule="auto"/>
        <w:rPr>
          <w:sz w:val="24"/>
          <w:szCs w:val="24"/>
        </w:rPr>
      </w:pPr>
      <w:r w:rsidRPr="008C0786">
        <w:rPr>
          <w:sz w:val="24"/>
          <w:szCs w:val="24"/>
        </w:rPr>
        <w:t>An Azure Landing Zone separates responsibilities.</w:t>
      </w:r>
    </w:p>
    <w:p w14:paraId="653BAAE9" w14:textId="77777777" w:rsidR="00060DAB" w:rsidRDefault="00060DAB" w:rsidP="00060DAB">
      <w:pPr>
        <w:spacing w:after="0" w:line="240" w:lineRule="auto"/>
        <w:rPr>
          <w:sz w:val="10"/>
          <w:szCs w:val="10"/>
        </w:rPr>
      </w:pPr>
    </w:p>
    <w:tbl>
      <w:tblPr>
        <w:tblStyle w:val="GridTable4"/>
        <w:tblW w:w="0" w:type="auto"/>
        <w:tblLook w:val="04A0" w:firstRow="1" w:lastRow="0" w:firstColumn="1" w:lastColumn="0" w:noHBand="0" w:noVBand="1"/>
      </w:tblPr>
      <w:tblGrid>
        <w:gridCol w:w="4508"/>
        <w:gridCol w:w="4508"/>
      </w:tblGrid>
      <w:tr w:rsidR="00060DAB" w14:paraId="3B1AD0BF" w14:textId="77777777" w:rsidTr="006747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189C10" w14:textId="77777777" w:rsidR="00060DAB" w:rsidRDefault="00060DAB" w:rsidP="0067478D">
            <w:pPr>
              <w:jc w:val="center"/>
            </w:pPr>
            <w:r w:rsidRPr="00AF3147">
              <w:t>Platform Team</w:t>
            </w:r>
          </w:p>
        </w:tc>
        <w:tc>
          <w:tcPr>
            <w:tcW w:w="4508" w:type="dxa"/>
          </w:tcPr>
          <w:p w14:paraId="7427EF78" w14:textId="77777777" w:rsidR="00060DAB" w:rsidRDefault="00060DAB" w:rsidP="0067478D">
            <w:pPr>
              <w:jc w:val="center"/>
              <w:cnfStyle w:val="100000000000" w:firstRow="1" w:lastRow="0" w:firstColumn="0" w:lastColumn="0" w:oddVBand="0" w:evenVBand="0" w:oddHBand="0" w:evenHBand="0" w:firstRowFirstColumn="0" w:firstRowLastColumn="0" w:lastRowFirstColumn="0" w:lastRowLastColumn="0"/>
            </w:pPr>
            <w:r w:rsidRPr="00AF3147">
              <w:t>Application Team</w:t>
            </w:r>
          </w:p>
        </w:tc>
      </w:tr>
      <w:tr w:rsidR="00060DAB" w14:paraId="356D34C0"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C6F67F" w14:textId="77777777" w:rsidR="00060DAB" w:rsidRDefault="00060DAB" w:rsidP="0067478D">
            <w:r w:rsidRPr="00AF3147">
              <w:t>Builds Landing Zone</w:t>
            </w:r>
          </w:p>
        </w:tc>
        <w:tc>
          <w:tcPr>
            <w:tcW w:w="4508" w:type="dxa"/>
          </w:tcPr>
          <w:p w14:paraId="01EB2814" w14:textId="77777777" w:rsidR="00060DAB" w:rsidRDefault="00060DAB" w:rsidP="0067478D">
            <w:pPr>
              <w:cnfStyle w:val="000000100000" w:firstRow="0" w:lastRow="0" w:firstColumn="0" w:lastColumn="0" w:oddVBand="0" w:evenVBand="0" w:oddHBand="1" w:evenHBand="0" w:firstRowFirstColumn="0" w:firstRowLastColumn="0" w:lastRowFirstColumn="0" w:lastRowLastColumn="0"/>
            </w:pPr>
            <w:r w:rsidRPr="00AF3147">
              <w:t>Builds Applications</w:t>
            </w:r>
          </w:p>
        </w:tc>
      </w:tr>
      <w:tr w:rsidR="00060DAB" w14:paraId="05673964"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398D670B" w14:textId="77777777" w:rsidR="00060DAB" w:rsidRDefault="00060DAB" w:rsidP="0067478D">
            <w:r w:rsidRPr="00AF3147">
              <w:t>Configures Networking</w:t>
            </w:r>
          </w:p>
        </w:tc>
        <w:tc>
          <w:tcPr>
            <w:tcW w:w="4508" w:type="dxa"/>
          </w:tcPr>
          <w:p w14:paraId="00B6F1CF" w14:textId="77777777" w:rsidR="00060DAB" w:rsidRDefault="00060DAB" w:rsidP="0067478D">
            <w:pPr>
              <w:cnfStyle w:val="000000000000" w:firstRow="0" w:lastRow="0" w:firstColumn="0" w:lastColumn="0" w:oddVBand="0" w:evenVBand="0" w:oddHBand="0" w:evenHBand="0" w:firstRowFirstColumn="0" w:firstRowLastColumn="0" w:lastRowFirstColumn="0" w:lastRowLastColumn="0"/>
            </w:pPr>
            <w:r w:rsidRPr="00AF3147">
              <w:t>Deploys Code</w:t>
            </w:r>
          </w:p>
        </w:tc>
      </w:tr>
      <w:tr w:rsidR="00060DAB" w14:paraId="0E0D6CE9"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1164BA" w14:textId="77777777" w:rsidR="00060DAB" w:rsidRDefault="00060DAB" w:rsidP="0067478D">
            <w:r w:rsidRPr="00AF3147">
              <w:t>Defines Policies</w:t>
            </w:r>
          </w:p>
        </w:tc>
        <w:tc>
          <w:tcPr>
            <w:tcW w:w="4508" w:type="dxa"/>
          </w:tcPr>
          <w:p w14:paraId="0A523023" w14:textId="77777777" w:rsidR="00060DAB" w:rsidRDefault="00060DAB" w:rsidP="0067478D">
            <w:pPr>
              <w:cnfStyle w:val="000000100000" w:firstRow="0" w:lastRow="0" w:firstColumn="0" w:lastColumn="0" w:oddVBand="0" w:evenVBand="0" w:oddHBand="1" w:evenHBand="0" w:firstRowFirstColumn="0" w:firstRowLastColumn="0" w:lastRowFirstColumn="0" w:lastRowLastColumn="0"/>
            </w:pPr>
            <w:r w:rsidRPr="00AF3147">
              <w:t>Uses Existing Standards</w:t>
            </w:r>
          </w:p>
        </w:tc>
      </w:tr>
      <w:tr w:rsidR="00060DAB" w14:paraId="232A3B8E" w14:textId="77777777" w:rsidTr="0067478D">
        <w:tc>
          <w:tcPr>
            <w:cnfStyle w:val="001000000000" w:firstRow="0" w:lastRow="0" w:firstColumn="1" w:lastColumn="0" w:oddVBand="0" w:evenVBand="0" w:oddHBand="0" w:evenHBand="0" w:firstRowFirstColumn="0" w:firstRowLastColumn="0" w:lastRowFirstColumn="0" w:lastRowLastColumn="0"/>
            <w:tcW w:w="4508" w:type="dxa"/>
          </w:tcPr>
          <w:p w14:paraId="3417D0FB" w14:textId="77777777" w:rsidR="00060DAB" w:rsidRDefault="00060DAB" w:rsidP="0067478D">
            <w:r w:rsidRPr="00AF3147">
              <w:t>Implements Security</w:t>
            </w:r>
          </w:p>
        </w:tc>
        <w:tc>
          <w:tcPr>
            <w:tcW w:w="4508" w:type="dxa"/>
          </w:tcPr>
          <w:p w14:paraId="10B8F8B7" w14:textId="77777777" w:rsidR="00060DAB" w:rsidRDefault="00060DAB" w:rsidP="0067478D">
            <w:pPr>
              <w:cnfStyle w:val="000000000000" w:firstRow="0" w:lastRow="0" w:firstColumn="0" w:lastColumn="0" w:oddVBand="0" w:evenVBand="0" w:oddHBand="0" w:evenHBand="0" w:firstRowFirstColumn="0" w:firstRowLastColumn="0" w:lastRowFirstColumn="0" w:lastRowLastColumn="0"/>
            </w:pPr>
            <w:r w:rsidRPr="00AF3147">
              <w:t>Focuses on Business Logic</w:t>
            </w:r>
          </w:p>
        </w:tc>
      </w:tr>
      <w:tr w:rsidR="00060DAB" w14:paraId="3AF5C51E" w14:textId="77777777" w:rsidTr="00674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3B7D78" w14:textId="77777777" w:rsidR="00060DAB" w:rsidRDefault="00060DAB" w:rsidP="0067478D">
            <w:r w:rsidRPr="00AF3147">
              <w:t>Manages Identity</w:t>
            </w:r>
          </w:p>
        </w:tc>
        <w:tc>
          <w:tcPr>
            <w:tcW w:w="4508" w:type="dxa"/>
          </w:tcPr>
          <w:p w14:paraId="534937FD" w14:textId="77777777" w:rsidR="00060DAB" w:rsidRDefault="00060DAB" w:rsidP="0067478D">
            <w:pPr>
              <w:cnfStyle w:val="000000100000" w:firstRow="0" w:lastRow="0" w:firstColumn="0" w:lastColumn="0" w:oddVBand="0" w:evenVBand="0" w:oddHBand="1" w:evenHBand="0" w:firstRowFirstColumn="0" w:firstRowLastColumn="0" w:lastRowFirstColumn="0" w:lastRowLastColumn="0"/>
            </w:pPr>
            <w:r w:rsidRPr="00AF3147">
              <w:t>Uses Assigned Permissions</w:t>
            </w:r>
          </w:p>
        </w:tc>
      </w:tr>
    </w:tbl>
    <w:p w14:paraId="0197F26F" w14:textId="77777777" w:rsidR="00060DAB" w:rsidRDefault="00060DAB" w:rsidP="00060DAB">
      <w:pPr>
        <w:spacing w:after="0" w:line="240" w:lineRule="auto"/>
      </w:pPr>
    </w:p>
    <w:p w14:paraId="3D3C3A55" w14:textId="77777777" w:rsidR="00060DAB" w:rsidRDefault="00060DAB" w:rsidP="00060DAB">
      <w:pPr>
        <w:spacing w:after="0" w:line="240" w:lineRule="auto"/>
      </w:pPr>
    </w:p>
    <w:p w14:paraId="4A969696" w14:textId="77777777" w:rsidR="00060DAB" w:rsidRPr="00AF3147" w:rsidRDefault="00060DAB" w:rsidP="00060DAB">
      <w:pPr>
        <w:spacing w:after="0" w:line="240" w:lineRule="auto"/>
        <w:rPr>
          <w:b/>
          <w:bCs/>
        </w:rPr>
      </w:pPr>
      <w:r w:rsidRPr="00AF3147">
        <w:rPr>
          <w:b/>
          <w:bCs/>
        </w:rPr>
        <w:t>Architect's Perspective</w:t>
      </w:r>
    </w:p>
    <w:p w14:paraId="0E1BD748" w14:textId="77777777" w:rsidR="00060DAB" w:rsidRPr="00AF3147" w:rsidRDefault="00060DAB" w:rsidP="00060DAB">
      <w:pPr>
        <w:spacing w:after="0" w:line="240" w:lineRule="auto"/>
      </w:pPr>
      <w:r w:rsidRPr="00AF3147">
        <w:t xml:space="preserve">As an Azure Architect, your responsibility is </w:t>
      </w:r>
      <w:r w:rsidRPr="00AF3147">
        <w:rPr>
          <w:b/>
          <w:bCs/>
        </w:rPr>
        <w:t>not</w:t>
      </w:r>
      <w:r w:rsidRPr="00AF3147">
        <w:t xml:space="preserve"> to deploy a single VM.</w:t>
      </w:r>
    </w:p>
    <w:p w14:paraId="5D1E9004" w14:textId="77777777" w:rsidR="00060DAB" w:rsidRPr="00AF3147" w:rsidRDefault="00060DAB" w:rsidP="00060DAB">
      <w:pPr>
        <w:spacing w:after="0" w:line="240" w:lineRule="auto"/>
      </w:pPr>
      <w:r w:rsidRPr="00AF3147">
        <w:t xml:space="preserve">Your responsibility is to design an environment where </w:t>
      </w:r>
      <w:r w:rsidRPr="00AF3147">
        <w:rPr>
          <w:b/>
          <w:bCs/>
        </w:rPr>
        <w:t>thousands of resources can be deployed securely, consistently, and efficiently</w:t>
      </w:r>
      <w:r w:rsidRPr="00AF3147">
        <w:t>.</w:t>
      </w:r>
      <w:r>
        <w:t xml:space="preserve"> </w:t>
      </w:r>
      <w:r w:rsidRPr="00AF3147">
        <w:t xml:space="preserve">That environment is called the </w:t>
      </w:r>
      <w:r w:rsidRPr="00AF3147">
        <w:rPr>
          <w:b/>
          <w:bCs/>
        </w:rPr>
        <w:t>Azure Landing Zone</w:t>
      </w:r>
      <w:r w:rsidRPr="00AF3147">
        <w:t>.</w:t>
      </w:r>
    </w:p>
    <w:p w14:paraId="7942BF98" w14:textId="77777777" w:rsidR="00060DAB" w:rsidRDefault="00060DAB" w:rsidP="00060DAB">
      <w:pPr>
        <w:spacing w:after="0" w:line="240" w:lineRule="auto"/>
        <w:rPr>
          <w:b/>
          <w:bCs/>
        </w:rPr>
      </w:pPr>
      <w:r w:rsidRPr="00AF3147">
        <w:rPr>
          <w:b/>
          <w:bCs/>
        </w:rPr>
        <w:t>Key Interview Definition</w:t>
      </w:r>
      <w:r>
        <w:rPr>
          <w:b/>
          <w:bCs/>
        </w:rPr>
        <w:t>:</w:t>
      </w:r>
    </w:p>
    <w:p w14:paraId="10BD1944" w14:textId="77777777" w:rsidR="00060DAB" w:rsidRPr="00AF3147" w:rsidRDefault="00060DAB" w:rsidP="00060DAB">
      <w:pPr>
        <w:spacing w:after="0" w:line="240" w:lineRule="auto"/>
        <w:rPr>
          <w:b/>
          <w:bCs/>
        </w:rPr>
      </w:pPr>
    </w:p>
    <w:p w14:paraId="417F00AC" w14:textId="77777777" w:rsidR="00060DAB" w:rsidRDefault="00060DAB" w:rsidP="00060DAB">
      <w:pPr>
        <w:spacing w:after="0" w:line="240" w:lineRule="auto"/>
      </w:pPr>
      <w:r w:rsidRPr="00AF3147">
        <w:t>An Azure Landing Zone is a pre-configured, scalable, secure, and governed Azure environment that provides the foundational platform for deploying and managing enterprise workloads according to organizational standards and Microsoft's best practices</w:t>
      </w:r>
      <w:r>
        <w:t>.</w:t>
      </w:r>
    </w:p>
    <w:p w14:paraId="40499E73" w14:textId="77777777" w:rsidR="00060DAB" w:rsidRDefault="00060DAB" w:rsidP="00060DAB">
      <w:pPr>
        <w:spacing w:after="0" w:line="240" w:lineRule="auto"/>
        <w:rPr>
          <w:b/>
          <w:bCs/>
        </w:rPr>
      </w:pPr>
    </w:p>
    <w:p w14:paraId="6350850E" w14:textId="77777777" w:rsidR="00060DAB" w:rsidRPr="009C3699" w:rsidRDefault="00060DAB" w:rsidP="00060DAB">
      <w:pPr>
        <w:spacing w:after="0" w:line="240" w:lineRule="auto"/>
      </w:pPr>
      <w:r w:rsidRPr="009C3699">
        <w:rPr>
          <w:b/>
          <w:bCs/>
        </w:rPr>
        <w:t>Interview Questions (Chapter 1)</w:t>
      </w:r>
    </w:p>
    <w:p w14:paraId="230D5DC7" w14:textId="77777777" w:rsidR="00060DAB" w:rsidRPr="009C3699" w:rsidRDefault="00060DAB" w:rsidP="00060DAB">
      <w:pPr>
        <w:spacing w:after="0" w:line="240" w:lineRule="auto"/>
        <w:rPr>
          <w:b/>
          <w:bCs/>
        </w:rPr>
      </w:pPr>
      <w:r w:rsidRPr="009C3699">
        <w:rPr>
          <w:b/>
          <w:bCs/>
        </w:rPr>
        <w:t>Q1. What is an Azure Landing Zone?</w:t>
      </w:r>
    </w:p>
    <w:p w14:paraId="52D36027" w14:textId="77777777" w:rsidR="00060DAB" w:rsidRPr="009C3699" w:rsidRDefault="00060DAB" w:rsidP="00060DAB">
      <w:pPr>
        <w:spacing w:after="0" w:line="240" w:lineRule="auto"/>
      </w:pPr>
      <w:r w:rsidRPr="009C3699">
        <w:rPr>
          <w:b/>
          <w:bCs/>
        </w:rPr>
        <w:lastRenderedPageBreak/>
        <w:t>Answer:</w:t>
      </w:r>
      <w:r w:rsidRPr="009C3699">
        <w:br/>
        <w:t>An Azure Landing Zone is a pre-configured Azure environment that provides the foundational architecture, governance, security, networking, identity, and management capabilities required for deploying enterprise workloads in a secure and standardized manner.</w:t>
      </w:r>
    </w:p>
    <w:p w14:paraId="121C8F3D" w14:textId="77777777" w:rsidR="00060DAB" w:rsidRPr="009C3699" w:rsidRDefault="00000000" w:rsidP="00060DAB">
      <w:pPr>
        <w:spacing w:after="0" w:line="240" w:lineRule="auto"/>
      </w:pPr>
      <w:r>
        <w:pict w14:anchorId="42714A6A">
          <v:rect id="_x0000_i1025" style="width:0;height:1.5pt" o:hralign="center" o:hrstd="t" o:hr="t" fillcolor="#a0a0a0" stroked="f"/>
        </w:pict>
      </w:r>
    </w:p>
    <w:p w14:paraId="6CAFCD2E" w14:textId="77777777" w:rsidR="00060DAB" w:rsidRPr="009C3699" w:rsidRDefault="00060DAB" w:rsidP="00060DAB">
      <w:pPr>
        <w:spacing w:after="0" w:line="240" w:lineRule="auto"/>
        <w:rPr>
          <w:b/>
          <w:bCs/>
        </w:rPr>
      </w:pPr>
      <w:r w:rsidRPr="009C3699">
        <w:rPr>
          <w:b/>
          <w:bCs/>
        </w:rPr>
        <w:t>Q2. Why do organizations use Azure Landing Zones?</w:t>
      </w:r>
    </w:p>
    <w:p w14:paraId="2F5F5C7E" w14:textId="77777777" w:rsidR="00060DAB" w:rsidRPr="009C3699" w:rsidRDefault="00060DAB" w:rsidP="00060DAB">
      <w:pPr>
        <w:spacing w:after="0" w:line="240" w:lineRule="auto"/>
      </w:pPr>
      <w:r w:rsidRPr="009C3699">
        <w:rPr>
          <w:b/>
          <w:bCs/>
        </w:rPr>
        <w:t>Answer:</w:t>
      </w:r>
      <w:r w:rsidRPr="009C3699">
        <w:br/>
        <w:t>Organizations use Azure Landing Zones to enforce governance, improve security, standardize deployments, manage costs, ensure compliance, and provide a scalable foundation for all cloud workloads.</w:t>
      </w:r>
    </w:p>
    <w:p w14:paraId="786C0E22" w14:textId="77777777" w:rsidR="00060DAB" w:rsidRPr="009C3699" w:rsidRDefault="00000000" w:rsidP="00060DAB">
      <w:pPr>
        <w:spacing w:after="0" w:line="240" w:lineRule="auto"/>
      </w:pPr>
      <w:r>
        <w:pict w14:anchorId="0F408E51">
          <v:rect id="_x0000_i1026" style="width:0;height:1.5pt" o:hralign="center" o:hrstd="t" o:hr="t" fillcolor="#a0a0a0" stroked="f"/>
        </w:pict>
      </w:r>
    </w:p>
    <w:p w14:paraId="64672FAD" w14:textId="77777777" w:rsidR="00060DAB" w:rsidRPr="009C3699" w:rsidRDefault="00060DAB" w:rsidP="00060DAB">
      <w:pPr>
        <w:spacing w:after="0" w:line="240" w:lineRule="auto"/>
        <w:rPr>
          <w:b/>
          <w:bCs/>
        </w:rPr>
      </w:pPr>
      <w:r w:rsidRPr="009C3699">
        <w:rPr>
          <w:b/>
          <w:bCs/>
        </w:rPr>
        <w:t>Q3. Is Azure Landing Zone an Azure service?</w:t>
      </w:r>
    </w:p>
    <w:p w14:paraId="659CED77" w14:textId="77777777" w:rsidR="00060DAB" w:rsidRPr="009C3699" w:rsidRDefault="00060DAB" w:rsidP="00060DAB">
      <w:pPr>
        <w:spacing w:after="0" w:line="240" w:lineRule="auto"/>
      </w:pPr>
      <w:r w:rsidRPr="009C3699">
        <w:rPr>
          <w:b/>
          <w:bCs/>
        </w:rPr>
        <w:t>Answer:</w:t>
      </w:r>
      <w:r w:rsidRPr="009C3699">
        <w:br/>
        <w:t>No. Azure Landing Zone is not a single Azure service. It is an architecture and a collection of Azure services, configurations, and best practices that work together to create a secure and governed cloud environment.</w:t>
      </w:r>
    </w:p>
    <w:p w14:paraId="7323E0BB" w14:textId="77777777" w:rsidR="00060DAB" w:rsidRDefault="00060DAB" w:rsidP="001F1380">
      <w:pPr>
        <w:spacing w:after="0" w:line="240" w:lineRule="auto"/>
        <w:rPr>
          <w:sz w:val="20"/>
          <w:szCs w:val="20"/>
        </w:rPr>
      </w:pPr>
    </w:p>
    <w:p w14:paraId="28E64172" w14:textId="77777777" w:rsidR="00CA0CA9" w:rsidRDefault="00CA0CA9" w:rsidP="00986DCB">
      <w:pPr>
        <w:spacing w:line="240" w:lineRule="auto"/>
        <w:rPr>
          <w:sz w:val="20"/>
          <w:szCs w:val="20"/>
        </w:rPr>
      </w:pPr>
    </w:p>
    <w:p w14:paraId="11A5F29E" w14:textId="68E7E389" w:rsidR="001E0C09" w:rsidRPr="001E0C09" w:rsidRDefault="001E0C09" w:rsidP="001E0C09">
      <w:pPr>
        <w:spacing w:line="240" w:lineRule="auto"/>
        <w:ind w:left="2880" w:firstLine="720"/>
        <w:rPr>
          <w:b/>
          <w:bCs/>
          <w:sz w:val="40"/>
          <w:szCs w:val="40"/>
        </w:rPr>
      </w:pPr>
      <w:r w:rsidRPr="001E0C09">
        <w:rPr>
          <w:b/>
          <w:bCs/>
          <w:sz w:val="40"/>
          <w:szCs w:val="40"/>
        </w:rPr>
        <w:t>CHAPTER-2</w:t>
      </w:r>
    </w:p>
    <w:p w14:paraId="4DEFFEA3" w14:textId="77777777" w:rsidR="001E0C09" w:rsidRDefault="001E0C09" w:rsidP="00986DCB">
      <w:pPr>
        <w:spacing w:line="240" w:lineRule="auto"/>
        <w:rPr>
          <w:sz w:val="20"/>
          <w:szCs w:val="20"/>
        </w:rPr>
      </w:pPr>
    </w:p>
    <w:p w14:paraId="7AD8691A" w14:textId="17000BBC" w:rsidR="00CA0CA9" w:rsidRDefault="002B5ED7" w:rsidP="002B5ED7">
      <w:pPr>
        <w:spacing w:line="240" w:lineRule="auto"/>
        <w:jc w:val="center"/>
        <w:rPr>
          <w:b/>
          <w:bCs/>
          <w:sz w:val="40"/>
          <w:szCs w:val="40"/>
        </w:rPr>
      </w:pPr>
      <w:r w:rsidRPr="002B5ED7">
        <w:rPr>
          <w:b/>
          <w:bCs/>
          <w:sz w:val="40"/>
          <w:szCs w:val="40"/>
          <w:highlight w:val="yellow"/>
        </w:rPr>
        <w:t>What Does an Azure Landing Zone Contain?</w:t>
      </w:r>
    </w:p>
    <w:p w14:paraId="1139A68C" w14:textId="77777777" w:rsidR="002B5ED7" w:rsidRDefault="002B5ED7" w:rsidP="00900D78">
      <w:pPr>
        <w:spacing w:line="240" w:lineRule="auto"/>
        <w:rPr>
          <w:noProof/>
          <w:sz w:val="10"/>
          <w:szCs w:val="10"/>
        </w:rPr>
      </w:pPr>
      <w:r>
        <w:rPr>
          <w:noProof/>
          <w:sz w:val="10"/>
          <w:szCs w:val="10"/>
        </w:rPr>
        <w:drawing>
          <wp:inline distT="0" distB="0" distL="0" distR="0" wp14:anchorId="45691077" wp14:editId="12AE6078">
            <wp:extent cx="2686050" cy="1211580"/>
            <wp:effectExtent l="0" t="0" r="0" b="7620"/>
            <wp:docPr id="53153512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r>
        <w:rPr>
          <w:noProof/>
          <w:sz w:val="10"/>
          <w:szCs w:val="10"/>
        </w:rPr>
        <w:t xml:space="preserve">                          </w:t>
      </w:r>
      <w:r>
        <w:rPr>
          <w:noProof/>
          <w:sz w:val="10"/>
          <w:szCs w:val="10"/>
        </w:rPr>
        <w:drawing>
          <wp:inline distT="0" distB="0" distL="0" distR="0" wp14:anchorId="268DA673" wp14:editId="1B7A1EE4">
            <wp:extent cx="2602230" cy="1272540"/>
            <wp:effectExtent l="0" t="0" r="7620" b="3810"/>
            <wp:docPr id="8160341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Pr>
          <w:noProof/>
          <w:sz w:val="10"/>
          <w:szCs w:val="10"/>
        </w:rPr>
        <w:t xml:space="preserve">                    </w:t>
      </w:r>
    </w:p>
    <w:p w14:paraId="6939FB89" w14:textId="77777777" w:rsidR="002B5ED7" w:rsidRDefault="002B5ED7" w:rsidP="00900D78">
      <w:pPr>
        <w:spacing w:line="240" w:lineRule="auto"/>
        <w:rPr>
          <w:noProof/>
          <w:sz w:val="10"/>
          <w:szCs w:val="10"/>
        </w:rPr>
      </w:pPr>
    </w:p>
    <w:p w14:paraId="1C552386" w14:textId="77777777" w:rsidR="001F1380" w:rsidRPr="001F1380" w:rsidRDefault="001F1380" w:rsidP="001F1380">
      <w:pPr>
        <w:spacing w:after="0" w:line="240" w:lineRule="auto"/>
        <w:rPr>
          <w:b/>
          <w:bCs/>
          <w:noProof/>
          <w:sz w:val="28"/>
          <w:szCs w:val="28"/>
        </w:rPr>
      </w:pPr>
      <w:r w:rsidRPr="001F1380">
        <w:rPr>
          <w:b/>
          <w:bCs/>
          <w:noProof/>
          <w:sz w:val="28"/>
          <w:szCs w:val="28"/>
        </w:rPr>
        <w:t>Core Components</w:t>
      </w:r>
    </w:p>
    <w:p w14:paraId="0A7A91C9" w14:textId="6CF6C6E3" w:rsidR="001F1380" w:rsidRPr="001F1380" w:rsidRDefault="001F1380" w:rsidP="001F1380">
      <w:pPr>
        <w:spacing w:after="0" w:line="240" w:lineRule="auto"/>
        <w:rPr>
          <w:noProof/>
          <w:sz w:val="28"/>
          <w:szCs w:val="28"/>
        </w:rPr>
      </w:pPr>
      <w:r w:rsidRPr="001F1380">
        <w:rPr>
          <w:noProof/>
          <w:sz w:val="28"/>
          <w:szCs w:val="28"/>
        </w:rPr>
        <w:t>An Azure Landing Zone is not a single Azure service.It is a combination of several Azure services working together.</w:t>
      </w:r>
    </w:p>
    <w:p w14:paraId="1B377814" w14:textId="77777777" w:rsidR="001F1380" w:rsidRDefault="001F1380" w:rsidP="001F1380">
      <w:pPr>
        <w:spacing w:after="0" w:line="240" w:lineRule="auto"/>
        <w:rPr>
          <w:noProof/>
          <w:sz w:val="28"/>
          <w:szCs w:val="28"/>
        </w:rPr>
      </w:pPr>
      <w:r w:rsidRPr="001F1380">
        <w:rPr>
          <w:noProof/>
          <w:sz w:val="28"/>
          <w:szCs w:val="28"/>
        </w:rPr>
        <w:t>It usually includes:</w:t>
      </w:r>
    </w:p>
    <w:p w14:paraId="5FA13C1E" w14:textId="77777777" w:rsidR="001F1380" w:rsidRDefault="001F1380" w:rsidP="001F1380">
      <w:pPr>
        <w:spacing w:after="0" w:line="240" w:lineRule="auto"/>
        <w:rPr>
          <w:noProof/>
          <w:sz w:val="28"/>
          <w:szCs w:val="28"/>
        </w:rPr>
      </w:pPr>
    </w:p>
    <w:p w14:paraId="16D063FC" w14:textId="77777777" w:rsidR="001F1380" w:rsidRPr="001F1380" w:rsidRDefault="001F1380" w:rsidP="001F1380">
      <w:pPr>
        <w:spacing w:after="0" w:line="240" w:lineRule="auto"/>
        <w:rPr>
          <w:noProof/>
        </w:rPr>
      </w:pPr>
      <w:r w:rsidRPr="001F1380">
        <w:rPr>
          <w:noProof/>
        </w:rPr>
        <w:t>It usually includes:</w:t>
      </w:r>
    </w:p>
    <w:p w14:paraId="53988267" w14:textId="03A88C62" w:rsidR="001F1380" w:rsidRPr="001F1380" w:rsidRDefault="001F1380" w:rsidP="001F1380">
      <w:pPr>
        <w:numPr>
          <w:ilvl w:val="0"/>
          <w:numId w:val="6"/>
        </w:numPr>
        <w:spacing w:after="0" w:line="240" w:lineRule="auto"/>
        <w:rPr>
          <w:noProof/>
        </w:rPr>
      </w:pPr>
      <w:r w:rsidRPr="001F1380">
        <w:rPr>
          <w:noProof/>
        </w:rPr>
        <w:t xml:space="preserve">Microsoft Entra ID </w:t>
      </w:r>
      <w:r w:rsidR="001E0C09">
        <w:rPr>
          <w:noProof/>
        </w:rPr>
        <w:t>( Azure Tennat)</w:t>
      </w:r>
    </w:p>
    <w:p w14:paraId="1CCF8AAD" w14:textId="77777777" w:rsidR="001F1380" w:rsidRPr="001F1380" w:rsidRDefault="001F1380" w:rsidP="001F1380">
      <w:pPr>
        <w:numPr>
          <w:ilvl w:val="0"/>
          <w:numId w:val="6"/>
        </w:numPr>
        <w:spacing w:after="0" w:line="240" w:lineRule="auto"/>
        <w:rPr>
          <w:noProof/>
        </w:rPr>
      </w:pPr>
      <w:r w:rsidRPr="001F1380">
        <w:rPr>
          <w:noProof/>
        </w:rPr>
        <w:t xml:space="preserve">Management Groups </w:t>
      </w:r>
    </w:p>
    <w:p w14:paraId="6107DFD8" w14:textId="77777777" w:rsidR="001F1380" w:rsidRPr="001F1380" w:rsidRDefault="001F1380" w:rsidP="001F1380">
      <w:pPr>
        <w:numPr>
          <w:ilvl w:val="0"/>
          <w:numId w:val="6"/>
        </w:numPr>
        <w:spacing w:after="0" w:line="240" w:lineRule="auto"/>
        <w:rPr>
          <w:noProof/>
        </w:rPr>
      </w:pPr>
      <w:r w:rsidRPr="001F1380">
        <w:rPr>
          <w:noProof/>
        </w:rPr>
        <w:t xml:space="preserve">Azure Subscriptions </w:t>
      </w:r>
    </w:p>
    <w:p w14:paraId="062348E0" w14:textId="77777777" w:rsidR="001F1380" w:rsidRPr="001F1380" w:rsidRDefault="001F1380" w:rsidP="001F1380">
      <w:pPr>
        <w:numPr>
          <w:ilvl w:val="0"/>
          <w:numId w:val="6"/>
        </w:numPr>
        <w:spacing w:after="0" w:line="240" w:lineRule="auto"/>
        <w:rPr>
          <w:noProof/>
        </w:rPr>
      </w:pPr>
      <w:r w:rsidRPr="001F1380">
        <w:rPr>
          <w:noProof/>
        </w:rPr>
        <w:t xml:space="preserve">Resource Groups </w:t>
      </w:r>
    </w:p>
    <w:p w14:paraId="12AF5FF7" w14:textId="77777777" w:rsidR="001F1380" w:rsidRPr="001F1380" w:rsidRDefault="001F1380" w:rsidP="001F1380">
      <w:pPr>
        <w:numPr>
          <w:ilvl w:val="0"/>
          <w:numId w:val="6"/>
        </w:numPr>
        <w:spacing w:after="0" w:line="240" w:lineRule="auto"/>
        <w:rPr>
          <w:noProof/>
        </w:rPr>
      </w:pPr>
      <w:r w:rsidRPr="001F1380">
        <w:rPr>
          <w:noProof/>
        </w:rPr>
        <w:t xml:space="preserve">Virtual Networks </w:t>
      </w:r>
    </w:p>
    <w:p w14:paraId="6D014F1C" w14:textId="77777777" w:rsidR="001F1380" w:rsidRPr="001F1380" w:rsidRDefault="001F1380" w:rsidP="001F1380">
      <w:pPr>
        <w:numPr>
          <w:ilvl w:val="0"/>
          <w:numId w:val="6"/>
        </w:numPr>
        <w:spacing w:after="0" w:line="240" w:lineRule="auto"/>
        <w:rPr>
          <w:noProof/>
        </w:rPr>
      </w:pPr>
      <w:r w:rsidRPr="001F1380">
        <w:rPr>
          <w:noProof/>
        </w:rPr>
        <w:t xml:space="preserve">Azure Policy </w:t>
      </w:r>
    </w:p>
    <w:p w14:paraId="6644D0D8" w14:textId="77777777" w:rsidR="001F1380" w:rsidRPr="001F1380" w:rsidRDefault="001F1380" w:rsidP="001F1380">
      <w:pPr>
        <w:numPr>
          <w:ilvl w:val="0"/>
          <w:numId w:val="6"/>
        </w:numPr>
        <w:spacing w:after="0" w:line="240" w:lineRule="auto"/>
        <w:rPr>
          <w:noProof/>
        </w:rPr>
      </w:pPr>
      <w:r w:rsidRPr="001F1380">
        <w:rPr>
          <w:noProof/>
        </w:rPr>
        <w:t xml:space="preserve">Role-Based Access Control (RBAC) </w:t>
      </w:r>
    </w:p>
    <w:p w14:paraId="790CC90E" w14:textId="77777777" w:rsidR="001F1380" w:rsidRPr="001F1380" w:rsidRDefault="001F1380" w:rsidP="001F1380">
      <w:pPr>
        <w:numPr>
          <w:ilvl w:val="0"/>
          <w:numId w:val="6"/>
        </w:numPr>
        <w:spacing w:after="0" w:line="240" w:lineRule="auto"/>
        <w:rPr>
          <w:noProof/>
        </w:rPr>
      </w:pPr>
      <w:r w:rsidRPr="001F1380">
        <w:rPr>
          <w:noProof/>
        </w:rPr>
        <w:t xml:space="preserve">Azure Monitor </w:t>
      </w:r>
    </w:p>
    <w:p w14:paraId="7A8A0F13" w14:textId="77777777" w:rsidR="001F1380" w:rsidRPr="001F1380" w:rsidRDefault="001F1380" w:rsidP="001F1380">
      <w:pPr>
        <w:numPr>
          <w:ilvl w:val="0"/>
          <w:numId w:val="6"/>
        </w:numPr>
        <w:spacing w:after="0" w:line="240" w:lineRule="auto"/>
        <w:rPr>
          <w:noProof/>
        </w:rPr>
      </w:pPr>
      <w:r w:rsidRPr="001F1380">
        <w:rPr>
          <w:noProof/>
        </w:rPr>
        <w:t xml:space="preserve">Azure Firewall </w:t>
      </w:r>
    </w:p>
    <w:p w14:paraId="1D7148CF" w14:textId="77777777" w:rsidR="001F1380" w:rsidRPr="001F1380" w:rsidRDefault="001F1380" w:rsidP="001F1380">
      <w:pPr>
        <w:numPr>
          <w:ilvl w:val="0"/>
          <w:numId w:val="6"/>
        </w:numPr>
        <w:spacing w:after="0" w:line="240" w:lineRule="auto"/>
        <w:rPr>
          <w:noProof/>
        </w:rPr>
      </w:pPr>
      <w:r w:rsidRPr="001F1380">
        <w:rPr>
          <w:noProof/>
        </w:rPr>
        <w:t xml:space="preserve">Log Analytics </w:t>
      </w:r>
    </w:p>
    <w:p w14:paraId="1E02FF40" w14:textId="77777777" w:rsidR="001F1380" w:rsidRPr="001F1380" w:rsidRDefault="001F1380" w:rsidP="001F1380">
      <w:pPr>
        <w:numPr>
          <w:ilvl w:val="0"/>
          <w:numId w:val="6"/>
        </w:numPr>
        <w:spacing w:after="0" w:line="240" w:lineRule="auto"/>
        <w:rPr>
          <w:noProof/>
        </w:rPr>
      </w:pPr>
      <w:r w:rsidRPr="001F1380">
        <w:rPr>
          <w:noProof/>
        </w:rPr>
        <w:lastRenderedPageBreak/>
        <w:t xml:space="preserve">Microsoft Defender for Cloud </w:t>
      </w:r>
    </w:p>
    <w:p w14:paraId="7406E9C0" w14:textId="77777777" w:rsidR="001F1380" w:rsidRPr="001F1380" w:rsidRDefault="001F1380" w:rsidP="001F1380">
      <w:pPr>
        <w:numPr>
          <w:ilvl w:val="0"/>
          <w:numId w:val="6"/>
        </w:numPr>
        <w:spacing w:after="0" w:line="240" w:lineRule="auto"/>
        <w:rPr>
          <w:noProof/>
        </w:rPr>
      </w:pPr>
      <w:r w:rsidRPr="001F1380">
        <w:rPr>
          <w:noProof/>
        </w:rPr>
        <w:t xml:space="preserve">Azure Key Vault </w:t>
      </w:r>
    </w:p>
    <w:p w14:paraId="48427119" w14:textId="77777777" w:rsidR="001F1380" w:rsidRPr="001F1380" w:rsidRDefault="001F1380" w:rsidP="001F1380">
      <w:pPr>
        <w:numPr>
          <w:ilvl w:val="0"/>
          <w:numId w:val="6"/>
        </w:numPr>
        <w:spacing w:after="0" w:line="240" w:lineRule="auto"/>
        <w:rPr>
          <w:noProof/>
        </w:rPr>
      </w:pPr>
      <w:r w:rsidRPr="001F1380">
        <w:rPr>
          <w:noProof/>
        </w:rPr>
        <w:t>Tags and Naming Standards</w:t>
      </w:r>
    </w:p>
    <w:p w14:paraId="69C5B1A9" w14:textId="77777777" w:rsidR="001F1380" w:rsidRDefault="001F1380" w:rsidP="001F1380">
      <w:pPr>
        <w:spacing w:line="240" w:lineRule="auto"/>
        <w:rPr>
          <w:noProof/>
          <w:sz w:val="28"/>
          <w:szCs w:val="28"/>
        </w:rPr>
      </w:pPr>
    </w:p>
    <w:p w14:paraId="7AB31F6A" w14:textId="77777777" w:rsidR="001E0C09" w:rsidRDefault="001E0C09" w:rsidP="001F1380">
      <w:pPr>
        <w:spacing w:line="240" w:lineRule="auto"/>
        <w:rPr>
          <w:noProof/>
          <w:sz w:val="28"/>
          <w:szCs w:val="28"/>
        </w:rPr>
      </w:pPr>
    </w:p>
    <w:p w14:paraId="6A8D00E6" w14:textId="5850C584" w:rsidR="001E0C09" w:rsidRPr="001E0C09" w:rsidRDefault="001E0C09" w:rsidP="001E0C09">
      <w:pPr>
        <w:spacing w:after="0" w:line="240" w:lineRule="auto"/>
        <w:rPr>
          <w:noProof/>
          <w:color w:val="C00000"/>
          <w:sz w:val="24"/>
          <w:szCs w:val="24"/>
        </w:rPr>
      </w:pPr>
      <w:r w:rsidRPr="001E0C09">
        <w:rPr>
          <w:noProof/>
          <w:color w:val="C00000"/>
          <w:sz w:val="24"/>
          <w:szCs w:val="24"/>
        </w:rPr>
        <w:t>What is an Azure Tenant?</w:t>
      </w:r>
    </w:p>
    <w:p w14:paraId="46E6B353" w14:textId="77777777" w:rsidR="001E0C09" w:rsidRPr="001E0C09" w:rsidRDefault="001E0C09" w:rsidP="001E0C09">
      <w:pPr>
        <w:spacing w:after="0" w:line="240" w:lineRule="auto"/>
        <w:rPr>
          <w:noProof/>
          <w:sz w:val="24"/>
          <w:szCs w:val="24"/>
        </w:rPr>
      </w:pPr>
    </w:p>
    <w:p w14:paraId="662C39E0" w14:textId="2DD3CC0B" w:rsidR="001E0C09" w:rsidRDefault="001E0C09" w:rsidP="001E0C09">
      <w:pPr>
        <w:spacing w:after="0" w:line="240" w:lineRule="auto"/>
        <w:rPr>
          <w:b/>
          <w:bCs/>
          <w:noProof/>
          <w:sz w:val="24"/>
          <w:szCs w:val="24"/>
        </w:rPr>
      </w:pPr>
      <w:r w:rsidRPr="001E0C09">
        <w:rPr>
          <w:noProof/>
          <w:sz w:val="24"/>
          <w:szCs w:val="24"/>
        </w:rPr>
        <w:t>An Azure Tenant is the highest-level container in Microsoft Azure.</w:t>
      </w:r>
      <w:r w:rsidRPr="001E0C09">
        <w:rPr>
          <w:sz w:val="20"/>
          <w:szCs w:val="20"/>
        </w:rPr>
        <w:t xml:space="preserve"> </w:t>
      </w:r>
      <w:r w:rsidRPr="001E0C09">
        <w:rPr>
          <w:noProof/>
          <w:sz w:val="24"/>
          <w:szCs w:val="24"/>
        </w:rPr>
        <w:t>It represents an organization's identity.</w:t>
      </w:r>
      <w:r w:rsidRPr="001E0C09">
        <w:rPr>
          <w:sz w:val="20"/>
          <w:szCs w:val="20"/>
        </w:rPr>
        <w:t xml:space="preserve"> </w:t>
      </w:r>
      <w:r w:rsidRPr="001E0C09">
        <w:rPr>
          <w:noProof/>
          <w:sz w:val="24"/>
          <w:szCs w:val="24"/>
        </w:rPr>
        <w:t xml:space="preserve">It is backed by </w:t>
      </w:r>
      <w:r w:rsidRPr="001E0C09">
        <w:rPr>
          <w:b/>
          <w:bCs/>
          <w:noProof/>
          <w:sz w:val="24"/>
          <w:szCs w:val="24"/>
        </w:rPr>
        <w:t>Microsoft Entra ID</w:t>
      </w:r>
      <w:r w:rsidRPr="001E0C09">
        <w:rPr>
          <w:noProof/>
          <w:sz w:val="24"/>
          <w:szCs w:val="24"/>
        </w:rPr>
        <w:t>.</w:t>
      </w:r>
      <w:r w:rsidRPr="001E0C09">
        <w:rPr>
          <w:sz w:val="20"/>
          <w:szCs w:val="20"/>
        </w:rPr>
        <w:t xml:space="preserve"> </w:t>
      </w:r>
      <w:r w:rsidRPr="001E0C09">
        <w:rPr>
          <w:b/>
          <w:bCs/>
          <w:noProof/>
          <w:sz w:val="24"/>
          <w:szCs w:val="24"/>
        </w:rPr>
        <w:t>A Tenant represents your organization in Microsoft Cloud.</w:t>
      </w:r>
      <w:r w:rsidRPr="001E0C09">
        <w:t xml:space="preserve"> </w:t>
      </w:r>
      <w:r w:rsidRPr="001E0C09">
        <w:rPr>
          <w:b/>
          <w:bCs/>
          <w:noProof/>
          <w:sz w:val="24"/>
          <w:szCs w:val="24"/>
        </w:rPr>
        <w:t>The Tenant acts as the identity boundary.</w:t>
      </w:r>
    </w:p>
    <w:p w14:paraId="23B0ACBA" w14:textId="77777777" w:rsidR="001E0C09" w:rsidRDefault="001E0C09" w:rsidP="001E0C09">
      <w:pPr>
        <w:spacing w:after="0" w:line="240" w:lineRule="auto"/>
        <w:rPr>
          <w:b/>
          <w:bCs/>
          <w:noProof/>
          <w:sz w:val="24"/>
          <w:szCs w:val="24"/>
        </w:rPr>
      </w:pPr>
    </w:p>
    <w:p w14:paraId="48D23FB4" w14:textId="5868EB00" w:rsidR="001E0C09" w:rsidRDefault="001E0C09" w:rsidP="001E0C09">
      <w:pPr>
        <w:spacing w:after="0" w:line="240" w:lineRule="auto"/>
        <w:rPr>
          <w:b/>
          <w:bCs/>
          <w:noProof/>
          <w:sz w:val="24"/>
          <w:szCs w:val="24"/>
        </w:rPr>
      </w:pPr>
      <w:r w:rsidRPr="001E0C09">
        <w:rPr>
          <w:b/>
          <w:bCs/>
          <w:noProof/>
          <w:sz w:val="24"/>
          <w:szCs w:val="24"/>
        </w:rPr>
        <w:t>The Azure Tenant provides identity management for an organization using Microsoft Entra ID. It stores users, groups, applications, authentication settings, and Azure subscriptions.</w:t>
      </w:r>
    </w:p>
    <w:p w14:paraId="6B9F24EF" w14:textId="77777777" w:rsidR="001E0C09" w:rsidRDefault="001E0C09" w:rsidP="001E0C09">
      <w:pPr>
        <w:spacing w:after="0" w:line="240" w:lineRule="auto"/>
        <w:rPr>
          <w:b/>
          <w:bCs/>
          <w:noProof/>
          <w:sz w:val="24"/>
          <w:szCs w:val="24"/>
        </w:rPr>
      </w:pPr>
    </w:p>
    <w:p w14:paraId="42002EFF" w14:textId="7CF4CBF0" w:rsidR="001E0C09" w:rsidRPr="001E0C09" w:rsidRDefault="001E0C09" w:rsidP="001E0C09">
      <w:pPr>
        <w:spacing w:after="0" w:line="240" w:lineRule="auto"/>
        <w:rPr>
          <w:noProof/>
          <w:color w:val="C00000"/>
          <w:sz w:val="24"/>
          <w:szCs w:val="24"/>
        </w:rPr>
      </w:pPr>
      <w:r w:rsidRPr="001E0C09">
        <w:rPr>
          <w:noProof/>
          <w:color w:val="C00000"/>
          <w:sz w:val="24"/>
          <w:szCs w:val="24"/>
        </w:rPr>
        <w:t>What is an Management Groups?</w:t>
      </w:r>
    </w:p>
    <w:p w14:paraId="0F916655" w14:textId="77777777" w:rsidR="001E0C09" w:rsidRDefault="001E0C09" w:rsidP="001E0C09">
      <w:pPr>
        <w:spacing w:after="0" w:line="240" w:lineRule="auto"/>
        <w:rPr>
          <w:b/>
          <w:bCs/>
          <w:noProof/>
          <w:sz w:val="24"/>
          <w:szCs w:val="24"/>
        </w:rPr>
      </w:pPr>
    </w:p>
    <w:p w14:paraId="0CFD2453" w14:textId="77777777" w:rsidR="001E0C09" w:rsidRPr="001E0C09" w:rsidRDefault="001E0C09" w:rsidP="001E0C09">
      <w:pPr>
        <w:spacing w:after="0" w:line="240" w:lineRule="auto"/>
        <w:rPr>
          <w:b/>
          <w:bCs/>
          <w:noProof/>
          <w:sz w:val="24"/>
          <w:szCs w:val="24"/>
        </w:rPr>
      </w:pPr>
      <w:r w:rsidRPr="001E0C09">
        <w:rPr>
          <w:b/>
          <w:bCs/>
          <w:noProof/>
          <w:sz w:val="24"/>
          <w:szCs w:val="24"/>
        </w:rPr>
        <w:t>A Management Group is a logical container that organizes multiple Azure subscriptions.</w:t>
      </w:r>
    </w:p>
    <w:p w14:paraId="05248312" w14:textId="699675E4" w:rsidR="001E0C09" w:rsidRDefault="001E0C09" w:rsidP="001E0C09">
      <w:pPr>
        <w:spacing w:after="0" w:line="240" w:lineRule="auto"/>
        <w:rPr>
          <w:b/>
          <w:bCs/>
          <w:noProof/>
          <w:sz w:val="24"/>
          <w:szCs w:val="24"/>
        </w:rPr>
      </w:pPr>
      <w:r w:rsidRPr="001E0C09">
        <w:rPr>
          <w:b/>
          <w:bCs/>
          <w:noProof/>
          <w:sz w:val="24"/>
          <w:szCs w:val="24"/>
        </w:rPr>
        <w:t>A Management Group is used to apply governance across multiple subscriptions.</w:t>
      </w:r>
    </w:p>
    <w:p w14:paraId="1394034C" w14:textId="77777777" w:rsidR="001E0C09" w:rsidRDefault="001E0C09" w:rsidP="001E0C09">
      <w:pPr>
        <w:spacing w:after="0" w:line="240" w:lineRule="auto"/>
        <w:rPr>
          <w:b/>
          <w:bCs/>
          <w:noProof/>
          <w:sz w:val="24"/>
          <w:szCs w:val="24"/>
        </w:rPr>
      </w:pPr>
    </w:p>
    <w:p w14:paraId="704C0E43" w14:textId="53C7954A" w:rsidR="008637EA" w:rsidRDefault="008637EA" w:rsidP="008637EA">
      <w:pPr>
        <w:spacing w:after="0" w:line="240" w:lineRule="auto"/>
        <w:rPr>
          <w:b/>
          <w:bCs/>
          <w:noProof/>
          <w:sz w:val="24"/>
          <w:szCs w:val="24"/>
        </w:rPr>
      </w:pPr>
      <w:r>
        <w:rPr>
          <w:b/>
          <w:bCs/>
          <w:noProof/>
          <w:sz w:val="24"/>
          <w:szCs w:val="24"/>
        </w:rPr>
        <w:t xml:space="preserve">Imagine there is one company , initially it have 1 suspcription, company grows and they have Production, developemnt, HR , Networking etc department, now susbcription increased to 100. </w:t>
      </w:r>
    </w:p>
    <w:p w14:paraId="4ABFC86F" w14:textId="77777777" w:rsidR="008637EA" w:rsidRPr="008637EA" w:rsidRDefault="008637EA" w:rsidP="008637EA">
      <w:pPr>
        <w:spacing w:after="0" w:line="240" w:lineRule="auto"/>
        <w:rPr>
          <w:b/>
          <w:bCs/>
          <w:noProof/>
          <w:sz w:val="24"/>
          <w:szCs w:val="24"/>
        </w:rPr>
      </w:pPr>
    </w:p>
    <w:p w14:paraId="30CC1514" w14:textId="77777777" w:rsidR="008637EA" w:rsidRPr="008637EA" w:rsidRDefault="008637EA" w:rsidP="008637EA">
      <w:pPr>
        <w:spacing w:after="0" w:line="240" w:lineRule="auto"/>
        <w:rPr>
          <w:noProof/>
        </w:rPr>
      </w:pPr>
      <w:r w:rsidRPr="008637EA">
        <w:rPr>
          <w:noProof/>
        </w:rPr>
        <w:t>Question</w:t>
      </w:r>
    </w:p>
    <w:p w14:paraId="20517A1B" w14:textId="77777777" w:rsidR="008637EA" w:rsidRPr="008637EA" w:rsidRDefault="008637EA" w:rsidP="008637EA">
      <w:pPr>
        <w:spacing w:after="0" w:line="240" w:lineRule="auto"/>
        <w:rPr>
          <w:noProof/>
        </w:rPr>
      </w:pPr>
      <w:r w:rsidRPr="008637EA">
        <w:rPr>
          <w:noProof/>
        </w:rPr>
        <w:t>Can the administrator configure every subscription manually?</w:t>
      </w:r>
    </w:p>
    <w:p w14:paraId="70C62F7A" w14:textId="77777777" w:rsidR="008637EA" w:rsidRPr="008637EA" w:rsidRDefault="008637EA" w:rsidP="008637EA">
      <w:pPr>
        <w:spacing w:after="0" w:line="240" w:lineRule="auto"/>
        <w:rPr>
          <w:noProof/>
        </w:rPr>
      </w:pPr>
      <w:r w:rsidRPr="008637EA">
        <w:rPr>
          <w:noProof/>
        </w:rPr>
        <w:t>Impossible.</w:t>
      </w:r>
    </w:p>
    <w:p w14:paraId="7E185B12" w14:textId="77777777" w:rsidR="008637EA" w:rsidRDefault="008637EA" w:rsidP="008637EA">
      <w:pPr>
        <w:spacing w:after="0" w:line="240" w:lineRule="auto"/>
        <w:rPr>
          <w:noProof/>
        </w:rPr>
      </w:pPr>
      <w:r w:rsidRPr="008637EA">
        <w:rPr>
          <w:noProof/>
          <w:highlight w:val="green"/>
        </w:rPr>
        <w:t xml:space="preserve">This is why Microsoft introduced </w:t>
      </w:r>
      <w:r w:rsidRPr="008637EA">
        <w:rPr>
          <w:b/>
          <w:bCs/>
          <w:noProof/>
          <w:highlight w:val="green"/>
        </w:rPr>
        <w:t>Management Groups</w:t>
      </w:r>
      <w:r w:rsidRPr="008637EA">
        <w:rPr>
          <w:noProof/>
          <w:highlight w:val="green"/>
        </w:rPr>
        <w:t>.</w:t>
      </w:r>
    </w:p>
    <w:p w14:paraId="3C6E6BAA" w14:textId="77777777" w:rsidR="008637EA" w:rsidRDefault="008637EA" w:rsidP="008637EA">
      <w:pPr>
        <w:spacing w:after="0" w:line="240" w:lineRule="auto"/>
        <w:rPr>
          <w:noProof/>
        </w:rPr>
      </w:pPr>
    </w:p>
    <w:p w14:paraId="757784B9" w14:textId="6D52DE48" w:rsidR="008637EA" w:rsidRPr="008637EA" w:rsidRDefault="008637EA" w:rsidP="008637EA">
      <w:pPr>
        <w:spacing w:after="0" w:line="240" w:lineRule="auto"/>
        <w:rPr>
          <w:noProof/>
        </w:rPr>
      </w:pPr>
      <w:r w:rsidRPr="008637EA">
        <w:rPr>
          <w:noProof/>
        </w:rPr>
        <w:t>Why Do We Need Management Groups?</w:t>
      </w:r>
    </w:p>
    <w:p w14:paraId="71BEB68D" w14:textId="7033C9FC" w:rsidR="001E0C09" w:rsidRPr="008637EA" w:rsidRDefault="008637EA" w:rsidP="001F1380">
      <w:pPr>
        <w:spacing w:line="240" w:lineRule="auto"/>
        <w:rPr>
          <w:noProof/>
          <w:sz w:val="24"/>
          <w:szCs w:val="24"/>
        </w:rPr>
      </w:pPr>
      <w:r w:rsidRPr="008637EA">
        <w:rPr>
          <w:noProof/>
          <w:sz w:val="24"/>
          <w:szCs w:val="24"/>
        </w:rPr>
        <w:t>Suppose client security team says "No one should create resources outside Central India."</w:t>
      </w:r>
    </w:p>
    <w:p w14:paraId="209DDF12" w14:textId="51968FD8" w:rsidR="008637EA" w:rsidRPr="008637EA" w:rsidRDefault="008637EA" w:rsidP="008637EA">
      <w:pPr>
        <w:spacing w:after="0" w:line="240" w:lineRule="auto"/>
        <w:rPr>
          <w:noProof/>
          <w:sz w:val="24"/>
          <w:szCs w:val="24"/>
        </w:rPr>
      </w:pPr>
      <w:r w:rsidRPr="008637EA">
        <w:rPr>
          <w:noProof/>
          <w:sz w:val="24"/>
          <w:szCs w:val="24"/>
        </w:rPr>
        <w:t>Without Management Groups,the administrator must configure</w:t>
      </w:r>
    </w:p>
    <w:p w14:paraId="474BC2FD" w14:textId="5D8BCC6F" w:rsidR="008637EA" w:rsidRPr="008637EA" w:rsidRDefault="008637EA" w:rsidP="008637EA">
      <w:pPr>
        <w:spacing w:after="0" w:line="240" w:lineRule="auto"/>
        <w:rPr>
          <w:noProof/>
          <w:sz w:val="24"/>
          <w:szCs w:val="24"/>
        </w:rPr>
      </w:pPr>
      <w:r w:rsidRPr="008637EA">
        <w:rPr>
          <w:noProof/>
          <w:sz w:val="24"/>
          <w:szCs w:val="24"/>
        </w:rPr>
        <w:t>100 subscriptions individually.Imagine tomorrow there are</w:t>
      </w:r>
    </w:p>
    <w:p w14:paraId="2F1EBF72" w14:textId="7E5C492A" w:rsidR="008637EA" w:rsidRPr="008637EA" w:rsidRDefault="008637EA" w:rsidP="008637EA">
      <w:pPr>
        <w:spacing w:after="0" w:line="240" w:lineRule="auto"/>
        <w:rPr>
          <w:noProof/>
          <w:sz w:val="24"/>
          <w:szCs w:val="24"/>
        </w:rPr>
      </w:pPr>
      <w:r w:rsidRPr="008637EA">
        <w:rPr>
          <w:noProof/>
          <w:sz w:val="24"/>
          <w:szCs w:val="24"/>
        </w:rPr>
        <w:t>500 subscriptions, its almost impossible to do or time taking job</w:t>
      </w:r>
    </w:p>
    <w:p w14:paraId="49A342BE" w14:textId="77777777" w:rsidR="008637EA" w:rsidRPr="008637EA" w:rsidRDefault="008637EA" w:rsidP="008637EA">
      <w:pPr>
        <w:spacing w:after="0" w:line="240" w:lineRule="auto"/>
        <w:rPr>
          <w:noProof/>
          <w:sz w:val="24"/>
          <w:szCs w:val="24"/>
        </w:rPr>
      </w:pPr>
      <w:r w:rsidRPr="008637EA">
        <w:rPr>
          <w:noProof/>
          <w:sz w:val="24"/>
          <w:szCs w:val="24"/>
        </w:rPr>
        <w:t>Instead,</w:t>
      </w:r>
    </w:p>
    <w:p w14:paraId="53D5262A" w14:textId="77777777" w:rsidR="008637EA" w:rsidRPr="008637EA" w:rsidRDefault="008637EA" w:rsidP="008637EA">
      <w:pPr>
        <w:spacing w:after="0" w:line="240" w:lineRule="auto"/>
        <w:rPr>
          <w:noProof/>
          <w:sz w:val="24"/>
          <w:szCs w:val="24"/>
        </w:rPr>
      </w:pPr>
      <w:r w:rsidRPr="008637EA">
        <w:rPr>
          <w:noProof/>
          <w:sz w:val="24"/>
          <w:szCs w:val="24"/>
        </w:rPr>
        <w:t>The administrator creates one Azure Policy.He assigns it to the Management Group.</w:t>
      </w:r>
    </w:p>
    <w:p w14:paraId="19547763" w14:textId="48F7A043" w:rsidR="008637EA" w:rsidRDefault="008637EA" w:rsidP="008637EA">
      <w:pPr>
        <w:spacing w:after="0" w:line="240" w:lineRule="auto"/>
        <w:rPr>
          <w:noProof/>
          <w:sz w:val="24"/>
          <w:szCs w:val="24"/>
        </w:rPr>
      </w:pPr>
      <w:r w:rsidRPr="008637EA">
        <w:rPr>
          <w:noProof/>
          <w:sz w:val="24"/>
          <w:szCs w:val="24"/>
        </w:rPr>
        <w:t>Done. Every subscription automatically follows that policy</w:t>
      </w:r>
      <w:r w:rsidR="00470BE0">
        <w:rPr>
          <w:noProof/>
          <w:sz w:val="24"/>
          <w:szCs w:val="24"/>
        </w:rPr>
        <w:t>.</w:t>
      </w:r>
    </w:p>
    <w:p w14:paraId="554D38EC" w14:textId="77777777" w:rsidR="00470BE0" w:rsidRDefault="00470BE0" w:rsidP="008637EA">
      <w:pPr>
        <w:spacing w:after="0" w:line="240" w:lineRule="auto"/>
        <w:rPr>
          <w:noProof/>
          <w:sz w:val="24"/>
          <w:szCs w:val="24"/>
        </w:rPr>
      </w:pPr>
    </w:p>
    <w:p w14:paraId="6A958BDF" w14:textId="1B63A55A" w:rsidR="00470BE0" w:rsidRPr="008637EA" w:rsidRDefault="00470BE0" w:rsidP="008637EA">
      <w:pPr>
        <w:spacing w:after="0" w:line="240" w:lineRule="auto"/>
        <w:rPr>
          <w:b/>
          <w:bCs/>
          <w:noProof/>
          <w:sz w:val="24"/>
          <w:szCs w:val="24"/>
        </w:rPr>
      </w:pPr>
      <w:r w:rsidRPr="00470BE0">
        <w:rPr>
          <w:b/>
          <w:bCs/>
          <w:noProof/>
          <w:sz w:val="24"/>
          <w:szCs w:val="24"/>
        </w:rPr>
        <w:t>Inheritance (Most Important Concept)</w:t>
      </w:r>
    </w:p>
    <w:p w14:paraId="49213CE6" w14:textId="02CCF787" w:rsidR="008637EA" w:rsidRDefault="00470BE0" w:rsidP="001F1380">
      <w:pPr>
        <w:spacing w:line="240" w:lineRule="auto"/>
        <w:rPr>
          <w:noProof/>
          <w:sz w:val="24"/>
          <w:szCs w:val="24"/>
        </w:rPr>
      </w:pPr>
      <w:r w:rsidRPr="00470BE0">
        <w:rPr>
          <w:noProof/>
          <w:sz w:val="24"/>
          <w:szCs w:val="24"/>
        </w:rPr>
        <w:t>Settings assigned at a higher level automatically flow down to lower levels.</w:t>
      </w:r>
    </w:p>
    <w:p w14:paraId="74D80D2A" w14:textId="77777777" w:rsidR="00470BE0" w:rsidRDefault="00470BE0" w:rsidP="001F1380">
      <w:pPr>
        <w:spacing w:line="240" w:lineRule="auto"/>
        <w:rPr>
          <w:noProof/>
          <w:sz w:val="24"/>
          <w:szCs w:val="24"/>
        </w:rPr>
      </w:pPr>
    </w:p>
    <w:p w14:paraId="3DAC7500" w14:textId="670FC81B" w:rsidR="00470BE0" w:rsidRDefault="00470BE0" w:rsidP="001F1380">
      <w:pPr>
        <w:spacing w:line="240" w:lineRule="auto"/>
        <w:rPr>
          <w:b/>
          <w:bCs/>
          <w:noProof/>
          <w:sz w:val="32"/>
          <w:szCs w:val="32"/>
        </w:rPr>
      </w:pPr>
      <w:r w:rsidRPr="00470BE0">
        <w:rPr>
          <w:b/>
          <w:bCs/>
          <w:noProof/>
          <w:sz w:val="32"/>
          <w:szCs w:val="32"/>
        </w:rPr>
        <w:t>Governance ???</w:t>
      </w:r>
    </w:p>
    <w:p w14:paraId="3C9DA79D" w14:textId="51824656" w:rsidR="00470BE0" w:rsidRDefault="00470BE0" w:rsidP="001F1380">
      <w:pPr>
        <w:spacing w:line="240" w:lineRule="auto"/>
        <w:rPr>
          <w:noProof/>
          <w:sz w:val="24"/>
          <w:szCs w:val="24"/>
        </w:rPr>
      </w:pPr>
      <w:r w:rsidRPr="00470BE0">
        <w:rPr>
          <w:noProof/>
          <w:sz w:val="24"/>
          <w:szCs w:val="24"/>
        </w:rPr>
        <w:t>Establishing organizational rules for Azure resources.</w:t>
      </w:r>
    </w:p>
    <w:p w14:paraId="4CB63B6A" w14:textId="77777777" w:rsidR="00470BE0" w:rsidRPr="00470BE0" w:rsidRDefault="00470BE0" w:rsidP="00470BE0">
      <w:pPr>
        <w:spacing w:after="0" w:line="240" w:lineRule="auto"/>
        <w:rPr>
          <w:noProof/>
          <w:sz w:val="24"/>
          <w:szCs w:val="24"/>
        </w:rPr>
      </w:pPr>
      <w:r w:rsidRPr="00470BE0">
        <w:rPr>
          <w:noProof/>
          <w:sz w:val="24"/>
          <w:szCs w:val="24"/>
        </w:rPr>
        <w:t>Examples:</w:t>
      </w:r>
    </w:p>
    <w:p w14:paraId="74F2A755" w14:textId="409C77B6" w:rsidR="00470BE0" w:rsidRPr="00470BE0" w:rsidRDefault="00470BE0" w:rsidP="00470BE0">
      <w:pPr>
        <w:spacing w:after="0" w:line="240" w:lineRule="auto"/>
        <w:rPr>
          <w:noProof/>
          <w:sz w:val="24"/>
          <w:szCs w:val="24"/>
        </w:rPr>
      </w:pPr>
      <w:r w:rsidRPr="00470BE0">
        <w:rPr>
          <w:noProof/>
          <w:sz w:val="24"/>
          <w:szCs w:val="24"/>
        </w:rPr>
        <w:lastRenderedPageBreak/>
        <w:t>Only approved regions</w:t>
      </w:r>
      <w:r>
        <w:rPr>
          <w:noProof/>
          <w:sz w:val="24"/>
          <w:szCs w:val="24"/>
        </w:rPr>
        <w:t xml:space="preserve">, </w:t>
      </w:r>
      <w:r w:rsidRPr="00470BE0">
        <w:rPr>
          <w:noProof/>
          <w:sz w:val="24"/>
          <w:szCs w:val="24"/>
        </w:rPr>
        <w:t>Mandatory tags</w:t>
      </w:r>
      <w:r>
        <w:rPr>
          <w:noProof/>
          <w:sz w:val="24"/>
          <w:szCs w:val="24"/>
        </w:rPr>
        <w:t xml:space="preserve">, </w:t>
      </w:r>
      <w:r w:rsidRPr="00470BE0">
        <w:rPr>
          <w:noProof/>
          <w:sz w:val="24"/>
          <w:szCs w:val="24"/>
        </w:rPr>
        <w:t>Naming standards</w:t>
      </w:r>
      <w:r>
        <w:rPr>
          <w:noProof/>
          <w:sz w:val="24"/>
          <w:szCs w:val="24"/>
        </w:rPr>
        <w:t xml:space="preserve">, </w:t>
      </w:r>
      <w:r w:rsidRPr="00470BE0">
        <w:rPr>
          <w:noProof/>
          <w:sz w:val="24"/>
          <w:szCs w:val="24"/>
        </w:rPr>
        <w:t>Backup enabled</w:t>
      </w:r>
      <w:r>
        <w:rPr>
          <w:noProof/>
          <w:sz w:val="24"/>
          <w:szCs w:val="24"/>
        </w:rPr>
        <w:t xml:space="preserve">, </w:t>
      </w:r>
      <w:r w:rsidRPr="00470BE0">
        <w:rPr>
          <w:noProof/>
          <w:sz w:val="24"/>
          <w:szCs w:val="24"/>
        </w:rPr>
        <w:t>Monitoring enabled.</w:t>
      </w:r>
      <w:r>
        <w:rPr>
          <w:noProof/>
          <w:sz w:val="24"/>
          <w:szCs w:val="24"/>
        </w:rPr>
        <w:t xml:space="preserve"> </w:t>
      </w:r>
      <w:r w:rsidRPr="00470BE0">
        <w:rPr>
          <w:noProof/>
          <w:sz w:val="24"/>
          <w:szCs w:val="24"/>
        </w:rPr>
        <w:t>Disk encryption.</w:t>
      </w:r>
      <w:r>
        <w:rPr>
          <w:noProof/>
          <w:sz w:val="24"/>
          <w:szCs w:val="24"/>
        </w:rPr>
        <w:t xml:space="preserve"> </w:t>
      </w:r>
      <w:r w:rsidRPr="00470BE0">
        <w:rPr>
          <w:noProof/>
          <w:sz w:val="24"/>
          <w:szCs w:val="24"/>
        </w:rPr>
        <w:t>Allowed VM sizes.</w:t>
      </w:r>
      <w:r>
        <w:rPr>
          <w:noProof/>
          <w:sz w:val="24"/>
          <w:szCs w:val="24"/>
        </w:rPr>
        <w:t xml:space="preserve"> </w:t>
      </w:r>
      <w:r w:rsidRPr="00470BE0">
        <w:rPr>
          <w:noProof/>
          <w:sz w:val="24"/>
          <w:szCs w:val="24"/>
        </w:rPr>
        <w:t>Approved SKUs.</w:t>
      </w:r>
      <w:r>
        <w:rPr>
          <w:noProof/>
          <w:sz w:val="24"/>
          <w:szCs w:val="24"/>
        </w:rPr>
        <w:t xml:space="preserve"> </w:t>
      </w:r>
      <w:r w:rsidRPr="00470BE0">
        <w:rPr>
          <w:noProof/>
          <w:sz w:val="24"/>
          <w:szCs w:val="24"/>
        </w:rPr>
        <w:t>Governance ensures every deployment follows company standards.</w:t>
      </w:r>
    </w:p>
    <w:p w14:paraId="438733D9" w14:textId="77777777" w:rsidR="00470BE0" w:rsidRDefault="00470BE0" w:rsidP="001F1380">
      <w:pPr>
        <w:spacing w:line="240" w:lineRule="auto"/>
        <w:rPr>
          <w:noProof/>
          <w:sz w:val="24"/>
          <w:szCs w:val="24"/>
        </w:rPr>
      </w:pPr>
    </w:p>
    <w:p w14:paraId="5E79EEDE" w14:textId="77777777" w:rsidR="00220D46" w:rsidRDefault="00220D46" w:rsidP="001F1380">
      <w:pPr>
        <w:spacing w:line="240" w:lineRule="auto"/>
        <w:rPr>
          <w:noProof/>
          <w:sz w:val="24"/>
          <w:szCs w:val="24"/>
        </w:rPr>
      </w:pPr>
    </w:p>
    <w:p w14:paraId="2342A4B4" w14:textId="23DFDEFA" w:rsidR="00220D46" w:rsidRDefault="00220D46" w:rsidP="001F1380">
      <w:pPr>
        <w:spacing w:line="240" w:lineRule="auto"/>
        <w:rPr>
          <w:noProof/>
          <w:sz w:val="24"/>
          <w:szCs w:val="24"/>
        </w:rPr>
      </w:pPr>
      <w:r w:rsidRPr="00220D46">
        <w:rPr>
          <w:noProof/>
          <w:sz w:val="24"/>
          <w:szCs w:val="24"/>
        </w:rPr>
        <w:t>Relationship Between Governance and Management Groups</w:t>
      </w:r>
    </w:p>
    <w:p w14:paraId="04AA9AE9" w14:textId="77777777" w:rsidR="00220D46" w:rsidRPr="00220D46" w:rsidRDefault="00220D46" w:rsidP="00220D46">
      <w:pPr>
        <w:spacing w:after="0" w:line="240" w:lineRule="auto"/>
        <w:rPr>
          <w:noProof/>
          <w:sz w:val="24"/>
          <w:szCs w:val="24"/>
        </w:rPr>
      </w:pPr>
      <w:r w:rsidRPr="00220D46">
        <w:rPr>
          <w:noProof/>
          <w:sz w:val="24"/>
          <w:szCs w:val="24"/>
          <w:highlight w:val="green"/>
        </w:rPr>
        <w:t>Management Groups are the place where governance is enforced.</w:t>
      </w:r>
    </w:p>
    <w:p w14:paraId="2005997D" w14:textId="77777777" w:rsidR="00220D46" w:rsidRPr="00220D46" w:rsidRDefault="00220D46" w:rsidP="00220D46">
      <w:pPr>
        <w:spacing w:after="0" w:line="240" w:lineRule="auto"/>
        <w:rPr>
          <w:noProof/>
          <w:sz w:val="24"/>
          <w:szCs w:val="24"/>
        </w:rPr>
      </w:pPr>
      <w:r w:rsidRPr="00220D46">
        <w:rPr>
          <w:noProof/>
          <w:sz w:val="24"/>
          <w:szCs w:val="24"/>
        </w:rPr>
        <w:t>Governance is implemented using:</w:t>
      </w:r>
    </w:p>
    <w:p w14:paraId="11DE16C5" w14:textId="77777777" w:rsidR="00220D46" w:rsidRPr="00220D46" w:rsidRDefault="00220D46" w:rsidP="00220D46">
      <w:pPr>
        <w:numPr>
          <w:ilvl w:val="0"/>
          <w:numId w:val="8"/>
        </w:numPr>
        <w:spacing w:after="0" w:line="240" w:lineRule="auto"/>
        <w:rPr>
          <w:noProof/>
          <w:sz w:val="24"/>
          <w:szCs w:val="24"/>
        </w:rPr>
      </w:pPr>
      <w:r w:rsidRPr="00220D46">
        <w:rPr>
          <w:noProof/>
          <w:sz w:val="24"/>
          <w:szCs w:val="24"/>
        </w:rPr>
        <w:t xml:space="preserve">Azure Policy </w:t>
      </w:r>
    </w:p>
    <w:p w14:paraId="101C4C8D" w14:textId="77777777" w:rsidR="00220D46" w:rsidRPr="00220D46" w:rsidRDefault="00220D46" w:rsidP="00220D46">
      <w:pPr>
        <w:numPr>
          <w:ilvl w:val="0"/>
          <w:numId w:val="8"/>
        </w:numPr>
        <w:spacing w:after="0" w:line="240" w:lineRule="auto"/>
        <w:rPr>
          <w:noProof/>
          <w:sz w:val="24"/>
          <w:szCs w:val="24"/>
        </w:rPr>
      </w:pPr>
      <w:r w:rsidRPr="00220D46">
        <w:rPr>
          <w:noProof/>
          <w:sz w:val="24"/>
          <w:szCs w:val="24"/>
        </w:rPr>
        <w:t xml:space="preserve">RBAC </w:t>
      </w:r>
    </w:p>
    <w:p w14:paraId="28B16D8E" w14:textId="77777777" w:rsidR="00220D46" w:rsidRPr="00220D46" w:rsidRDefault="00220D46" w:rsidP="00220D46">
      <w:pPr>
        <w:numPr>
          <w:ilvl w:val="0"/>
          <w:numId w:val="8"/>
        </w:numPr>
        <w:spacing w:after="0" w:line="240" w:lineRule="auto"/>
        <w:rPr>
          <w:noProof/>
          <w:sz w:val="24"/>
          <w:szCs w:val="24"/>
        </w:rPr>
      </w:pPr>
      <w:r w:rsidRPr="00220D46">
        <w:rPr>
          <w:noProof/>
          <w:sz w:val="24"/>
          <w:szCs w:val="24"/>
        </w:rPr>
        <w:t xml:space="preserve">Resource Locks </w:t>
      </w:r>
    </w:p>
    <w:p w14:paraId="39C49A22" w14:textId="77777777" w:rsidR="00220D46" w:rsidRPr="00220D46" w:rsidRDefault="00220D46" w:rsidP="00220D46">
      <w:pPr>
        <w:numPr>
          <w:ilvl w:val="0"/>
          <w:numId w:val="8"/>
        </w:numPr>
        <w:spacing w:after="0" w:line="240" w:lineRule="auto"/>
        <w:rPr>
          <w:noProof/>
          <w:sz w:val="24"/>
          <w:szCs w:val="24"/>
        </w:rPr>
      </w:pPr>
      <w:r w:rsidRPr="00220D46">
        <w:rPr>
          <w:noProof/>
          <w:sz w:val="24"/>
          <w:szCs w:val="24"/>
        </w:rPr>
        <w:t xml:space="preserve">Tags </w:t>
      </w:r>
    </w:p>
    <w:p w14:paraId="4659D102" w14:textId="77777777" w:rsidR="00220D46" w:rsidRPr="00220D46" w:rsidRDefault="00220D46" w:rsidP="00220D46">
      <w:pPr>
        <w:numPr>
          <w:ilvl w:val="0"/>
          <w:numId w:val="8"/>
        </w:numPr>
        <w:spacing w:after="0" w:line="240" w:lineRule="auto"/>
        <w:rPr>
          <w:noProof/>
          <w:sz w:val="24"/>
          <w:szCs w:val="24"/>
        </w:rPr>
      </w:pPr>
      <w:r w:rsidRPr="00220D46">
        <w:rPr>
          <w:noProof/>
          <w:sz w:val="24"/>
          <w:szCs w:val="24"/>
        </w:rPr>
        <w:t xml:space="preserve">Naming Standards </w:t>
      </w:r>
    </w:p>
    <w:p w14:paraId="7EB41E94" w14:textId="77777777" w:rsidR="00220D46" w:rsidRPr="00220D46" w:rsidRDefault="00220D46" w:rsidP="00220D46">
      <w:pPr>
        <w:spacing w:after="0" w:line="240" w:lineRule="auto"/>
        <w:rPr>
          <w:noProof/>
          <w:sz w:val="24"/>
          <w:szCs w:val="24"/>
        </w:rPr>
      </w:pPr>
      <w:r w:rsidRPr="00220D46">
        <w:rPr>
          <w:noProof/>
          <w:sz w:val="24"/>
          <w:szCs w:val="24"/>
        </w:rPr>
        <w:t>All of these can be assigned at the Management Group level.</w:t>
      </w:r>
    </w:p>
    <w:p w14:paraId="2CE1DDA9" w14:textId="77777777" w:rsidR="00220D46" w:rsidRDefault="00220D46" w:rsidP="001F1380">
      <w:pPr>
        <w:spacing w:line="240" w:lineRule="auto"/>
        <w:rPr>
          <w:noProof/>
          <w:sz w:val="24"/>
          <w:szCs w:val="24"/>
        </w:rPr>
      </w:pPr>
    </w:p>
    <w:p w14:paraId="1AC11BB4" w14:textId="01ADEE36" w:rsidR="00220D46" w:rsidRDefault="00220D46" w:rsidP="001F1380">
      <w:pPr>
        <w:spacing w:line="240" w:lineRule="auto"/>
        <w:rPr>
          <w:b/>
          <w:bCs/>
          <w:noProof/>
          <w:sz w:val="28"/>
          <w:szCs w:val="28"/>
        </w:rPr>
      </w:pPr>
      <w:r w:rsidRPr="00220D46">
        <w:rPr>
          <w:b/>
          <w:bCs/>
          <w:noProof/>
          <w:sz w:val="28"/>
          <w:szCs w:val="28"/>
        </w:rPr>
        <w:t>Azure Subscription ????</w:t>
      </w:r>
    </w:p>
    <w:p w14:paraId="517F447E" w14:textId="639CB63C" w:rsidR="00220D46" w:rsidRDefault="00220D46" w:rsidP="001F1380">
      <w:pPr>
        <w:spacing w:line="240" w:lineRule="auto"/>
        <w:rPr>
          <w:noProof/>
        </w:rPr>
      </w:pPr>
      <w:r w:rsidRPr="00220D46">
        <w:rPr>
          <w:noProof/>
        </w:rPr>
        <w:t>An Azure Subscription is a logical container for Azure resources that also acts as a billing, quota, and security boundary.</w:t>
      </w:r>
    </w:p>
    <w:p w14:paraId="1EEA536A" w14:textId="77777777" w:rsidR="00060DAB" w:rsidRDefault="00060DAB" w:rsidP="001F1380">
      <w:pPr>
        <w:spacing w:line="240" w:lineRule="auto"/>
        <w:rPr>
          <w:noProof/>
        </w:rPr>
      </w:pPr>
    </w:p>
    <w:p w14:paraId="155E7E98" w14:textId="77777777" w:rsidR="00060DAB" w:rsidRPr="00060DAB" w:rsidRDefault="00060DAB" w:rsidP="00060DAB">
      <w:pPr>
        <w:spacing w:line="240" w:lineRule="auto"/>
        <w:rPr>
          <w:b/>
          <w:bCs/>
          <w:noProof/>
        </w:rPr>
      </w:pPr>
      <w:r w:rsidRPr="00060DAB">
        <w:rPr>
          <w:b/>
          <w:bCs/>
          <w:noProof/>
        </w:rPr>
        <w:t>Why Multiple Subscriptions?</w:t>
      </w:r>
    </w:p>
    <w:p w14:paraId="652B5D62" w14:textId="61816437" w:rsidR="00060DAB" w:rsidRPr="00060DAB" w:rsidRDefault="00060DAB" w:rsidP="00060DAB">
      <w:pPr>
        <w:spacing w:line="240" w:lineRule="auto"/>
        <w:rPr>
          <w:noProof/>
        </w:rPr>
      </w:pPr>
      <w:r w:rsidRPr="00060DAB">
        <w:rPr>
          <w:noProof/>
        </w:rPr>
        <w:t xml:space="preserve">Imagine </w:t>
      </w:r>
      <w:r>
        <w:rPr>
          <w:noProof/>
        </w:rPr>
        <w:t>XYZ company</w:t>
      </w:r>
      <w:r w:rsidRPr="00060DAB">
        <w:rPr>
          <w:noProof/>
        </w:rPr>
        <w:t xml:space="preserve"> has:</w:t>
      </w:r>
    </w:p>
    <w:p w14:paraId="4BAA7351" w14:textId="77777777" w:rsidR="00060DAB" w:rsidRPr="00060DAB" w:rsidRDefault="00060DAB" w:rsidP="00060DAB">
      <w:pPr>
        <w:pStyle w:val="ListParagraph"/>
        <w:numPr>
          <w:ilvl w:val="0"/>
          <w:numId w:val="9"/>
        </w:numPr>
        <w:spacing w:after="0" w:line="240" w:lineRule="auto"/>
        <w:rPr>
          <w:noProof/>
        </w:rPr>
      </w:pPr>
      <w:r w:rsidRPr="00060DAB">
        <w:rPr>
          <w:noProof/>
        </w:rPr>
        <w:t>Production</w:t>
      </w:r>
    </w:p>
    <w:p w14:paraId="6516B9FF" w14:textId="77777777" w:rsidR="00060DAB" w:rsidRPr="00060DAB" w:rsidRDefault="00060DAB" w:rsidP="00060DAB">
      <w:pPr>
        <w:pStyle w:val="ListParagraph"/>
        <w:numPr>
          <w:ilvl w:val="0"/>
          <w:numId w:val="9"/>
        </w:numPr>
        <w:spacing w:after="0" w:line="240" w:lineRule="auto"/>
        <w:rPr>
          <w:noProof/>
        </w:rPr>
      </w:pPr>
      <w:r w:rsidRPr="00060DAB">
        <w:rPr>
          <w:noProof/>
        </w:rPr>
        <w:t>Development</w:t>
      </w:r>
    </w:p>
    <w:p w14:paraId="33EA6818" w14:textId="77777777" w:rsidR="00060DAB" w:rsidRPr="00060DAB" w:rsidRDefault="00060DAB" w:rsidP="00060DAB">
      <w:pPr>
        <w:pStyle w:val="ListParagraph"/>
        <w:numPr>
          <w:ilvl w:val="0"/>
          <w:numId w:val="9"/>
        </w:numPr>
        <w:spacing w:after="0" w:line="240" w:lineRule="auto"/>
        <w:rPr>
          <w:noProof/>
        </w:rPr>
      </w:pPr>
      <w:r w:rsidRPr="00060DAB">
        <w:rPr>
          <w:noProof/>
        </w:rPr>
        <w:t>Testing</w:t>
      </w:r>
    </w:p>
    <w:p w14:paraId="42A82F3E" w14:textId="77777777" w:rsidR="00060DAB" w:rsidRPr="00060DAB" w:rsidRDefault="00060DAB" w:rsidP="00060DAB">
      <w:pPr>
        <w:pStyle w:val="ListParagraph"/>
        <w:numPr>
          <w:ilvl w:val="0"/>
          <w:numId w:val="9"/>
        </w:numPr>
        <w:spacing w:after="0" w:line="240" w:lineRule="auto"/>
        <w:rPr>
          <w:noProof/>
        </w:rPr>
      </w:pPr>
      <w:r w:rsidRPr="00060DAB">
        <w:rPr>
          <w:noProof/>
        </w:rPr>
        <w:t>Networking</w:t>
      </w:r>
    </w:p>
    <w:p w14:paraId="49294526" w14:textId="77777777" w:rsidR="00060DAB" w:rsidRPr="00060DAB" w:rsidRDefault="00060DAB" w:rsidP="00060DAB">
      <w:pPr>
        <w:pStyle w:val="ListParagraph"/>
        <w:numPr>
          <w:ilvl w:val="0"/>
          <w:numId w:val="9"/>
        </w:numPr>
        <w:spacing w:after="0" w:line="240" w:lineRule="auto"/>
        <w:rPr>
          <w:noProof/>
        </w:rPr>
      </w:pPr>
      <w:r w:rsidRPr="00060DAB">
        <w:rPr>
          <w:noProof/>
        </w:rPr>
        <w:t>Security</w:t>
      </w:r>
    </w:p>
    <w:p w14:paraId="4F4EA4A9" w14:textId="77777777" w:rsidR="00060DAB" w:rsidRPr="00060DAB" w:rsidRDefault="00060DAB" w:rsidP="00060DAB">
      <w:pPr>
        <w:spacing w:line="240" w:lineRule="auto"/>
        <w:rPr>
          <w:noProof/>
        </w:rPr>
      </w:pPr>
      <w:r w:rsidRPr="00060DAB">
        <w:rPr>
          <w:noProof/>
        </w:rPr>
        <w:t>Question:</w:t>
      </w:r>
    </w:p>
    <w:p w14:paraId="170FC9C7" w14:textId="77777777" w:rsidR="00060DAB" w:rsidRPr="00060DAB" w:rsidRDefault="00060DAB" w:rsidP="00060DAB">
      <w:pPr>
        <w:spacing w:line="240" w:lineRule="auto"/>
        <w:rPr>
          <w:noProof/>
        </w:rPr>
      </w:pPr>
      <w:r w:rsidRPr="00060DAB">
        <w:rPr>
          <w:noProof/>
        </w:rPr>
        <w:t>Why not keep everything in one subscription?</w:t>
      </w:r>
    </w:p>
    <w:p w14:paraId="53BC9DBA" w14:textId="77777777" w:rsidR="00060DAB" w:rsidRDefault="00060DAB" w:rsidP="00060DAB">
      <w:pPr>
        <w:spacing w:line="240" w:lineRule="auto"/>
        <w:rPr>
          <w:noProof/>
        </w:rPr>
      </w:pPr>
      <w:r w:rsidRPr="00060DAB">
        <w:rPr>
          <w:noProof/>
        </w:rPr>
        <w:t>Because subscriptions provide isolation.</w:t>
      </w:r>
    </w:p>
    <w:p w14:paraId="687DEEB4" w14:textId="3C9B8258" w:rsidR="00060DAB" w:rsidRDefault="00060DAB" w:rsidP="00060DAB">
      <w:pPr>
        <w:spacing w:line="240" w:lineRule="auto"/>
        <w:rPr>
          <w:noProof/>
        </w:rPr>
      </w:pPr>
      <w:r w:rsidRPr="00060DAB">
        <w:rPr>
          <w:noProof/>
        </w:rPr>
        <w:t>Billing Boundary</w:t>
      </w:r>
      <w:r>
        <w:rPr>
          <w:noProof/>
        </w:rPr>
        <w:t xml:space="preserve"> </w:t>
      </w:r>
      <w:r>
        <w:rPr>
          <w:noProof/>
        </w:rPr>
        <w:sym w:font="Wingdings" w:char="F0E0"/>
      </w:r>
      <w:r w:rsidRPr="00060DAB">
        <w:t xml:space="preserve"> </w:t>
      </w:r>
      <w:r w:rsidRPr="00060DAB">
        <w:rPr>
          <w:noProof/>
        </w:rPr>
        <w:t>Production spends</w:t>
      </w:r>
      <w:r>
        <w:rPr>
          <w:noProof/>
        </w:rPr>
        <w:t xml:space="preserve"> </w:t>
      </w:r>
      <w:r w:rsidRPr="00060DAB">
        <w:rPr>
          <w:noProof/>
        </w:rPr>
        <w:t>$120,000/month</w:t>
      </w:r>
      <w:r>
        <w:rPr>
          <w:noProof/>
        </w:rPr>
        <w:t xml:space="preserve"> / </w:t>
      </w:r>
      <w:r w:rsidRPr="00060DAB">
        <w:rPr>
          <w:noProof/>
        </w:rPr>
        <w:t>Development spends</w:t>
      </w:r>
      <w:r>
        <w:rPr>
          <w:noProof/>
        </w:rPr>
        <w:t xml:space="preserve"> </w:t>
      </w:r>
      <w:r w:rsidRPr="00060DAB">
        <w:rPr>
          <w:noProof/>
        </w:rPr>
        <w:t>$8,000/month</w:t>
      </w:r>
    </w:p>
    <w:p w14:paraId="198D62CC" w14:textId="3E8115E6" w:rsidR="00060DAB" w:rsidRDefault="00060DAB" w:rsidP="00060DAB">
      <w:pPr>
        <w:spacing w:line="240" w:lineRule="auto"/>
        <w:rPr>
          <w:noProof/>
        </w:rPr>
      </w:pPr>
      <w:r w:rsidRPr="00060DAB">
        <w:rPr>
          <w:noProof/>
        </w:rPr>
        <w:t>Security Boundar</w:t>
      </w:r>
      <w:r>
        <w:rPr>
          <w:noProof/>
        </w:rPr>
        <w:t xml:space="preserve">y </w:t>
      </w:r>
      <w:r>
        <w:rPr>
          <w:noProof/>
        </w:rPr>
        <w:sym w:font="Wingdings" w:char="F0E0"/>
      </w:r>
      <w:r>
        <w:rPr>
          <w:noProof/>
        </w:rPr>
        <w:t xml:space="preserve"> (</w:t>
      </w:r>
      <w:r w:rsidRPr="00060DAB">
        <w:rPr>
          <w:noProof/>
        </w:rPr>
        <w:t>Developers need Contributor access in Development</w:t>
      </w:r>
      <w:r>
        <w:rPr>
          <w:noProof/>
        </w:rPr>
        <w:t xml:space="preserve">, </w:t>
      </w:r>
      <w:r w:rsidRPr="00060DAB">
        <w:rPr>
          <w:noProof/>
        </w:rPr>
        <w:t>But only Reader access in Production</w:t>
      </w:r>
      <w:r>
        <w:rPr>
          <w:noProof/>
        </w:rPr>
        <w:t xml:space="preserve">) </w:t>
      </w:r>
      <w:r w:rsidRPr="00060DAB">
        <w:rPr>
          <w:noProof/>
        </w:rPr>
        <w:t>Separate subscriptions make this simple.</w:t>
      </w:r>
    </w:p>
    <w:p w14:paraId="307DD6BD" w14:textId="213A482A" w:rsidR="00060DAB" w:rsidRDefault="00060DAB" w:rsidP="00060DAB">
      <w:pPr>
        <w:spacing w:line="240" w:lineRule="auto"/>
        <w:rPr>
          <w:noProof/>
        </w:rPr>
      </w:pPr>
      <w:r w:rsidRPr="00060DAB">
        <w:rPr>
          <w:noProof/>
        </w:rPr>
        <w:t>Quota Boundary</w:t>
      </w:r>
      <w:r>
        <w:rPr>
          <w:noProof/>
        </w:rPr>
        <w:t xml:space="preserve">  </w:t>
      </w:r>
      <w:r>
        <w:rPr>
          <w:noProof/>
        </w:rPr>
        <w:sym w:font="Wingdings" w:char="F0E0"/>
      </w:r>
      <w:r>
        <w:rPr>
          <w:noProof/>
        </w:rPr>
        <w:t xml:space="preserve"> </w:t>
      </w:r>
      <w:r w:rsidRPr="00060DAB">
        <w:rPr>
          <w:noProof/>
        </w:rPr>
        <w:t>Azure limits many resources per subscription.</w:t>
      </w:r>
      <w:r>
        <w:rPr>
          <w:noProof/>
        </w:rPr>
        <w:t xml:space="preserve"> i.e VM, Public IP , CPU’s</w:t>
      </w:r>
    </w:p>
    <w:p w14:paraId="2C3B0C63" w14:textId="77777777" w:rsidR="00060DAB" w:rsidRDefault="00060DAB" w:rsidP="00060DAB">
      <w:pPr>
        <w:spacing w:line="240" w:lineRule="auto"/>
        <w:rPr>
          <w:noProof/>
        </w:rPr>
      </w:pPr>
      <w:r w:rsidRPr="00060DAB">
        <w:rPr>
          <w:noProof/>
        </w:rPr>
        <w:t>Management Boundary</w:t>
      </w:r>
      <w:r>
        <w:rPr>
          <w:noProof/>
        </w:rPr>
        <w:t xml:space="preserve"> </w:t>
      </w:r>
      <w:r>
        <w:rPr>
          <w:noProof/>
        </w:rPr>
        <w:sym w:font="Wingdings" w:char="F0E0"/>
      </w:r>
      <w:r>
        <w:rPr>
          <w:noProof/>
        </w:rPr>
        <w:t xml:space="preserve"> </w:t>
      </w:r>
      <w:r w:rsidRPr="00060DAB">
        <w:rPr>
          <w:noProof/>
        </w:rPr>
        <w:t>Different teams can independently manage their own subscriptions.</w:t>
      </w:r>
    </w:p>
    <w:p w14:paraId="19AA5127" w14:textId="77777777" w:rsidR="006300CE" w:rsidRDefault="006300CE" w:rsidP="00060DAB">
      <w:pPr>
        <w:spacing w:line="240" w:lineRule="auto"/>
        <w:rPr>
          <w:b/>
          <w:bCs/>
          <w:noProof/>
        </w:rPr>
      </w:pPr>
    </w:p>
    <w:p w14:paraId="05E96998" w14:textId="77777777" w:rsidR="006300CE" w:rsidRDefault="006300CE" w:rsidP="00060DAB">
      <w:pPr>
        <w:spacing w:line="240" w:lineRule="auto"/>
        <w:rPr>
          <w:b/>
          <w:bCs/>
          <w:noProof/>
        </w:rPr>
      </w:pPr>
    </w:p>
    <w:p w14:paraId="09DDD69B" w14:textId="77777777" w:rsidR="006300CE" w:rsidRDefault="006300CE" w:rsidP="00060DAB">
      <w:pPr>
        <w:spacing w:line="240" w:lineRule="auto"/>
        <w:rPr>
          <w:b/>
          <w:bCs/>
          <w:noProof/>
        </w:rPr>
      </w:pPr>
    </w:p>
    <w:p w14:paraId="7CFB6AE7" w14:textId="77777777" w:rsidR="006300CE" w:rsidRDefault="006300CE" w:rsidP="00060DAB">
      <w:pPr>
        <w:spacing w:line="240" w:lineRule="auto"/>
        <w:rPr>
          <w:b/>
          <w:bCs/>
          <w:noProof/>
        </w:rPr>
      </w:pPr>
    </w:p>
    <w:p w14:paraId="260DA40C" w14:textId="1E7EAE8F" w:rsidR="00060DAB" w:rsidRPr="00060DAB" w:rsidRDefault="00060DAB" w:rsidP="00060DAB">
      <w:pPr>
        <w:spacing w:line="240" w:lineRule="auto"/>
        <w:rPr>
          <w:noProof/>
        </w:rPr>
      </w:pPr>
      <w:r w:rsidRPr="00060DAB">
        <w:rPr>
          <w:b/>
          <w:bCs/>
          <w:noProof/>
        </w:rPr>
        <w:lastRenderedPageBreak/>
        <w:t>Interview Questions</w:t>
      </w:r>
    </w:p>
    <w:p w14:paraId="745B2990" w14:textId="77777777" w:rsidR="00060DAB" w:rsidRPr="00060DAB" w:rsidRDefault="00060DAB" w:rsidP="00060DAB">
      <w:pPr>
        <w:spacing w:line="240" w:lineRule="auto"/>
        <w:rPr>
          <w:b/>
          <w:bCs/>
          <w:noProof/>
        </w:rPr>
      </w:pPr>
      <w:r w:rsidRPr="00060DAB">
        <w:rPr>
          <w:b/>
          <w:bCs/>
          <w:noProof/>
        </w:rPr>
        <w:t>Q1. What is the difference between an Azure Tenant and an Azure Subscription?</w:t>
      </w:r>
    </w:p>
    <w:p w14:paraId="685664E8" w14:textId="77777777" w:rsidR="00060DAB" w:rsidRPr="00060DAB" w:rsidRDefault="00060DAB" w:rsidP="00060DAB">
      <w:pPr>
        <w:spacing w:line="240" w:lineRule="auto"/>
        <w:rPr>
          <w:noProof/>
        </w:rPr>
      </w:pPr>
      <w:r w:rsidRPr="00060DAB">
        <w:rPr>
          <w:b/>
          <w:bCs/>
          <w:noProof/>
        </w:rPr>
        <w:t>Answer:</w:t>
      </w:r>
    </w:p>
    <w:p w14:paraId="556A1230" w14:textId="77777777" w:rsidR="00060DAB" w:rsidRPr="00060DAB" w:rsidRDefault="00060DAB" w:rsidP="00060DAB">
      <w:pPr>
        <w:spacing w:line="240" w:lineRule="auto"/>
        <w:rPr>
          <w:noProof/>
        </w:rPr>
      </w:pPr>
      <w:r w:rsidRPr="00060DAB">
        <w:rPr>
          <w:noProof/>
        </w:rPr>
        <w:t>An Azure Tenant is the identity boundary of an organization and is backed by Microsoft Entra ID. It stores users, groups, applications, and authentication settings. An Azure Subscription is a billing, quota, and management boundary where Azure resources are deployed.</w:t>
      </w:r>
    </w:p>
    <w:p w14:paraId="6148A995" w14:textId="77777777" w:rsidR="00060DAB" w:rsidRPr="00060DAB" w:rsidRDefault="00000000" w:rsidP="00060DAB">
      <w:pPr>
        <w:spacing w:line="240" w:lineRule="auto"/>
        <w:rPr>
          <w:noProof/>
        </w:rPr>
      </w:pPr>
      <w:r>
        <w:rPr>
          <w:noProof/>
        </w:rPr>
        <w:pict w14:anchorId="09FC8D39">
          <v:rect id="_x0000_i1027" style="width:0;height:1.5pt" o:hralign="center" o:hrstd="t" o:hr="t" fillcolor="#a0a0a0" stroked="f"/>
        </w:pict>
      </w:r>
    </w:p>
    <w:p w14:paraId="3B9E936B" w14:textId="77777777" w:rsidR="00060DAB" w:rsidRPr="00060DAB" w:rsidRDefault="00060DAB" w:rsidP="00060DAB">
      <w:pPr>
        <w:spacing w:line="240" w:lineRule="auto"/>
        <w:rPr>
          <w:b/>
          <w:bCs/>
          <w:noProof/>
        </w:rPr>
      </w:pPr>
      <w:r w:rsidRPr="00060DAB">
        <w:rPr>
          <w:b/>
          <w:bCs/>
          <w:noProof/>
        </w:rPr>
        <w:t>Q2. Why do enterprises use Management Groups?</w:t>
      </w:r>
    </w:p>
    <w:p w14:paraId="4D8A44FD" w14:textId="77777777" w:rsidR="00060DAB" w:rsidRPr="00060DAB" w:rsidRDefault="00060DAB" w:rsidP="00060DAB">
      <w:pPr>
        <w:spacing w:line="240" w:lineRule="auto"/>
        <w:rPr>
          <w:noProof/>
        </w:rPr>
      </w:pPr>
      <w:r w:rsidRPr="00060DAB">
        <w:rPr>
          <w:b/>
          <w:bCs/>
          <w:noProof/>
        </w:rPr>
        <w:t>Answer:</w:t>
      </w:r>
    </w:p>
    <w:p w14:paraId="4C8584F0" w14:textId="77777777" w:rsidR="00060DAB" w:rsidRPr="00060DAB" w:rsidRDefault="00060DAB" w:rsidP="00060DAB">
      <w:pPr>
        <w:spacing w:line="240" w:lineRule="auto"/>
        <w:rPr>
          <w:noProof/>
        </w:rPr>
      </w:pPr>
      <w:r w:rsidRPr="00060DAB">
        <w:rPr>
          <w:noProof/>
        </w:rPr>
        <w:t>Management Groups allow organizations to organize multiple subscriptions and centrally apply governance, Azure Policies, and RBAC. This ensures consistent security and compliance across all subscriptions.</w:t>
      </w:r>
    </w:p>
    <w:p w14:paraId="3949BBA9" w14:textId="77777777" w:rsidR="00060DAB" w:rsidRPr="00060DAB" w:rsidRDefault="00000000" w:rsidP="00060DAB">
      <w:pPr>
        <w:spacing w:line="240" w:lineRule="auto"/>
        <w:rPr>
          <w:noProof/>
        </w:rPr>
      </w:pPr>
      <w:r>
        <w:rPr>
          <w:noProof/>
        </w:rPr>
        <w:pict w14:anchorId="38C27DDA">
          <v:rect id="_x0000_i1028" style="width:0;height:1.5pt" o:hralign="center" o:hrstd="t" o:hr="t" fillcolor="#a0a0a0" stroked="f"/>
        </w:pict>
      </w:r>
    </w:p>
    <w:p w14:paraId="5CB11F61" w14:textId="77777777" w:rsidR="00060DAB" w:rsidRPr="00060DAB" w:rsidRDefault="00060DAB" w:rsidP="00060DAB">
      <w:pPr>
        <w:spacing w:line="240" w:lineRule="auto"/>
        <w:rPr>
          <w:b/>
          <w:bCs/>
          <w:noProof/>
        </w:rPr>
      </w:pPr>
      <w:r w:rsidRPr="00060DAB">
        <w:rPr>
          <w:b/>
          <w:bCs/>
          <w:noProof/>
        </w:rPr>
        <w:t>Q3. What is inheritance in Azure?</w:t>
      </w:r>
    </w:p>
    <w:p w14:paraId="120DB60A" w14:textId="77777777" w:rsidR="00060DAB" w:rsidRPr="00060DAB" w:rsidRDefault="00060DAB" w:rsidP="00060DAB">
      <w:pPr>
        <w:spacing w:line="240" w:lineRule="auto"/>
        <w:rPr>
          <w:noProof/>
        </w:rPr>
      </w:pPr>
      <w:r w:rsidRPr="00060DAB">
        <w:rPr>
          <w:b/>
          <w:bCs/>
          <w:noProof/>
        </w:rPr>
        <w:t>Answer:</w:t>
      </w:r>
    </w:p>
    <w:p w14:paraId="330D6364" w14:textId="77777777" w:rsidR="00060DAB" w:rsidRPr="00060DAB" w:rsidRDefault="00060DAB" w:rsidP="00060DAB">
      <w:pPr>
        <w:spacing w:line="240" w:lineRule="auto"/>
        <w:rPr>
          <w:noProof/>
        </w:rPr>
      </w:pPr>
      <w:r w:rsidRPr="00060DAB">
        <w:rPr>
          <w:noProof/>
        </w:rPr>
        <w:t>Inheritance means that configurations such as Azure Policies and RBAC assignments applied at a higher level (for example, a Management Group) automatically apply to lower levels such as Subscriptions, Resource Groups, and Resources.</w:t>
      </w:r>
    </w:p>
    <w:p w14:paraId="23AAD14A" w14:textId="77777777" w:rsidR="00060DAB" w:rsidRPr="00060DAB" w:rsidRDefault="00000000" w:rsidP="00060DAB">
      <w:pPr>
        <w:spacing w:line="240" w:lineRule="auto"/>
        <w:rPr>
          <w:noProof/>
        </w:rPr>
      </w:pPr>
      <w:r>
        <w:rPr>
          <w:noProof/>
        </w:rPr>
        <w:pict w14:anchorId="1862EC3D">
          <v:rect id="_x0000_i1029" style="width:0;height:1.5pt" o:hralign="center" o:hrstd="t" o:hr="t" fillcolor="#a0a0a0" stroked="f"/>
        </w:pict>
      </w:r>
    </w:p>
    <w:p w14:paraId="6B2BD52D" w14:textId="77777777" w:rsidR="00060DAB" w:rsidRPr="00060DAB" w:rsidRDefault="00060DAB" w:rsidP="00060DAB">
      <w:pPr>
        <w:spacing w:line="240" w:lineRule="auto"/>
        <w:rPr>
          <w:b/>
          <w:bCs/>
          <w:noProof/>
        </w:rPr>
      </w:pPr>
      <w:r w:rsidRPr="00060DAB">
        <w:rPr>
          <w:b/>
          <w:bCs/>
          <w:noProof/>
        </w:rPr>
        <w:t>Q4. Why do enterprises create multiple subscriptions?</w:t>
      </w:r>
    </w:p>
    <w:p w14:paraId="0B9E22A0" w14:textId="77777777" w:rsidR="00060DAB" w:rsidRPr="00060DAB" w:rsidRDefault="00060DAB" w:rsidP="00060DAB">
      <w:pPr>
        <w:spacing w:line="240" w:lineRule="auto"/>
        <w:rPr>
          <w:noProof/>
        </w:rPr>
      </w:pPr>
      <w:r w:rsidRPr="00060DAB">
        <w:rPr>
          <w:b/>
          <w:bCs/>
          <w:noProof/>
        </w:rPr>
        <w:t>Answer:</w:t>
      </w:r>
    </w:p>
    <w:p w14:paraId="4CA31097" w14:textId="77777777" w:rsidR="00060DAB" w:rsidRDefault="00060DAB" w:rsidP="00060DAB">
      <w:pPr>
        <w:spacing w:line="240" w:lineRule="auto"/>
        <w:rPr>
          <w:noProof/>
        </w:rPr>
      </w:pPr>
      <w:r w:rsidRPr="00060DAB">
        <w:rPr>
          <w:noProof/>
        </w:rPr>
        <w:t>Multiple subscriptions provide isolation for billing, security, quotas, management, and compliance. They also help organizations separate production, development, networking, and other workloads.</w:t>
      </w:r>
    </w:p>
    <w:p w14:paraId="618E362D" w14:textId="77777777" w:rsidR="006300CE" w:rsidRDefault="006300CE" w:rsidP="00060DAB">
      <w:pPr>
        <w:spacing w:line="240" w:lineRule="auto"/>
        <w:rPr>
          <w:noProof/>
        </w:rPr>
      </w:pPr>
    </w:p>
    <w:p w14:paraId="7E4D7084" w14:textId="77777777" w:rsidR="006300CE" w:rsidRPr="006300CE" w:rsidRDefault="006300CE" w:rsidP="006300CE">
      <w:pPr>
        <w:spacing w:line="240" w:lineRule="auto"/>
        <w:rPr>
          <w:b/>
          <w:bCs/>
          <w:noProof/>
        </w:rPr>
      </w:pPr>
      <w:r w:rsidRPr="006300CE">
        <w:rPr>
          <w:b/>
          <w:bCs/>
          <w:noProof/>
        </w:rPr>
        <w:t>Architect Interview Discussion – Chapter 2</w:t>
      </w:r>
    </w:p>
    <w:p w14:paraId="7BE26D83" w14:textId="77777777" w:rsidR="006300CE" w:rsidRPr="006300CE" w:rsidRDefault="006300CE" w:rsidP="006300CE">
      <w:pPr>
        <w:spacing w:line="240" w:lineRule="auto"/>
        <w:rPr>
          <w:b/>
          <w:bCs/>
          <w:noProof/>
        </w:rPr>
      </w:pPr>
      <w:r w:rsidRPr="006300CE">
        <w:rPr>
          <w:b/>
          <w:bCs/>
          <w:noProof/>
        </w:rPr>
        <w:t>Scenario 1</w:t>
      </w:r>
    </w:p>
    <w:p w14:paraId="38903AA5" w14:textId="77777777" w:rsidR="006300CE" w:rsidRPr="006300CE" w:rsidRDefault="006300CE" w:rsidP="006300CE">
      <w:pPr>
        <w:spacing w:line="240" w:lineRule="auto"/>
        <w:rPr>
          <w:noProof/>
        </w:rPr>
      </w:pPr>
      <w:r w:rsidRPr="006300CE">
        <w:rPr>
          <w:b/>
          <w:bCs/>
          <w:noProof/>
        </w:rPr>
        <w:t>Interviewer:</w:t>
      </w:r>
    </w:p>
    <w:p w14:paraId="10268FC1" w14:textId="77777777" w:rsidR="006300CE" w:rsidRPr="006300CE" w:rsidRDefault="006300CE" w:rsidP="006300CE">
      <w:pPr>
        <w:spacing w:line="240" w:lineRule="auto"/>
        <w:rPr>
          <w:noProof/>
        </w:rPr>
      </w:pPr>
      <w:r w:rsidRPr="006300CE">
        <w:rPr>
          <w:noProof/>
        </w:rPr>
        <w:t>Your company has only one Azure subscription today. As an Azure Architect, would you recommend creating Management Groups?</w:t>
      </w:r>
    </w:p>
    <w:p w14:paraId="143D366F" w14:textId="77777777" w:rsidR="006300CE" w:rsidRPr="006300CE" w:rsidRDefault="006300CE" w:rsidP="006300CE">
      <w:pPr>
        <w:spacing w:line="240" w:lineRule="auto"/>
        <w:rPr>
          <w:noProof/>
        </w:rPr>
      </w:pPr>
      <w:r w:rsidRPr="006300CE">
        <w:rPr>
          <w:noProof/>
        </w:rPr>
        <w:t>A weak answer:</w:t>
      </w:r>
    </w:p>
    <w:p w14:paraId="0B5DF933" w14:textId="77777777" w:rsidR="006300CE" w:rsidRPr="006300CE" w:rsidRDefault="006300CE" w:rsidP="006300CE">
      <w:pPr>
        <w:spacing w:line="240" w:lineRule="auto"/>
        <w:rPr>
          <w:noProof/>
        </w:rPr>
      </w:pPr>
      <w:r w:rsidRPr="006300CE">
        <w:rPr>
          <w:noProof/>
        </w:rPr>
        <w:t>"Yes, because Microsoft recommends it."</w:t>
      </w:r>
    </w:p>
    <w:p w14:paraId="2F2DC7D6" w14:textId="77777777" w:rsidR="006300CE" w:rsidRPr="006300CE" w:rsidRDefault="006300CE" w:rsidP="006300CE">
      <w:pPr>
        <w:spacing w:line="240" w:lineRule="auto"/>
        <w:rPr>
          <w:noProof/>
        </w:rPr>
      </w:pPr>
      <w:r w:rsidRPr="006300CE">
        <w:rPr>
          <w:noProof/>
        </w:rPr>
        <w:t>An architect-level answer:</w:t>
      </w:r>
    </w:p>
    <w:p w14:paraId="0A5819F6" w14:textId="77777777" w:rsidR="006300CE" w:rsidRPr="006300CE" w:rsidRDefault="006300CE" w:rsidP="006300CE">
      <w:pPr>
        <w:spacing w:line="240" w:lineRule="auto"/>
        <w:rPr>
          <w:noProof/>
        </w:rPr>
      </w:pPr>
      <w:r w:rsidRPr="006300CE">
        <w:rPr>
          <w:noProof/>
        </w:rPr>
        <w:t>"If the organization currently has only one subscription and doesn't expect significant growth, Management Groups may not provide immediate value. However, if the organization plans to expand to multiple subscriptions for production, development, networking, security, or different business units, introducing Management Groups early simplifies governance and avoids restructuring later."</w:t>
      </w:r>
    </w:p>
    <w:p w14:paraId="7D4FE86E" w14:textId="77777777" w:rsidR="00060DAB" w:rsidRDefault="00060DAB" w:rsidP="00060DAB">
      <w:pPr>
        <w:spacing w:line="240" w:lineRule="auto"/>
        <w:rPr>
          <w:noProof/>
        </w:rPr>
      </w:pPr>
    </w:p>
    <w:p w14:paraId="65A9C3D0" w14:textId="77777777" w:rsidR="006300CE" w:rsidRPr="006300CE" w:rsidRDefault="006300CE" w:rsidP="006300CE">
      <w:pPr>
        <w:spacing w:line="240" w:lineRule="auto"/>
        <w:rPr>
          <w:b/>
          <w:bCs/>
          <w:noProof/>
        </w:rPr>
      </w:pPr>
      <w:r w:rsidRPr="006300CE">
        <w:rPr>
          <w:b/>
          <w:bCs/>
          <w:noProof/>
        </w:rPr>
        <w:lastRenderedPageBreak/>
        <w:t>Scenario 2</w:t>
      </w:r>
    </w:p>
    <w:p w14:paraId="3CC9E265" w14:textId="77777777" w:rsidR="006300CE" w:rsidRPr="006300CE" w:rsidRDefault="006300CE" w:rsidP="006300CE">
      <w:pPr>
        <w:spacing w:line="240" w:lineRule="auto"/>
        <w:rPr>
          <w:noProof/>
        </w:rPr>
      </w:pPr>
      <w:r w:rsidRPr="006300CE">
        <w:rPr>
          <w:b/>
          <w:bCs/>
          <w:noProof/>
        </w:rPr>
        <w:t>Interviewer:</w:t>
      </w:r>
    </w:p>
    <w:p w14:paraId="27FF22BF" w14:textId="77777777" w:rsidR="006300CE" w:rsidRPr="006300CE" w:rsidRDefault="006300CE" w:rsidP="006300CE">
      <w:pPr>
        <w:spacing w:line="240" w:lineRule="auto"/>
        <w:rPr>
          <w:noProof/>
        </w:rPr>
      </w:pPr>
      <w:r w:rsidRPr="006300CE">
        <w:rPr>
          <w:noProof/>
        </w:rPr>
        <w:t>Why can't we put Production and Development in the same subscription?</w:t>
      </w:r>
    </w:p>
    <w:p w14:paraId="2F9EDE71" w14:textId="5740DF3C" w:rsidR="006300CE" w:rsidRDefault="006300CE" w:rsidP="006300CE">
      <w:pPr>
        <w:spacing w:line="240" w:lineRule="auto"/>
        <w:rPr>
          <w:noProof/>
        </w:rPr>
      </w:pPr>
      <w:r w:rsidRPr="006300CE">
        <w:rPr>
          <w:noProof/>
        </w:rPr>
        <w:t xml:space="preserve">Billing boundary </w:t>
      </w:r>
      <w:r>
        <w:rPr>
          <w:noProof/>
        </w:rPr>
        <w:t xml:space="preserve">, </w:t>
      </w:r>
      <w:r w:rsidRPr="006300CE">
        <w:rPr>
          <w:noProof/>
        </w:rPr>
        <w:t xml:space="preserve">Security boundary </w:t>
      </w:r>
      <w:r>
        <w:rPr>
          <w:noProof/>
        </w:rPr>
        <w:t xml:space="preserve">, </w:t>
      </w:r>
      <w:r w:rsidRPr="006300CE">
        <w:rPr>
          <w:noProof/>
        </w:rPr>
        <w:t xml:space="preserve">Quota boundary </w:t>
      </w:r>
      <w:r>
        <w:rPr>
          <w:noProof/>
        </w:rPr>
        <w:t xml:space="preserve">, </w:t>
      </w:r>
      <w:r w:rsidRPr="006300CE">
        <w:rPr>
          <w:noProof/>
        </w:rPr>
        <w:t>Management boundary</w:t>
      </w:r>
    </w:p>
    <w:p w14:paraId="362E74DA" w14:textId="625BECF1" w:rsidR="0097545E" w:rsidRDefault="006300CE" w:rsidP="006300CE">
      <w:pPr>
        <w:spacing w:line="240" w:lineRule="auto"/>
        <w:rPr>
          <w:noProof/>
        </w:rPr>
      </w:pPr>
      <w:r w:rsidRPr="006300CE">
        <w:rPr>
          <w:noProof/>
        </w:rPr>
        <w:t>Cost reports become mixed</w:t>
      </w:r>
      <w:r>
        <w:rPr>
          <w:noProof/>
        </w:rPr>
        <w:t xml:space="preserve">, </w:t>
      </w:r>
      <w:r w:rsidRPr="006300CE">
        <w:rPr>
          <w:noProof/>
        </w:rPr>
        <w:t>Developers may accidentally receive excessive permissions</w:t>
      </w:r>
      <w:r>
        <w:rPr>
          <w:noProof/>
        </w:rPr>
        <w:t xml:space="preserve">, </w:t>
      </w:r>
      <w:r w:rsidRPr="006300CE">
        <w:rPr>
          <w:noProof/>
        </w:rPr>
        <w:t>Resource quotas are shared</w:t>
      </w:r>
      <w:r>
        <w:rPr>
          <w:noProof/>
        </w:rPr>
        <w:t>,</w:t>
      </w:r>
      <w:r w:rsidRPr="006300CE">
        <w:rPr>
          <w:noProof/>
        </w:rPr>
        <w:t>Governance becomes more difficult</w:t>
      </w:r>
      <w:r>
        <w:rPr>
          <w:noProof/>
        </w:rPr>
        <w:t xml:space="preserve">, </w:t>
      </w:r>
      <w:r w:rsidRPr="006300CE">
        <w:rPr>
          <w:noProof/>
        </w:rPr>
        <w:t>The risk of impacting production increases.</w:t>
      </w:r>
    </w:p>
    <w:p w14:paraId="7B9DD45B" w14:textId="77777777" w:rsidR="0097545E" w:rsidRDefault="0097545E">
      <w:pPr>
        <w:rPr>
          <w:noProof/>
        </w:rPr>
      </w:pPr>
      <w:r>
        <w:rPr>
          <w:noProof/>
        </w:rPr>
        <w:br w:type="page"/>
      </w:r>
    </w:p>
    <w:p w14:paraId="7F11B9B5" w14:textId="30CC27DE" w:rsidR="009749D0" w:rsidRPr="00285512" w:rsidRDefault="0097545E" w:rsidP="00285512">
      <w:pPr>
        <w:pStyle w:val="Heading2"/>
        <w:jc w:val="center"/>
        <w:rPr>
          <w:b/>
          <w:bCs/>
          <w:noProof/>
          <w:sz w:val="44"/>
          <w:szCs w:val="44"/>
        </w:rPr>
      </w:pPr>
      <w:r w:rsidRPr="0097545E">
        <w:rPr>
          <w:b/>
          <w:bCs/>
          <w:noProof/>
          <w:sz w:val="44"/>
          <w:szCs w:val="44"/>
        </w:rPr>
        <w:lastRenderedPageBreak/>
        <w:t>AZURE LANDING ZONE WITH GEMINI</w:t>
      </w:r>
    </w:p>
    <w:p w14:paraId="1C87060F" w14:textId="75BEB900" w:rsidR="006300CE" w:rsidRPr="00060DAB" w:rsidRDefault="00C9324F" w:rsidP="00285512">
      <w:r w:rsidRPr="00C9324F">
        <w:rPr>
          <w:noProof/>
        </w:rPr>
        <w:drawing>
          <wp:inline distT="0" distB="0" distL="0" distR="0" wp14:anchorId="76C5F818" wp14:editId="6CA94775">
            <wp:extent cx="5731510" cy="3041015"/>
            <wp:effectExtent l="0" t="0" r="2540" b="6985"/>
            <wp:docPr id="99654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0561" name=""/>
                    <pic:cNvPicPr/>
                  </pic:nvPicPr>
                  <pic:blipFill>
                    <a:blip r:embed="rId17"/>
                    <a:stretch>
                      <a:fillRect/>
                    </a:stretch>
                  </pic:blipFill>
                  <pic:spPr>
                    <a:xfrm>
                      <a:off x="0" y="0"/>
                      <a:ext cx="5731510" cy="3041015"/>
                    </a:xfrm>
                    <a:prstGeom prst="rect">
                      <a:avLst/>
                    </a:prstGeom>
                  </pic:spPr>
                </pic:pic>
              </a:graphicData>
            </a:graphic>
          </wp:inline>
        </w:drawing>
      </w:r>
    </w:p>
    <w:p w14:paraId="51C7119C" w14:textId="0968BF58" w:rsidR="00060DAB" w:rsidRPr="00285512" w:rsidRDefault="009749D0" w:rsidP="008C0786">
      <w:pPr>
        <w:spacing w:after="0" w:line="240" w:lineRule="auto"/>
        <w:rPr>
          <w:noProof/>
        </w:rPr>
      </w:pPr>
      <w:r w:rsidRPr="00285512">
        <w:rPr>
          <w:noProof/>
        </w:rPr>
        <w:t>A strategic architectural framework designed to help organisations scale, secure, and govern their cloud environments effectively.</w:t>
      </w:r>
    </w:p>
    <w:p w14:paraId="65653ED2" w14:textId="77777777" w:rsidR="009C3699" w:rsidRPr="00285512" w:rsidRDefault="009C3699" w:rsidP="00AF3147">
      <w:pPr>
        <w:spacing w:after="0" w:line="240" w:lineRule="auto"/>
      </w:pPr>
    </w:p>
    <w:p w14:paraId="46C22D1E" w14:textId="317CFDB4" w:rsidR="009C3699" w:rsidRPr="00285512" w:rsidRDefault="009749D0" w:rsidP="00AF3147">
      <w:pPr>
        <w:spacing w:after="0" w:line="240" w:lineRule="auto"/>
      </w:pPr>
      <w:r w:rsidRPr="00285512">
        <w:t>This infrastructure is composed of a </w:t>
      </w:r>
      <w:r w:rsidRPr="00285512">
        <w:rPr>
          <w:b/>
          <w:bCs/>
        </w:rPr>
        <w:t>platform landing zone</w:t>
      </w:r>
      <w:r w:rsidRPr="00285512">
        <w:t>, which provides a centralised foundation for shared services and governance, and </w:t>
      </w:r>
      <w:r w:rsidRPr="00285512">
        <w:rPr>
          <w:b/>
          <w:bCs/>
        </w:rPr>
        <w:t>application landing zones</w:t>
      </w:r>
      <w:r w:rsidRPr="00285512">
        <w:t>, where specific business workloads are hosted.</w:t>
      </w:r>
    </w:p>
    <w:p w14:paraId="67A69C78" w14:textId="77777777" w:rsidR="00C9324F" w:rsidRPr="00285512" w:rsidRDefault="00C9324F" w:rsidP="008C0786">
      <w:pPr>
        <w:spacing w:after="0" w:line="240" w:lineRule="auto"/>
      </w:pPr>
    </w:p>
    <w:p w14:paraId="1B41A07A" w14:textId="5DDC4DEE" w:rsidR="00AF3147" w:rsidRPr="00285512" w:rsidRDefault="009749D0" w:rsidP="008C0786">
      <w:pPr>
        <w:spacing w:after="0" w:line="240" w:lineRule="auto"/>
      </w:pPr>
      <w:r w:rsidRPr="00285512">
        <w:t>Microsoft offers </w:t>
      </w:r>
      <w:r w:rsidRPr="00285512">
        <w:rPr>
          <w:b/>
          <w:bCs/>
        </w:rPr>
        <w:t>accelerators</w:t>
      </w:r>
      <w:r w:rsidRPr="00285512">
        <w:t> to speed up deployment using pre-configured industry standards, though businesses can also create </w:t>
      </w:r>
      <w:r w:rsidRPr="00285512">
        <w:rPr>
          <w:b/>
          <w:bCs/>
        </w:rPr>
        <w:t>custom builds</w:t>
      </w:r>
      <w:r w:rsidRPr="00285512">
        <w:t> to meet unique requirements. By establishing a clear </w:t>
      </w:r>
      <w:r w:rsidRPr="00285512">
        <w:rPr>
          <w:b/>
          <w:bCs/>
        </w:rPr>
        <w:t>management group hierarchy</w:t>
      </w:r>
      <w:r w:rsidRPr="00285512">
        <w:t>, </w:t>
      </w:r>
    </w:p>
    <w:p w14:paraId="32D17302" w14:textId="77777777" w:rsidR="009749D0" w:rsidRDefault="009749D0" w:rsidP="008C0786">
      <w:pPr>
        <w:spacing w:after="0" w:line="240" w:lineRule="auto"/>
      </w:pPr>
    </w:p>
    <w:p w14:paraId="091FC19F" w14:textId="1B9286C0" w:rsidR="00C9324F" w:rsidRPr="00C9324F" w:rsidRDefault="00C9324F" w:rsidP="008C0786">
      <w:pPr>
        <w:spacing w:after="0" w:line="240" w:lineRule="auto"/>
        <w:rPr>
          <w:b/>
          <w:bCs/>
          <w:color w:val="EE0000"/>
        </w:rPr>
      </w:pPr>
      <w:r w:rsidRPr="00C9324F">
        <w:rPr>
          <w:b/>
          <w:bCs/>
          <w:color w:val="EE0000"/>
        </w:rPr>
        <w:t>WHY LANDING ZONE REQUIRED?</w:t>
      </w:r>
    </w:p>
    <w:p w14:paraId="7DED4889" w14:textId="77777777" w:rsidR="00C9324F" w:rsidRDefault="00C9324F" w:rsidP="008C0786">
      <w:pPr>
        <w:spacing w:after="0" w:line="240" w:lineRule="auto"/>
      </w:pPr>
    </w:p>
    <w:p w14:paraId="35613AE5" w14:textId="65C47AD7" w:rsidR="00C9324F" w:rsidRDefault="00285512" w:rsidP="008C0786">
      <w:pPr>
        <w:spacing w:after="0" w:line="240" w:lineRule="auto"/>
      </w:pPr>
      <w:r w:rsidRPr="00285512">
        <w:rPr>
          <w:noProof/>
        </w:rPr>
        <w:drawing>
          <wp:inline distT="0" distB="0" distL="0" distR="0" wp14:anchorId="4601E3C7" wp14:editId="217DE4C9">
            <wp:extent cx="5731510" cy="2943860"/>
            <wp:effectExtent l="0" t="0" r="2540" b="8890"/>
            <wp:docPr id="77626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6883" name=""/>
                    <pic:cNvPicPr/>
                  </pic:nvPicPr>
                  <pic:blipFill>
                    <a:blip r:embed="rId18"/>
                    <a:stretch>
                      <a:fillRect/>
                    </a:stretch>
                  </pic:blipFill>
                  <pic:spPr>
                    <a:xfrm>
                      <a:off x="0" y="0"/>
                      <a:ext cx="5731510" cy="2943860"/>
                    </a:xfrm>
                    <a:prstGeom prst="rect">
                      <a:avLst/>
                    </a:prstGeom>
                  </pic:spPr>
                </pic:pic>
              </a:graphicData>
            </a:graphic>
          </wp:inline>
        </w:drawing>
      </w:r>
    </w:p>
    <w:p w14:paraId="7222D46E" w14:textId="77777777" w:rsidR="00C9324F" w:rsidRDefault="00C9324F" w:rsidP="008C0786">
      <w:pPr>
        <w:spacing w:after="0" w:line="240" w:lineRule="auto"/>
      </w:pPr>
    </w:p>
    <w:p w14:paraId="0B4AB639" w14:textId="42283B99" w:rsidR="00C9324F" w:rsidRPr="008E6616" w:rsidRDefault="009749D0" w:rsidP="008C0786">
      <w:pPr>
        <w:spacing w:after="0" w:line="240" w:lineRule="auto"/>
        <w:rPr>
          <w:sz w:val="28"/>
          <w:szCs w:val="28"/>
        </w:rPr>
      </w:pPr>
      <w:r w:rsidRPr="009749D0">
        <w:rPr>
          <w:b/>
          <w:bCs/>
          <w:sz w:val="28"/>
          <w:szCs w:val="28"/>
          <w:highlight w:val="cyan"/>
        </w:rPr>
        <w:t>Platform Landing Zone</w:t>
      </w:r>
      <w:r w:rsidR="00C9324F" w:rsidRPr="00C9324F">
        <w:rPr>
          <w:b/>
          <w:bCs/>
          <w:sz w:val="28"/>
          <w:szCs w:val="28"/>
          <w:highlight w:val="cyan"/>
        </w:rPr>
        <w:t xml:space="preserve"> </w:t>
      </w:r>
      <w:r w:rsidR="00C9324F" w:rsidRPr="00C9324F">
        <w:rPr>
          <w:sz w:val="28"/>
          <w:szCs w:val="28"/>
          <w:highlight w:val="cyan"/>
        </w:rPr>
        <w:t>:-</w:t>
      </w:r>
      <w:r w:rsidR="00C9324F" w:rsidRPr="00C9324F">
        <w:rPr>
          <w:sz w:val="28"/>
          <w:szCs w:val="28"/>
        </w:rPr>
        <w:t xml:space="preserve"> </w:t>
      </w:r>
      <w:r w:rsidR="00C9324F" w:rsidRPr="00C9324F">
        <w:t>Its primary purpose is to establish governance, security, and shared resources that apply to all workloads</w:t>
      </w:r>
    </w:p>
    <w:p w14:paraId="6BA9CA5A" w14:textId="77777777" w:rsidR="00C9324F" w:rsidRDefault="00C9324F" w:rsidP="008C0786">
      <w:pPr>
        <w:spacing w:after="0" w:line="240" w:lineRule="auto"/>
      </w:pPr>
    </w:p>
    <w:p w14:paraId="3857C04E" w14:textId="09BA32EB" w:rsidR="009749D0" w:rsidRPr="008E6616" w:rsidRDefault="00C9324F" w:rsidP="008C0786">
      <w:pPr>
        <w:spacing w:after="0" w:line="240" w:lineRule="auto"/>
        <w:rPr>
          <w:sz w:val="24"/>
          <w:szCs w:val="24"/>
        </w:rPr>
      </w:pPr>
      <w:r w:rsidRPr="008E6616">
        <w:rPr>
          <w:sz w:val="24"/>
          <w:szCs w:val="24"/>
        </w:rPr>
        <w:t>Key characteristics include:</w:t>
      </w:r>
    </w:p>
    <w:p w14:paraId="7F158727" w14:textId="35ECD626" w:rsidR="00C9324F" w:rsidRPr="008E6616" w:rsidRDefault="00C9324F" w:rsidP="008C0786">
      <w:pPr>
        <w:spacing w:after="0" w:line="240" w:lineRule="auto"/>
        <w:rPr>
          <w:sz w:val="24"/>
          <w:szCs w:val="24"/>
        </w:rPr>
      </w:pPr>
      <w:r w:rsidRPr="008E6616">
        <w:rPr>
          <w:b/>
          <w:bCs/>
          <w:sz w:val="24"/>
          <w:szCs w:val="24"/>
        </w:rPr>
        <w:t>Management Group Hierarchy:</w:t>
      </w:r>
      <w:r w:rsidRPr="008E6616">
        <w:rPr>
          <w:sz w:val="24"/>
          <w:szCs w:val="24"/>
        </w:rPr>
        <w:t xml:space="preserve"> It provides a structure to organize subscriptions and consistently apply governance standards without excessive administrative complexity.</w:t>
      </w:r>
    </w:p>
    <w:p w14:paraId="49AE94B6" w14:textId="77777777" w:rsidR="00851AB7" w:rsidRDefault="00851AB7" w:rsidP="008C0786">
      <w:pPr>
        <w:spacing w:after="0" w:line="240" w:lineRule="auto"/>
        <w:rPr>
          <w:b/>
          <w:bCs/>
          <w:sz w:val="24"/>
          <w:szCs w:val="24"/>
        </w:rPr>
      </w:pPr>
    </w:p>
    <w:p w14:paraId="1FBBA9B5" w14:textId="554EC37E" w:rsidR="00C9324F" w:rsidRPr="008E6616" w:rsidRDefault="00C9324F" w:rsidP="008C0786">
      <w:pPr>
        <w:spacing w:after="0" w:line="240" w:lineRule="auto"/>
        <w:rPr>
          <w:b/>
          <w:bCs/>
          <w:sz w:val="24"/>
          <w:szCs w:val="24"/>
        </w:rPr>
      </w:pPr>
      <w:r w:rsidRPr="008E6616">
        <w:rPr>
          <w:b/>
          <w:bCs/>
          <w:sz w:val="24"/>
          <w:szCs w:val="24"/>
        </w:rPr>
        <w:t>Shared Capabilities:</w:t>
      </w:r>
      <w:r w:rsidRPr="008E6616">
        <w:rPr>
          <w:sz w:val="24"/>
          <w:szCs w:val="24"/>
        </w:rPr>
        <w:t xml:space="preserve"> It centrally hosts services that provide economic or operational benefits when shared, such as </w:t>
      </w:r>
      <w:r w:rsidRPr="008E6616">
        <w:rPr>
          <w:b/>
          <w:bCs/>
          <w:sz w:val="24"/>
          <w:szCs w:val="24"/>
        </w:rPr>
        <w:t>networking/connectivity, identity services (Active Directory), and security monitoring</w:t>
      </w:r>
    </w:p>
    <w:p w14:paraId="15FA2816" w14:textId="77777777" w:rsidR="00851AB7" w:rsidRDefault="00851AB7" w:rsidP="008C0786">
      <w:pPr>
        <w:spacing w:after="0" w:line="240" w:lineRule="auto"/>
        <w:rPr>
          <w:b/>
          <w:bCs/>
          <w:sz w:val="24"/>
          <w:szCs w:val="24"/>
        </w:rPr>
      </w:pPr>
    </w:p>
    <w:p w14:paraId="2F23B914" w14:textId="498BDF16" w:rsidR="00C9324F" w:rsidRPr="008E6616" w:rsidRDefault="00C9324F" w:rsidP="008C0786">
      <w:pPr>
        <w:spacing w:after="0" w:line="240" w:lineRule="auto"/>
        <w:rPr>
          <w:sz w:val="24"/>
          <w:szCs w:val="24"/>
        </w:rPr>
      </w:pPr>
      <w:r w:rsidRPr="008E6616">
        <w:rPr>
          <w:b/>
          <w:bCs/>
          <w:sz w:val="24"/>
          <w:szCs w:val="24"/>
        </w:rPr>
        <w:t>Distribution:</w:t>
      </w:r>
      <w:r w:rsidRPr="008E6616">
        <w:rPr>
          <w:sz w:val="24"/>
          <w:szCs w:val="24"/>
        </w:rPr>
        <w:t xml:space="preserve"> A critical function of the platform is to provide a repeatable process for creating and distributing application landing zones to various teams.</w:t>
      </w:r>
    </w:p>
    <w:p w14:paraId="188EBA35" w14:textId="77777777" w:rsidR="00851AB7" w:rsidRDefault="00851AB7" w:rsidP="008C0786">
      <w:pPr>
        <w:spacing w:after="0" w:line="240" w:lineRule="auto"/>
        <w:rPr>
          <w:b/>
          <w:bCs/>
          <w:sz w:val="24"/>
          <w:szCs w:val="24"/>
        </w:rPr>
      </w:pPr>
    </w:p>
    <w:p w14:paraId="0C948BB5" w14:textId="38E08658" w:rsidR="00C9324F" w:rsidRPr="008E6616" w:rsidRDefault="00C9324F" w:rsidP="008C0786">
      <w:pPr>
        <w:spacing w:after="0" w:line="240" w:lineRule="auto"/>
        <w:rPr>
          <w:sz w:val="24"/>
          <w:szCs w:val="24"/>
        </w:rPr>
      </w:pPr>
      <w:r w:rsidRPr="008E6616">
        <w:rPr>
          <w:b/>
          <w:bCs/>
          <w:sz w:val="24"/>
          <w:szCs w:val="24"/>
        </w:rPr>
        <w:t>Scale:</w:t>
      </w:r>
      <w:r w:rsidRPr="008E6616">
        <w:rPr>
          <w:sz w:val="24"/>
          <w:szCs w:val="24"/>
        </w:rPr>
        <w:t xml:space="preserve"> Most organizations typically require only </w:t>
      </w:r>
      <w:r w:rsidRPr="008E6616">
        <w:rPr>
          <w:b/>
          <w:bCs/>
          <w:sz w:val="24"/>
          <w:szCs w:val="24"/>
        </w:rPr>
        <w:t>one platform landing zone</w:t>
      </w:r>
      <w:r w:rsidRPr="008E6616">
        <w:rPr>
          <w:sz w:val="24"/>
          <w:szCs w:val="24"/>
        </w:rPr>
        <w:t xml:space="preserve"> per Microsoft Entra tenant</w:t>
      </w:r>
    </w:p>
    <w:p w14:paraId="345E2DDD" w14:textId="77777777" w:rsidR="00C9324F" w:rsidRDefault="00C9324F" w:rsidP="008C0786">
      <w:pPr>
        <w:spacing w:after="0" w:line="240" w:lineRule="auto"/>
        <w:rPr>
          <w:sz w:val="28"/>
          <w:szCs w:val="28"/>
        </w:rPr>
      </w:pPr>
    </w:p>
    <w:p w14:paraId="0499D77E" w14:textId="1BADB471" w:rsidR="00C9324F" w:rsidRDefault="00C9324F" w:rsidP="008C0786">
      <w:pPr>
        <w:spacing w:after="0" w:line="240" w:lineRule="auto"/>
        <w:rPr>
          <w:sz w:val="24"/>
          <w:szCs w:val="24"/>
        </w:rPr>
      </w:pPr>
      <w:r w:rsidRPr="00C9324F">
        <w:rPr>
          <w:b/>
          <w:bCs/>
          <w:sz w:val="28"/>
          <w:szCs w:val="28"/>
          <w:highlight w:val="yellow"/>
        </w:rPr>
        <w:t>Application Landing Zone</w:t>
      </w:r>
      <w:r>
        <w:rPr>
          <w:b/>
          <w:bCs/>
          <w:sz w:val="32"/>
          <w:szCs w:val="32"/>
        </w:rPr>
        <w:t xml:space="preserve"> : </w:t>
      </w:r>
      <w:r w:rsidRPr="00C9324F">
        <w:rPr>
          <w:sz w:val="24"/>
          <w:szCs w:val="24"/>
        </w:rPr>
        <w:t>An application landing zone (also called a workload landing zone) is the specific environment where workload teams deploy and operate their resources</w:t>
      </w:r>
      <w:r>
        <w:rPr>
          <w:sz w:val="24"/>
          <w:szCs w:val="24"/>
        </w:rPr>
        <w:t>.</w:t>
      </w:r>
    </w:p>
    <w:p w14:paraId="2098F652" w14:textId="77777777" w:rsidR="00C9324F" w:rsidRDefault="00C9324F" w:rsidP="008C0786">
      <w:pPr>
        <w:spacing w:after="0" w:line="240" w:lineRule="auto"/>
        <w:rPr>
          <w:sz w:val="24"/>
          <w:szCs w:val="24"/>
        </w:rPr>
      </w:pPr>
    </w:p>
    <w:p w14:paraId="3A5E7B22" w14:textId="774D3996" w:rsidR="00C9324F" w:rsidRDefault="00C9324F" w:rsidP="008C0786">
      <w:pPr>
        <w:spacing w:after="0" w:line="240" w:lineRule="auto"/>
        <w:rPr>
          <w:b/>
          <w:bCs/>
          <w:sz w:val="24"/>
          <w:szCs w:val="24"/>
        </w:rPr>
      </w:pPr>
      <w:r w:rsidRPr="00C9324F">
        <w:rPr>
          <w:b/>
          <w:bCs/>
          <w:sz w:val="24"/>
          <w:szCs w:val="24"/>
        </w:rPr>
        <w:t>Workload-Specific:</w:t>
      </w:r>
      <w:r w:rsidRPr="00C9324F">
        <w:rPr>
          <w:sz w:val="24"/>
          <w:szCs w:val="24"/>
        </w:rPr>
        <w:t xml:space="preserve"> Each workload has a single application landing zone that contains all necessary environments, including </w:t>
      </w:r>
      <w:r w:rsidRPr="00C9324F">
        <w:rPr>
          <w:b/>
          <w:bCs/>
          <w:sz w:val="24"/>
          <w:szCs w:val="24"/>
        </w:rPr>
        <w:t>development, testing, and production</w:t>
      </w:r>
    </w:p>
    <w:p w14:paraId="1C1721D5" w14:textId="77777777" w:rsidR="00C9324F" w:rsidRDefault="00C9324F" w:rsidP="008C0786">
      <w:pPr>
        <w:spacing w:after="0" w:line="240" w:lineRule="auto"/>
        <w:rPr>
          <w:b/>
          <w:bCs/>
          <w:sz w:val="24"/>
          <w:szCs w:val="24"/>
        </w:rPr>
      </w:pPr>
    </w:p>
    <w:p w14:paraId="5BF51FDD" w14:textId="76AC8391" w:rsidR="00C9324F" w:rsidRDefault="00C9324F" w:rsidP="008C0786">
      <w:pPr>
        <w:spacing w:after="0" w:line="240" w:lineRule="auto"/>
        <w:rPr>
          <w:sz w:val="24"/>
          <w:szCs w:val="24"/>
        </w:rPr>
      </w:pPr>
      <w:r w:rsidRPr="00C9324F">
        <w:rPr>
          <w:b/>
          <w:bCs/>
          <w:sz w:val="24"/>
          <w:szCs w:val="24"/>
        </w:rPr>
        <w:t>Policy Inheritance:</w:t>
      </w:r>
      <w:r w:rsidRPr="00C9324F">
        <w:rPr>
          <w:sz w:val="24"/>
          <w:szCs w:val="24"/>
        </w:rPr>
        <w:t xml:space="preserve"> These zones are placed within the management group hierarchy (e.g., under "Corp" or "Online" groups), allowing them to </w:t>
      </w:r>
      <w:r w:rsidRPr="00C9324F">
        <w:rPr>
          <w:b/>
          <w:bCs/>
          <w:sz w:val="24"/>
          <w:szCs w:val="24"/>
        </w:rPr>
        <w:t>automatically inherit governance and security guardrails</w:t>
      </w:r>
      <w:r w:rsidRPr="00C9324F">
        <w:rPr>
          <w:sz w:val="24"/>
          <w:szCs w:val="24"/>
        </w:rPr>
        <w:t xml:space="preserve"> defined in the platform landing zone</w:t>
      </w:r>
    </w:p>
    <w:p w14:paraId="3D863650" w14:textId="77777777" w:rsidR="00C9324F" w:rsidRDefault="00C9324F" w:rsidP="008C0786">
      <w:pPr>
        <w:spacing w:after="0" w:line="240" w:lineRule="auto"/>
        <w:rPr>
          <w:sz w:val="24"/>
          <w:szCs w:val="24"/>
        </w:rPr>
      </w:pPr>
    </w:p>
    <w:p w14:paraId="52F51F8B" w14:textId="5EF928BF" w:rsidR="00C9324F" w:rsidRDefault="00C9324F" w:rsidP="008C0786">
      <w:pPr>
        <w:spacing w:after="0" w:line="240" w:lineRule="auto"/>
        <w:rPr>
          <w:sz w:val="24"/>
          <w:szCs w:val="24"/>
        </w:rPr>
      </w:pPr>
      <w:r w:rsidRPr="00C9324F">
        <w:rPr>
          <w:b/>
          <w:bCs/>
          <w:sz w:val="24"/>
          <w:szCs w:val="24"/>
        </w:rPr>
        <w:t>Operational Autonomy:</w:t>
      </w:r>
      <w:r w:rsidRPr="00C9324F">
        <w:rPr>
          <w:sz w:val="24"/>
          <w:szCs w:val="24"/>
        </w:rPr>
        <w:t xml:space="preserve"> While staying within the platform's guardrails, workload teams own and operate the resources within their specific landing zone</w:t>
      </w:r>
    </w:p>
    <w:p w14:paraId="3D3324F8" w14:textId="77777777" w:rsidR="00AA35A3" w:rsidRDefault="00AA35A3" w:rsidP="008C0786">
      <w:pPr>
        <w:spacing w:after="0" w:line="240" w:lineRule="auto"/>
        <w:rPr>
          <w:sz w:val="24"/>
          <w:szCs w:val="24"/>
        </w:rPr>
      </w:pPr>
    </w:p>
    <w:p w14:paraId="5342F8FD" w14:textId="77777777" w:rsidR="00A1103C" w:rsidRPr="00A1103C" w:rsidRDefault="00A1103C" w:rsidP="00A1103C">
      <w:pPr>
        <w:spacing w:after="0" w:line="240" w:lineRule="auto"/>
        <w:rPr>
          <w:sz w:val="24"/>
          <w:szCs w:val="24"/>
        </w:rPr>
      </w:pPr>
      <w:r w:rsidRPr="00A1103C">
        <w:rPr>
          <w:sz w:val="24"/>
          <w:szCs w:val="24"/>
        </w:rPr>
        <w:t>Key Differences Between Platform and Application Landing Zones</w:t>
      </w:r>
    </w:p>
    <w:p w14:paraId="1080E06B" w14:textId="72DF8875" w:rsidR="00AA35A3" w:rsidRDefault="00AA35A3" w:rsidP="008C0786">
      <w:pPr>
        <w:spacing w:after="0" w:line="240" w:lineRule="auto"/>
        <w:rPr>
          <w:sz w:val="24"/>
          <w:szCs w:val="24"/>
        </w:rPr>
      </w:pPr>
    </w:p>
    <w:tbl>
      <w:tblPr>
        <w:tblStyle w:val="GridTable5Dark-Accent2"/>
        <w:tblW w:w="0" w:type="auto"/>
        <w:tblLook w:val="04A0" w:firstRow="1" w:lastRow="0" w:firstColumn="1" w:lastColumn="0" w:noHBand="0" w:noVBand="1"/>
      </w:tblPr>
      <w:tblGrid>
        <w:gridCol w:w="1313"/>
        <w:gridCol w:w="3569"/>
        <w:gridCol w:w="4134"/>
      </w:tblGrid>
      <w:tr w:rsidR="00A1103C" w:rsidRPr="00A1103C" w14:paraId="02EAA1E6" w14:textId="77777777" w:rsidTr="00A11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CF368" w14:textId="77777777" w:rsidR="00A1103C" w:rsidRPr="00A1103C" w:rsidRDefault="00A1103C" w:rsidP="00A1103C">
            <w:r w:rsidRPr="00A1103C">
              <w:t>Feature</w:t>
            </w:r>
          </w:p>
        </w:tc>
        <w:tc>
          <w:tcPr>
            <w:tcW w:w="0" w:type="auto"/>
            <w:hideMark/>
          </w:tcPr>
          <w:p w14:paraId="4252A6BC" w14:textId="77777777" w:rsidR="00A1103C" w:rsidRPr="00A1103C" w:rsidRDefault="00A1103C" w:rsidP="00A1103C">
            <w:pPr>
              <w:cnfStyle w:val="100000000000" w:firstRow="1" w:lastRow="0" w:firstColumn="0" w:lastColumn="0" w:oddVBand="0" w:evenVBand="0" w:oddHBand="0" w:evenHBand="0" w:firstRowFirstColumn="0" w:firstRowLastColumn="0" w:lastRowFirstColumn="0" w:lastRowLastColumn="0"/>
            </w:pPr>
            <w:r w:rsidRPr="00A1103C">
              <w:t>Platform Landing Zone</w:t>
            </w:r>
          </w:p>
        </w:tc>
        <w:tc>
          <w:tcPr>
            <w:tcW w:w="0" w:type="auto"/>
            <w:hideMark/>
          </w:tcPr>
          <w:p w14:paraId="77D35ED9" w14:textId="77777777" w:rsidR="00A1103C" w:rsidRPr="00A1103C" w:rsidRDefault="00A1103C" w:rsidP="00A1103C">
            <w:pPr>
              <w:cnfStyle w:val="100000000000" w:firstRow="1" w:lastRow="0" w:firstColumn="0" w:lastColumn="0" w:oddVBand="0" w:evenVBand="0" w:oddHBand="0" w:evenHBand="0" w:firstRowFirstColumn="0" w:firstRowLastColumn="0" w:lastRowFirstColumn="0" w:lastRowLastColumn="0"/>
            </w:pPr>
            <w:r w:rsidRPr="00A1103C">
              <w:t>Application Landing Zone</w:t>
            </w:r>
          </w:p>
        </w:tc>
      </w:tr>
      <w:tr w:rsidR="00A1103C" w:rsidRPr="00A1103C" w14:paraId="08759567" w14:textId="77777777" w:rsidTr="00A11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199CA" w14:textId="77777777" w:rsidR="00A1103C" w:rsidRPr="00A1103C" w:rsidRDefault="00A1103C" w:rsidP="00A1103C">
            <w:r w:rsidRPr="00A1103C">
              <w:t>Purpose</w:t>
            </w:r>
          </w:p>
        </w:tc>
        <w:tc>
          <w:tcPr>
            <w:tcW w:w="0" w:type="auto"/>
            <w:hideMark/>
          </w:tcPr>
          <w:p w14:paraId="1B85E528" w14:textId="77777777" w:rsidR="00A1103C" w:rsidRPr="00A1103C" w:rsidRDefault="00A1103C" w:rsidP="00A1103C">
            <w:pPr>
              <w:cnfStyle w:val="000000100000" w:firstRow="0" w:lastRow="0" w:firstColumn="0" w:lastColumn="0" w:oddVBand="0" w:evenVBand="0" w:oddHBand="1" w:evenHBand="0" w:firstRowFirstColumn="0" w:firstRowLastColumn="0" w:lastRowFirstColumn="0" w:lastRowLastColumn="0"/>
            </w:pPr>
            <w:r w:rsidRPr="00A1103C">
              <w:t xml:space="preserve">Establishes the </w:t>
            </w:r>
            <w:r w:rsidRPr="00A1103C">
              <w:rPr>
                <w:b/>
                <w:bCs/>
              </w:rPr>
              <w:t>centralized foundation</w:t>
            </w:r>
            <w:r w:rsidRPr="00A1103C">
              <w:t xml:space="preserve"> for governance, security, and shared resources.</w:t>
            </w:r>
          </w:p>
        </w:tc>
        <w:tc>
          <w:tcPr>
            <w:tcW w:w="0" w:type="auto"/>
            <w:hideMark/>
          </w:tcPr>
          <w:p w14:paraId="7AB4E301" w14:textId="77777777" w:rsidR="00A1103C" w:rsidRPr="00A1103C" w:rsidRDefault="00A1103C" w:rsidP="00A1103C">
            <w:pPr>
              <w:cnfStyle w:val="000000100000" w:firstRow="0" w:lastRow="0" w:firstColumn="0" w:lastColumn="0" w:oddVBand="0" w:evenVBand="0" w:oddHBand="1" w:evenHBand="0" w:firstRowFirstColumn="0" w:firstRowLastColumn="0" w:lastRowFirstColumn="0" w:lastRowLastColumn="0"/>
            </w:pPr>
            <w:r w:rsidRPr="00A1103C">
              <w:t xml:space="preserve">Provides the </w:t>
            </w:r>
            <w:r w:rsidRPr="00A1103C">
              <w:rPr>
                <w:b/>
                <w:bCs/>
              </w:rPr>
              <w:t>execution environment</w:t>
            </w:r>
            <w:r w:rsidRPr="00A1103C">
              <w:t xml:space="preserve"> for specific workloads, including dev, test, and production.</w:t>
            </w:r>
          </w:p>
        </w:tc>
      </w:tr>
      <w:tr w:rsidR="00A1103C" w:rsidRPr="00A1103C" w14:paraId="217C3644" w14:textId="77777777" w:rsidTr="00A1103C">
        <w:tc>
          <w:tcPr>
            <w:cnfStyle w:val="001000000000" w:firstRow="0" w:lastRow="0" w:firstColumn="1" w:lastColumn="0" w:oddVBand="0" w:evenVBand="0" w:oddHBand="0" w:evenHBand="0" w:firstRowFirstColumn="0" w:firstRowLastColumn="0" w:lastRowFirstColumn="0" w:lastRowLastColumn="0"/>
            <w:tcW w:w="0" w:type="auto"/>
            <w:hideMark/>
          </w:tcPr>
          <w:p w14:paraId="21F14399" w14:textId="77777777" w:rsidR="00A1103C" w:rsidRPr="00A1103C" w:rsidRDefault="00A1103C" w:rsidP="00A1103C">
            <w:r w:rsidRPr="00A1103C">
              <w:t>Quantity</w:t>
            </w:r>
          </w:p>
        </w:tc>
        <w:tc>
          <w:tcPr>
            <w:tcW w:w="0" w:type="auto"/>
            <w:hideMark/>
          </w:tcPr>
          <w:p w14:paraId="3FBAFA62" w14:textId="77777777" w:rsidR="00A1103C" w:rsidRPr="00A1103C" w:rsidRDefault="00A1103C" w:rsidP="00A1103C">
            <w:pPr>
              <w:cnfStyle w:val="000000000000" w:firstRow="0" w:lastRow="0" w:firstColumn="0" w:lastColumn="0" w:oddVBand="0" w:evenVBand="0" w:oddHBand="0" w:evenHBand="0" w:firstRowFirstColumn="0" w:firstRowLastColumn="0" w:lastRowFirstColumn="0" w:lastRowLastColumn="0"/>
            </w:pPr>
            <w:r w:rsidRPr="00A1103C">
              <w:t xml:space="preserve">Typically </w:t>
            </w:r>
            <w:r w:rsidRPr="00A1103C">
              <w:rPr>
                <w:b/>
                <w:bCs/>
              </w:rPr>
              <w:t>one</w:t>
            </w:r>
            <w:r w:rsidRPr="00A1103C">
              <w:t xml:space="preserve"> per Microsoft Entra tenant.</w:t>
            </w:r>
          </w:p>
        </w:tc>
        <w:tc>
          <w:tcPr>
            <w:tcW w:w="0" w:type="auto"/>
            <w:hideMark/>
          </w:tcPr>
          <w:p w14:paraId="0324451E" w14:textId="77777777" w:rsidR="00A1103C" w:rsidRPr="00A1103C" w:rsidRDefault="00A1103C" w:rsidP="00A1103C">
            <w:pPr>
              <w:cnfStyle w:val="000000000000" w:firstRow="0" w:lastRow="0" w:firstColumn="0" w:lastColumn="0" w:oddVBand="0" w:evenVBand="0" w:oddHBand="0" w:evenHBand="0" w:firstRowFirstColumn="0" w:firstRowLastColumn="0" w:lastRowFirstColumn="0" w:lastRowLastColumn="0"/>
            </w:pPr>
            <w:r w:rsidRPr="00A1103C">
              <w:rPr>
                <w:b/>
                <w:bCs/>
              </w:rPr>
              <w:t>One per workload</w:t>
            </w:r>
            <w:r w:rsidRPr="00A1103C">
              <w:t>; an organization may have many.</w:t>
            </w:r>
          </w:p>
        </w:tc>
      </w:tr>
      <w:tr w:rsidR="00A1103C" w:rsidRPr="00A1103C" w14:paraId="4860B2EF" w14:textId="77777777" w:rsidTr="00A11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A822F" w14:textId="77777777" w:rsidR="00A1103C" w:rsidRPr="00A1103C" w:rsidRDefault="00A1103C" w:rsidP="00A1103C">
            <w:r w:rsidRPr="00A1103C">
              <w:t>Ownership</w:t>
            </w:r>
          </w:p>
        </w:tc>
        <w:tc>
          <w:tcPr>
            <w:tcW w:w="0" w:type="auto"/>
            <w:hideMark/>
          </w:tcPr>
          <w:p w14:paraId="20A10763" w14:textId="77777777" w:rsidR="00A1103C" w:rsidRPr="00A1103C" w:rsidRDefault="00A1103C" w:rsidP="00A1103C">
            <w:pPr>
              <w:cnfStyle w:val="000000100000" w:firstRow="0" w:lastRow="0" w:firstColumn="0" w:lastColumn="0" w:oddVBand="0" w:evenVBand="0" w:oddHBand="1" w:evenHBand="0" w:firstRowFirstColumn="0" w:firstRowLastColumn="0" w:lastRowFirstColumn="0" w:lastRowLastColumn="0"/>
            </w:pPr>
            <w:r w:rsidRPr="00A1103C">
              <w:t xml:space="preserve">Managed by a </w:t>
            </w:r>
            <w:r w:rsidRPr="00A1103C">
              <w:rPr>
                <w:b/>
                <w:bCs/>
              </w:rPr>
              <w:t>central platform team</w:t>
            </w:r>
            <w:r w:rsidRPr="00A1103C">
              <w:t xml:space="preserve"> responsible for the overall Azure estate.</w:t>
            </w:r>
          </w:p>
        </w:tc>
        <w:tc>
          <w:tcPr>
            <w:tcW w:w="0" w:type="auto"/>
            <w:hideMark/>
          </w:tcPr>
          <w:p w14:paraId="5CA53149" w14:textId="77777777" w:rsidR="00A1103C" w:rsidRPr="00A1103C" w:rsidRDefault="00A1103C" w:rsidP="00A1103C">
            <w:pPr>
              <w:cnfStyle w:val="000000100000" w:firstRow="0" w:lastRow="0" w:firstColumn="0" w:lastColumn="0" w:oddVBand="0" w:evenVBand="0" w:oddHBand="1" w:evenHBand="0" w:firstRowFirstColumn="0" w:firstRowLastColumn="0" w:lastRowFirstColumn="0" w:lastRowLastColumn="0"/>
            </w:pPr>
            <w:r w:rsidRPr="00A1103C">
              <w:t xml:space="preserve">Operated by </w:t>
            </w:r>
            <w:r w:rsidRPr="00A1103C">
              <w:rPr>
                <w:b/>
                <w:bCs/>
              </w:rPr>
              <w:t>workload teams</w:t>
            </w:r>
            <w:r w:rsidRPr="00A1103C">
              <w:t xml:space="preserve"> who own the resources, code, and data for their specific business outcome.</w:t>
            </w:r>
          </w:p>
        </w:tc>
      </w:tr>
      <w:tr w:rsidR="00A1103C" w:rsidRPr="00A1103C" w14:paraId="54CB7C99" w14:textId="77777777" w:rsidTr="00A1103C">
        <w:tc>
          <w:tcPr>
            <w:cnfStyle w:val="001000000000" w:firstRow="0" w:lastRow="0" w:firstColumn="1" w:lastColumn="0" w:oddVBand="0" w:evenVBand="0" w:oddHBand="0" w:evenHBand="0" w:firstRowFirstColumn="0" w:firstRowLastColumn="0" w:lastRowFirstColumn="0" w:lastRowLastColumn="0"/>
            <w:tcW w:w="0" w:type="auto"/>
            <w:hideMark/>
          </w:tcPr>
          <w:p w14:paraId="40BD4681" w14:textId="77777777" w:rsidR="00A1103C" w:rsidRPr="00A1103C" w:rsidRDefault="00A1103C" w:rsidP="00A1103C">
            <w:r w:rsidRPr="00A1103C">
              <w:t>Resources</w:t>
            </w:r>
          </w:p>
        </w:tc>
        <w:tc>
          <w:tcPr>
            <w:tcW w:w="0" w:type="auto"/>
            <w:hideMark/>
          </w:tcPr>
          <w:p w14:paraId="384687DF" w14:textId="77777777" w:rsidR="00A1103C" w:rsidRPr="00A1103C" w:rsidRDefault="00A1103C" w:rsidP="00A1103C">
            <w:pPr>
              <w:cnfStyle w:val="000000000000" w:firstRow="0" w:lastRow="0" w:firstColumn="0" w:lastColumn="0" w:oddVBand="0" w:evenVBand="0" w:oddHBand="0" w:evenHBand="0" w:firstRowFirstColumn="0" w:firstRowLastColumn="0" w:lastRowFirstColumn="0" w:lastRowLastColumn="0"/>
            </w:pPr>
            <w:r w:rsidRPr="00A1103C">
              <w:t xml:space="preserve">Centralized services like </w:t>
            </w:r>
            <w:r w:rsidRPr="00A1103C">
              <w:rPr>
                <w:b/>
                <w:bCs/>
              </w:rPr>
              <w:t>connectivity (hub), identity, and security monitoring</w:t>
            </w:r>
            <w:r w:rsidRPr="00A1103C">
              <w:t>.</w:t>
            </w:r>
          </w:p>
        </w:tc>
        <w:tc>
          <w:tcPr>
            <w:tcW w:w="0" w:type="auto"/>
            <w:hideMark/>
          </w:tcPr>
          <w:p w14:paraId="04D75B05" w14:textId="77777777" w:rsidR="00A1103C" w:rsidRPr="00A1103C" w:rsidRDefault="00A1103C" w:rsidP="00A1103C">
            <w:pPr>
              <w:cnfStyle w:val="000000000000" w:firstRow="0" w:lastRow="0" w:firstColumn="0" w:lastColumn="0" w:oddVBand="0" w:evenVBand="0" w:oddHBand="0" w:evenHBand="0" w:firstRowFirstColumn="0" w:firstRowLastColumn="0" w:lastRowFirstColumn="0" w:lastRowLastColumn="0"/>
            </w:pPr>
            <w:r w:rsidRPr="00A1103C">
              <w:t xml:space="preserve">Workload-specific resources like </w:t>
            </w:r>
            <w:r w:rsidRPr="00A1103C">
              <w:rPr>
                <w:b/>
                <w:bCs/>
              </w:rPr>
              <w:t>virtual machines, databases, AI models, and app services</w:t>
            </w:r>
            <w:r w:rsidRPr="00A1103C">
              <w:t>.</w:t>
            </w:r>
          </w:p>
        </w:tc>
      </w:tr>
      <w:tr w:rsidR="00A1103C" w:rsidRPr="00A1103C" w14:paraId="3B05EAE3" w14:textId="77777777" w:rsidTr="00A11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7D2C0" w14:textId="77777777" w:rsidR="00A1103C" w:rsidRPr="00A1103C" w:rsidRDefault="00A1103C" w:rsidP="00A1103C">
            <w:r w:rsidRPr="00A1103C">
              <w:t>Governance</w:t>
            </w:r>
          </w:p>
        </w:tc>
        <w:tc>
          <w:tcPr>
            <w:tcW w:w="0" w:type="auto"/>
            <w:hideMark/>
          </w:tcPr>
          <w:p w14:paraId="18DCC913" w14:textId="77777777" w:rsidR="00A1103C" w:rsidRPr="00A1103C" w:rsidRDefault="00A1103C" w:rsidP="00A1103C">
            <w:pPr>
              <w:cnfStyle w:val="000000100000" w:firstRow="0" w:lastRow="0" w:firstColumn="0" w:lastColumn="0" w:oddVBand="0" w:evenVBand="0" w:oddHBand="1" w:evenHBand="0" w:firstRowFirstColumn="0" w:firstRowLastColumn="0" w:lastRowFirstColumn="0" w:lastRowLastColumn="0"/>
            </w:pPr>
            <w:r w:rsidRPr="00A1103C">
              <w:t xml:space="preserve">Defines and </w:t>
            </w:r>
            <w:r w:rsidRPr="00A1103C">
              <w:rPr>
                <w:b/>
                <w:bCs/>
              </w:rPr>
              <w:t>implements the policies</w:t>
            </w:r>
            <w:r w:rsidRPr="00A1103C">
              <w:t xml:space="preserve"> and management group hierarchy.</w:t>
            </w:r>
          </w:p>
        </w:tc>
        <w:tc>
          <w:tcPr>
            <w:tcW w:w="0" w:type="auto"/>
            <w:hideMark/>
          </w:tcPr>
          <w:p w14:paraId="691A8FA7" w14:textId="77777777" w:rsidR="00A1103C" w:rsidRPr="00A1103C" w:rsidRDefault="00A1103C" w:rsidP="00A1103C">
            <w:pPr>
              <w:cnfStyle w:val="000000100000" w:firstRow="0" w:lastRow="0" w:firstColumn="0" w:lastColumn="0" w:oddVBand="0" w:evenVBand="0" w:oddHBand="1" w:evenHBand="0" w:firstRowFirstColumn="0" w:firstRowLastColumn="0" w:lastRowFirstColumn="0" w:lastRowLastColumn="0"/>
            </w:pPr>
            <w:r w:rsidRPr="00A1103C">
              <w:rPr>
                <w:b/>
                <w:bCs/>
              </w:rPr>
              <w:t>Inherits</w:t>
            </w:r>
            <w:r w:rsidRPr="00A1103C">
              <w:t xml:space="preserve"> the governance and security guardrails from the platform hierarchy.</w:t>
            </w:r>
          </w:p>
        </w:tc>
      </w:tr>
    </w:tbl>
    <w:p w14:paraId="2D566D24" w14:textId="77777777" w:rsidR="00A1103C" w:rsidRDefault="00A1103C" w:rsidP="008C0786">
      <w:pPr>
        <w:spacing w:after="0" w:line="240" w:lineRule="auto"/>
        <w:rPr>
          <w:sz w:val="24"/>
          <w:szCs w:val="24"/>
        </w:rPr>
      </w:pPr>
    </w:p>
    <w:p w14:paraId="5847CA94" w14:textId="77777777" w:rsidR="00A1103C" w:rsidRPr="00A1103C" w:rsidRDefault="00A1103C" w:rsidP="00A1103C">
      <w:pPr>
        <w:spacing w:after="0" w:line="240" w:lineRule="auto"/>
        <w:rPr>
          <w:sz w:val="24"/>
          <w:szCs w:val="24"/>
        </w:rPr>
      </w:pPr>
      <w:r w:rsidRPr="00A1103C">
        <w:rPr>
          <w:sz w:val="24"/>
          <w:szCs w:val="24"/>
        </w:rPr>
        <w:lastRenderedPageBreak/>
        <w:t>Why They are Required Separately</w:t>
      </w:r>
    </w:p>
    <w:p w14:paraId="55337F2F" w14:textId="77777777" w:rsidR="00A1103C" w:rsidRDefault="00A1103C" w:rsidP="00A1103C">
      <w:pPr>
        <w:spacing w:after="0" w:line="240" w:lineRule="auto"/>
        <w:rPr>
          <w:sz w:val="24"/>
          <w:szCs w:val="24"/>
        </w:rPr>
      </w:pPr>
      <w:r w:rsidRPr="00A1103C">
        <w:rPr>
          <w:sz w:val="24"/>
          <w:szCs w:val="24"/>
        </w:rPr>
        <w:t>The separation of these zones is a core design principle aimed at achieving the following organizational benefits</w:t>
      </w:r>
    </w:p>
    <w:p w14:paraId="401A93AD" w14:textId="77777777" w:rsidR="00A1103C" w:rsidRPr="00A1103C" w:rsidRDefault="00A1103C" w:rsidP="00A1103C">
      <w:pPr>
        <w:spacing w:after="0" w:line="240" w:lineRule="auto"/>
        <w:rPr>
          <w:sz w:val="24"/>
          <w:szCs w:val="24"/>
        </w:rPr>
      </w:pPr>
    </w:p>
    <w:p w14:paraId="2E69195C" w14:textId="77777777" w:rsidR="00A1103C" w:rsidRPr="00A1103C" w:rsidRDefault="00A1103C" w:rsidP="00A1103C">
      <w:pPr>
        <w:spacing w:after="0" w:line="240" w:lineRule="auto"/>
        <w:rPr>
          <w:b/>
          <w:bCs/>
          <w:sz w:val="24"/>
          <w:szCs w:val="24"/>
        </w:rPr>
      </w:pPr>
      <w:r w:rsidRPr="00A1103C">
        <w:rPr>
          <w:b/>
          <w:bCs/>
          <w:sz w:val="24"/>
          <w:szCs w:val="24"/>
        </w:rPr>
        <w:t>1. Subscription Democratization and Speed</w:t>
      </w:r>
    </w:p>
    <w:p w14:paraId="4BEA39F1" w14:textId="7F2798B6" w:rsidR="00A1103C" w:rsidRDefault="00A1103C" w:rsidP="008C0786">
      <w:pPr>
        <w:spacing w:after="0" w:line="240" w:lineRule="auto"/>
        <w:rPr>
          <w:sz w:val="24"/>
          <w:szCs w:val="24"/>
        </w:rPr>
      </w:pPr>
      <w:r w:rsidRPr="00A1103C">
        <w:rPr>
          <w:sz w:val="24"/>
          <w:szCs w:val="24"/>
        </w:rPr>
        <w:t xml:space="preserve">Separating the two allows for </w:t>
      </w:r>
      <w:r w:rsidRPr="00A1103C">
        <w:rPr>
          <w:b/>
          <w:bCs/>
          <w:sz w:val="24"/>
          <w:szCs w:val="24"/>
        </w:rPr>
        <w:t>subscription democratization</w:t>
      </w:r>
      <w:r w:rsidRPr="00A1103C">
        <w:rPr>
          <w:sz w:val="24"/>
          <w:szCs w:val="24"/>
        </w:rPr>
        <w:t>, which accelerates application development. By providing application teams with their own zones, they can manage resources independently within the platform’s guardrails. This removes the bottleneck of a central team having to manually approve every resource change, allowing workload teams to deliver value faster</w:t>
      </w:r>
    </w:p>
    <w:p w14:paraId="4A975811" w14:textId="6AA63CFF" w:rsidR="00A1103C" w:rsidRPr="00A1103C" w:rsidRDefault="00A1103C" w:rsidP="008C0786">
      <w:pPr>
        <w:spacing w:after="0" w:line="240" w:lineRule="auto"/>
        <w:rPr>
          <w:sz w:val="18"/>
          <w:szCs w:val="18"/>
        </w:rPr>
      </w:pPr>
      <w:r>
        <w:rPr>
          <w:sz w:val="24"/>
          <w:szCs w:val="24"/>
        </w:rPr>
        <w:t>*</w:t>
      </w:r>
      <w:r w:rsidRPr="00A1103C">
        <w:rPr>
          <w:rFonts w:ascii="Arial" w:hAnsi="Arial" w:cs="Arial"/>
        </w:rPr>
        <w:t xml:space="preserve"> </w:t>
      </w:r>
      <w:r w:rsidRPr="00A1103C">
        <w:rPr>
          <w:sz w:val="18"/>
          <w:szCs w:val="18"/>
        </w:rPr>
        <w:t xml:space="preserve">Democratisation (or democratization) is the process of making a country, government, or group use democratic ways. </w:t>
      </w:r>
    </w:p>
    <w:p w14:paraId="2C61FEF7" w14:textId="77777777" w:rsidR="00A1103C" w:rsidRDefault="00A1103C" w:rsidP="008C0786">
      <w:pPr>
        <w:spacing w:after="0" w:line="240" w:lineRule="auto"/>
        <w:rPr>
          <w:sz w:val="24"/>
          <w:szCs w:val="24"/>
        </w:rPr>
      </w:pPr>
    </w:p>
    <w:p w14:paraId="0AD63891" w14:textId="77777777" w:rsidR="00A1103C" w:rsidRDefault="00A1103C" w:rsidP="00A1103C">
      <w:pPr>
        <w:spacing w:after="0" w:line="240" w:lineRule="auto"/>
        <w:rPr>
          <w:b/>
          <w:bCs/>
          <w:sz w:val="24"/>
          <w:szCs w:val="24"/>
        </w:rPr>
      </w:pPr>
      <w:r w:rsidRPr="00A1103C">
        <w:rPr>
          <w:b/>
          <w:bCs/>
          <w:sz w:val="24"/>
          <w:szCs w:val="24"/>
        </w:rPr>
        <w:t>2. Policy-Driven Governance at Scale</w:t>
      </w:r>
    </w:p>
    <w:p w14:paraId="0759D3C7" w14:textId="77777777" w:rsidR="00A1103C" w:rsidRPr="00A1103C" w:rsidRDefault="00A1103C" w:rsidP="00A1103C">
      <w:pPr>
        <w:spacing w:after="0" w:line="240" w:lineRule="auto"/>
        <w:rPr>
          <w:b/>
          <w:bCs/>
          <w:sz w:val="24"/>
          <w:szCs w:val="24"/>
        </w:rPr>
      </w:pPr>
    </w:p>
    <w:p w14:paraId="50AB4EA4" w14:textId="63BE8067" w:rsidR="00A1103C" w:rsidRDefault="00A1103C" w:rsidP="008C0786">
      <w:pPr>
        <w:spacing w:after="0" w:line="240" w:lineRule="auto"/>
        <w:rPr>
          <w:sz w:val="24"/>
          <w:szCs w:val="24"/>
        </w:rPr>
      </w:pPr>
      <w:r w:rsidRPr="00A1103C">
        <w:rPr>
          <w:sz w:val="24"/>
          <w:szCs w:val="24"/>
        </w:rPr>
        <w:t xml:space="preserve">The platform landing zone uses </w:t>
      </w:r>
      <w:r w:rsidRPr="00A1103C">
        <w:rPr>
          <w:b/>
          <w:bCs/>
          <w:sz w:val="24"/>
          <w:szCs w:val="24"/>
        </w:rPr>
        <w:t>Azure Policy</w:t>
      </w:r>
      <w:r w:rsidRPr="00A1103C">
        <w:rPr>
          <w:sz w:val="24"/>
          <w:szCs w:val="24"/>
        </w:rPr>
        <w:t xml:space="preserve"> to create "guardrails". When application zones are created and placed within the management group hierarchy, they </w:t>
      </w:r>
      <w:r w:rsidRPr="00A1103C">
        <w:rPr>
          <w:b/>
          <w:bCs/>
          <w:sz w:val="24"/>
          <w:szCs w:val="24"/>
        </w:rPr>
        <w:t>automatically inherit</w:t>
      </w:r>
      <w:r w:rsidRPr="00A1103C">
        <w:rPr>
          <w:sz w:val="24"/>
          <w:szCs w:val="24"/>
        </w:rPr>
        <w:t xml:space="preserve"> these controls. This ensures that as an organization grows from 10 to 100 workloads, every environment remains compliant with security and regulatory standards without manual intervention</w:t>
      </w:r>
    </w:p>
    <w:p w14:paraId="4E49207C" w14:textId="77777777" w:rsidR="00A1103C" w:rsidRDefault="00A1103C" w:rsidP="008C0786">
      <w:pPr>
        <w:spacing w:after="0" w:line="240" w:lineRule="auto"/>
        <w:rPr>
          <w:sz w:val="24"/>
          <w:szCs w:val="24"/>
        </w:rPr>
      </w:pPr>
    </w:p>
    <w:p w14:paraId="21D160F0" w14:textId="77777777" w:rsidR="00A1103C" w:rsidRPr="00A1103C" w:rsidRDefault="00A1103C" w:rsidP="00A1103C">
      <w:pPr>
        <w:spacing w:after="0" w:line="240" w:lineRule="auto"/>
        <w:rPr>
          <w:b/>
          <w:bCs/>
          <w:sz w:val="24"/>
          <w:szCs w:val="24"/>
        </w:rPr>
      </w:pPr>
      <w:r w:rsidRPr="00A1103C">
        <w:rPr>
          <w:b/>
          <w:bCs/>
          <w:sz w:val="24"/>
          <w:szCs w:val="24"/>
        </w:rPr>
        <w:t>3. Separation of Concerns and Risk Reduction</w:t>
      </w:r>
    </w:p>
    <w:p w14:paraId="765670D9" w14:textId="77777777" w:rsidR="00A1103C" w:rsidRDefault="00A1103C" w:rsidP="008C0786">
      <w:pPr>
        <w:spacing w:after="0" w:line="240" w:lineRule="auto"/>
        <w:rPr>
          <w:b/>
          <w:bCs/>
          <w:sz w:val="24"/>
          <w:szCs w:val="24"/>
        </w:rPr>
      </w:pPr>
    </w:p>
    <w:p w14:paraId="29BA34F5" w14:textId="77777777" w:rsidR="00A1103C" w:rsidRPr="00A1103C" w:rsidRDefault="00A1103C" w:rsidP="00A1103C">
      <w:pPr>
        <w:spacing w:after="0" w:line="240" w:lineRule="auto"/>
        <w:rPr>
          <w:sz w:val="24"/>
          <w:szCs w:val="24"/>
        </w:rPr>
      </w:pPr>
      <w:r w:rsidRPr="00A1103C">
        <w:rPr>
          <w:sz w:val="24"/>
          <w:szCs w:val="24"/>
        </w:rPr>
        <w:t>Using separate zones (and subscriptions) creates a clear boundary for organizing and managing resources.</w:t>
      </w:r>
    </w:p>
    <w:p w14:paraId="678E7750" w14:textId="77777777" w:rsidR="00A1103C" w:rsidRPr="00A1103C" w:rsidRDefault="00A1103C" w:rsidP="00A1103C">
      <w:pPr>
        <w:pStyle w:val="ListParagraph"/>
        <w:numPr>
          <w:ilvl w:val="0"/>
          <w:numId w:val="11"/>
        </w:numPr>
        <w:spacing w:after="0" w:line="240" w:lineRule="auto"/>
        <w:rPr>
          <w:sz w:val="24"/>
          <w:szCs w:val="24"/>
        </w:rPr>
      </w:pPr>
      <w:r w:rsidRPr="00A1103C">
        <w:rPr>
          <w:sz w:val="24"/>
          <w:szCs w:val="24"/>
        </w:rPr>
        <w:t>Operational Integrity: Changes to a specific application do not inadvertently impact the shared networking or identity services of the platform.</w:t>
      </w:r>
    </w:p>
    <w:p w14:paraId="5F842FDF" w14:textId="77777777" w:rsidR="00A1103C" w:rsidRPr="00A1103C" w:rsidRDefault="00A1103C" w:rsidP="00A1103C">
      <w:pPr>
        <w:pStyle w:val="ListParagraph"/>
        <w:numPr>
          <w:ilvl w:val="0"/>
          <w:numId w:val="11"/>
        </w:numPr>
        <w:spacing w:after="0" w:line="240" w:lineRule="auto"/>
        <w:rPr>
          <w:sz w:val="24"/>
          <w:szCs w:val="24"/>
        </w:rPr>
      </w:pPr>
      <w:r w:rsidRPr="00A1103C">
        <w:rPr>
          <w:sz w:val="24"/>
          <w:szCs w:val="24"/>
        </w:rPr>
        <w:t>Security: If one application environment is compromised, the impact is contained within that specific landing zone rather than affecting the entire enterprise foundation</w:t>
      </w:r>
    </w:p>
    <w:p w14:paraId="27C5B4E0" w14:textId="77777777" w:rsidR="00A1103C" w:rsidRDefault="00A1103C" w:rsidP="008C0786">
      <w:pPr>
        <w:spacing w:after="0" w:line="240" w:lineRule="auto"/>
        <w:rPr>
          <w:b/>
          <w:bCs/>
          <w:sz w:val="24"/>
          <w:szCs w:val="24"/>
        </w:rPr>
      </w:pPr>
    </w:p>
    <w:p w14:paraId="13360F5A" w14:textId="77777777" w:rsidR="00A1103C" w:rsidRPr="00A1103C" w:rsidRDefault="00A1103C" w:rsidP="00A1103C">
      <w:pPr>
        <w:spacing w:after="0" w:line="240" w:lineRule="auto"/>
        <w:rPr>
          <w:b/>
          <w:bCs/>
          <w:sz w:val="24"/>
          <w:szCs w:val="24"/>
        </w:rPr>
      </w:pPr>
      <w:r w:rsidRPr="00A1103C">
        <w:rPr>
          <w:b/>
          <w:bCs/>
          <w:sz w:val="24"/>
          <w:szCs w:val="24"/>
        </w:rPr>
        <w:t>4. Avoiding "Shadow IT" (Cloud Sprawl)</w:t>
      </w:r>
    </w:p>
    <w:p w14:paraId="77E9B369" w14:textId="77777777" w:rsidR="00A1103C" w:rsidRDefault="00A1103C" w:rsidP="008C0786">
      <w:pPr>
        <w:spacing w:after="0" w:line="240" w:lineRule="auto"/>
        <w:rPr>
          <w:b/>
          <w:bCs/>
          <w:sz w:val="24"/>
          <w:szCs w:val="24"/>
        </w:rPr>
      </w:pPr>
    </w:p>
    <w:p w14:paraId="070AF0C5" w14:textId="7B65F8C0" w:rsidR="00A1103C" w:rsidRDefault="00A1103C" w:rsidP="008C0786">
      <w:pPr>
        <w:spacing w:after="0" w:line="240" w:lineRule="auto"/>
        <w:rPr>
          <w:sz w:val="24"/>
          <w:szCs w:val="24"/>
        </w:rPr>
      </w:pPr>
      <w:r w:rsidRPr="00A1103C">
        <w:rPr>
          <w:b/>
          <w:bCs/>
          <w:sz w:val="24"/>
          <w:szCs w:val="24"/>
        </w:rPr>
        <w:t>Cloud Sprawl</w:t>
      </w:r>
      <w:r w:rsidRPr="00A1103C">
        <w:rPr>
          <w:sz w:val="24"/>
          <w:szCs w:val="24"/>
        </w:rPr>
        <w:t xml:space="preserve"> us situation ko </w:t>
      </w:r>
      <w:proofErr w:type="spellStart"/>
      <w:r w:rsidRPr="00A1103C">
        <w:rPr>
          <w:sz w:val="24"/>
          <w:szCs w:val="24"/>
        </w:rPr>
        <w:t>kehte</w:t>
      </w:r>
      <w:proofErr w:type="spellEnd"/>
      <w:r w:rsidRPr="00A1103C">
        <w:rPr>
          <w:sz w:val="24"/>
          <w:szCs w:val="24"/>
        </w:rPr>
        <w:t xml:space="preserve"> hain jab ek organization ka cloud environment </w:t>
      </w:r>
      <w:r w:rsidRPr="00A1103C">
        <w:rPr>
          <w:b/>
          <w:bCs/>
          <w:sz w:val="24"/>
          <w:szCs w:val="24"/>
        </w:rPr>
        <w:t>uncontrolled aur ungoverned</w:t>
      </w:r>
      <w:r w:rsidRPr="00A1103C">
        <w:rPr>
          <w:sz w:val="24"/>
          <w:szCs w:val="24"/>
        </w:rPr>
        <w:t xml:space="preserve"> </w:t>
      </w:r>
      <w:proofErr w:type="spellStart"/>
      <w:r w:rsidRPr="00A1103C">
        <w:rPr>
          <w:sz w:val="24"/>
          <w:szCs w:val="24"/>
        </w:rPr>
        <w:t>tarike</w:t>
      </w:r>
      <w:proofErr w:type="spellEnd"/>
      <w:r w:rsidRPr="00A1103C">
        <w:rPr>
          <w:sz w:val="24"/>
          <w:szCs w:val="24"/>
        </w:rPr>
        <w:t xml:space="preserve"> se </w:t>
      </w:r>
      <w:proofErr w:type="spellStart"/>
      <w:r w:rsidRPr="00A1103C">
        <w:rPr>
          <w:sz w:val="24"/>
          <w:szCs w:val="24"/>
        </w:rPr>
        <w:t>failne</w:t>
      </w:r>
      <w:proofErr w:type="spellEnd"/>
      <w:r w:rsidRPr="00A1103C">
        <w:rPr>
          <w:sz w:val="24"/>
          <w:szCs w:val="24"/>
        </w:rPr>
        <w:t xml:space="preserve"> </w:t>
      </w:r>
      <w:proofErr w:type="spellStart"/>
      <w:r w:rsidRPr="00A1103C">
        <w:rPr>
          <w:sz w:val="24"/>
          <w:szCs w:val="24"/>
        </w:rPr>
        <w:t>lagta</w:t>
      </w:r>
      <w:proofErr w:type="spellEnd"/>
      <w:r w:rsidRPr="00A1103C">
        <w:rPr>
          <w:sz w:val="24"/>
          <w:szCs w:val="24"/>
        </w:rPr>
        <w:t xml:space="preserve"> </w:t>
      </w:r>
      <w:proofErr w:type="spellStart"/>
      <w:r w:rsidRPr="00A1103C">
        <w:rPr>
          <w:sz w:val="24"/>
          <w:szCs w:val="24"/>
        </w:rPr>
        <w:t>hai</w:t>
      </w:r>
      <w:proofErr w:type="spellEnd"/>
    </w:p>
    <w:p w14:paraId="2CBFABC8" w14:textId="77777777" w:rsidR="00A1103C" w:rsidRDefault="00A1103C" w:rsidP="008C0786">
      <w:pPr>
        <w:spacing w:after="0" w:line="240" w:lineRule="auto"/>
        <w:rPr>
          <w:sz w:val="24"/>
          <w:szCs w:val="24"/>
        </w:rPr>
      </w:pPr>
    </w:p>
    <w:p w14:paraId="5D350DB2" w14:textId="5A83534A" w:rsidR="00A1103C" w:rsidRPr="00A1103C" w:rsidRDefault="00A1103C" w:rsidP="00A1103C">
      <w:pPr>
        <w:spacing w:after="0" w:line="240" w:lineRule="auto"/>
        <w:rPr>
          <w:sz w:val="24"/>
          <w:szCs w:val="24"/>
        </w:rPr>
      </w:pPr>
      <w:r w:rsidRPr="00A1103C">
        <w:rPr>
          <w:b/>
          <w:bCs/>
          <w:sz w:val="24"/>
          <w:szCs w:val="24"/>
        </w:rPr>
        <w:t xml:space="preserve">1. Cloud Sprawl </w:t>
      </w:r>
      <w:proofErr w:type="spellStart"/>
      <w:r w:rsidRPr="00A1103C">
        <w:rPr>
          <w:b/>
          <w:bCs/>
          <w:sz w:val="24"/>
          <w:szCs w:val="24"/>
        </w:rPr>
        <w:t>ke</w:t>
      </w:r>
      <w:proofErr w:type="spellEnd"/>
      <w:r w:rsidRPr="00A1103C">
        <w:rPr>
          <w:b/>
          <w:bCs/>
          <w:sz w:val="24"/>
          <w:szCs w:val="24"/>
        </w:rPr>
        <w:t xml:space="preserve"> Karan</w:t>
      </w:r>
      <w:r>
        <w:rPr>
          <w:sz w:val="24"/>
          <w:szCs w:val="24"/>
        </w:rPr>
        <w:t xml:space="preserve"> </w:t>
      </w:r>
      <w:r w:rsidRPr="00A1103C">
        <w:rPr>
          <w:sz w:val="24"/>
          <w:szCs w:val="24"/>
        </w:rPr>
        <w:sym w:font="Wingdings" w:char="F0E0"/>
      </w:r>
      <w:r>
        <w:rPr>
          <w:sz w:val="24"/>
          <w:szCs w:val="24"/>
        </w:rPr>
        <w:t xml:space="preserve"> </w:t>
      </w:r>
      <w:r w:rsidRPr="00A1103C">
        <w:rPr>
          <w:sz w:val="24"/>
          <w:szCs w:val="24"/>
        </w:rPr>
        <w:t>Complex Processes, Shadow IT, Automation ki Kami</w:t>
      </w:r>
    </w:p>
    <w:p w14:paraId="033C445F" w14:textId="77777777" w:rsidR="00A1103C" w:rsidRDefault="00A1103C" w:rsidP="008C0786">
      <w:pPr>
        <w:spacing w:after="0" w:line="240" w:lineRule="auto"/>
        <w:rPr>
          <w:sz w:val="24"/>
          <w:szCs w:val="24"/>
        </w:rPr>
      </w:pPr>
    </w:p>
    <w:p w14:paraId="7D80EFC7" w14:textId="0B34CA29" w:rsidR="00A1103C" w:rsidRDefault="00A1103C" w:rsidP="008C0786">
      <w:pPr>
        <w:spacing w:after="0" w:line="240" w:lineRule="auto"/>
        <w:rPr>
          <w:sz w:val="24"/>
          <w:szCs w:val="24"/>
        </w:rPr>
      </w:pPr>
      <w:r>
        <w:rPr>
          <w:sz w:val="24"/>
          <w:szCs w:val="24"/>
        </w:rPr>
        <w:t xml:space="preserve">Shadow IT </w:t>
      </w:r>
      <w:r w:rsidRPr="00A1103C">
        <w:rPr>
          <w:sz w:val="24"/>
          <w:szCs w:val="24"/>
        </w:rPr>
        <w:sym w:font="Wingdings" w:char="F0E0"/>
      </w:r>
      <w:r w:rsidRPr="00A1103C">
        <w:rPr>
          <w:rFonts w:ascii="Google Sans Text" w:hAnsi="Google Sans Text"/>
          <w:color w:val="303030"/>
          <w:shd w:val="clear" w:color="auto" w:fill="FFFFFF"/>
        </w:rPr>
        <w:t xml:space="preserve"> </w:t>
      </w:r>
      <w:r w:rsidRPr="00A1103C">
        <w:rPr>
          <w:sz w:val="24"/>
          <w:szCs w:val="24"/>
        </w:rPr>
        <w:t xml:space="preserve">Teams </w:t>
      </w:r>
      <w:proofErr w:type="spellStart"/>
      <w:r w:rsidRPr="00A1103C">
        <w:rPr>
          <w:sz w:val="24"/>
          <w:szCs w:val="24"/>
        </w:rPr>
        <w:t>aksar</w:t>
      </w:r>
      <w:proofErr w:type="spellEnd"/>
      <w:r w:rsidRPr="00A1103C">
        <w:rPr>
          <w:sz w:val="24"/>
          <w:szCs w:val="24"/>
        </w:rPr>
        <w:t xml:space="preserve"> </w:t>
      </w:r>
      <w:proofErr w:type="spellStart"/>
      <w:r w:rsidRPr="00A1103C">
        <w:rPr>
          <w:sz w:val="24"/>
          <w:szCs w:val="24"/>
        </w:rPr>
        <w:t>apne</w:t>
      </w:r>
      <w:proofErr w:type="spellEnd"/>
      <w:r w:rsidRPr="00A1103C">
        <w:rPr>
          <w:sz w:val="24"/>
          <w:szCs w:val="24"/>
        </w:rPr>
        <w:t xml:space="preserve"> </w:t>
      </w:r>
      <w:r w:rsidRPr="00A1103C">
        <w:rPr>
          <w:b/>
          <w:bCs/>
          <w:sz w:val="24"/>
          <w:szCs w:val="24"/>
        </w:rPr>
        <w:t>alternative billing accounts</w:t>
      </w:r>
      <w:r w:rsidRPr="00A1103C">
        <w:rPr>
          <w:sz w:val="24"/>
          <w:szCs w:val="24"/>
        </w:rPr>
        <w:t xml:space="preserve"> ka use </w:t>
      </w:r>
      <w:proofErr w:type="spellStart"/>
      <w:r w:rsidRPr="00A1103C">
        <w:rPr>
          <w:sz w:val="24"/>
          <w:szCs w:val="24"/>
        </w:rPr>
        <w:t>karke</w:t>
      </w:r>
      <w:proofErr w:type="spellEnd"/>
      <w:r w:rsidRPr="00A1103C">
        <w:rPr>
          <w:sz w:val="24"/>
          <w:szCs w:val="24"/>
        </w:rPr>
        <w:t xml:space="preserve"> </w:t>
      </w:r>
      <w:proofErr w:type="spellStart"/>
      <w:r w:rsidRPr="00A1103C">
        <w:rPr>
          <w:sz w:val="24"/>
          <w:szCs w:val="24"/>
        </w:rPr>
        <w:t>ya</w:t>
      </w:r>
      <w:proofErr w:type="spellEnd"/>
      <w:r w:rsidRPr="00A1103C">
        <w:rPr>
          <w:sz w:val="24"/>
          <w:szCs w:val="24"/>
        </w:rPr>
        <w:t xml:space="preserve"> non-managed Microsoft Entra tenants </w:t>
      </w:r>
      <w:proofErr w:type="spellStart"/>
      <w:r w:rsidRPr="00A1103C">
        <w:rPr>
          <w:sz w:val="24"/>
          <w:szCs w:val="24"/>
        </w:rPr>
        <w:t>mein</w:t>
      </w:r>
      <w:proofErr w:type="spellEnd"/>
      <w:r w:rsidRPr="00A1103C">
        <w:rPr>
          <w:sz w:val="24"/>
          <w:szCs w:val="24"/>
        </w:rPr>
        <w:t xml:space="preserve"> subscriptions </w:t>
      </w:r>
      <w:proofErr w:type="spellStart"/>
      <w:r w:rsidRPr="00A1103C">
        <w:rPr>
          <w:sz w:val="24"/>
          <w:szCs w:val="24"/>
        </w:rPr>
        <w:t>bana</w:t>
      </w:r>
      <w:proofErr w:type="spellEnd"/>
      <w:r w:rsidRPr="00A1103C">
        <w:rPr>
          <w:sz w:val="24"/>
          <w:szCs w:val="24"/>
        </w:rPr>
        <w:t xml:space="preserve"> </w:t>
      </w:r>
      <w:proofErr w:type="spellStart"/>
      <w:r w:rsidRPr="00A1103C">
        <w:rPr>
          <w:sz w:val="24"/>
          <w:szCs w:val="24"/>
        </w:rPr>
        <w:t>leti</w:t>
      </w:r>
      <w:proofErr w:type="spellEnd"/>
      <w:r w:rsidRPr="00A1103C">
        <w:rPr>
          <w:sz w:val="24"/>
          <w:szCs w:val="24"/>
        </w:rPr>
        <w:t xml:space="preserve"> hain, jo organization </w:t>
      </w:r>
      <w:proofErr w:type="spellStart"/>
      <w:r w:rsidRPr="00A1103C">
        <w:rPr>
          <w:sz w:val="24"/>
          <w:szCs w:val="24"/>
        </w:rPr>
        <w:t>ke</w:t>
      </w:r>
      <w:proofErr w:type="spellEnd"/>
      <w:r w:rsidRPr="00A1103C">
        <w:rPr>
          <w:sz w:val="24"/>
          <w:szCs w:val="24"/>
        </w:rPr>
        <w:t xml:space="preserve"> central control se bahar </w:t>
      </w:r>
      <w:proofErr w:type="spellStart"/>
      <w:r w:rsidRPr="00A1103C">
        <w:rPr>
          <w:sz w:val="24"/>
          <w:szCs w:val="24"/>
        </w:rPr>
        <w:t>hote</w:t>
      </w:r>
      <w:proofErr w:type="spellEnd"/>
      <w:r w:rsidRPr="00A1103C">
        <w:rPr>
          <w:sz w:val="24"/>
          <w:szCs w:val="24"/>
        </w:rPr>
        <w:t xml:space="preserve"> hain</w:t>
      </w:r>
    </w:p>
    <w:p w14:paraId="58FFC8A8" w14:textId="77777777" w:rsidR="00A1103C" w:rsidRDefault="00A1103C" w:rsidP="008C0786">
      <w:pPr>
        <w:spacing w:after="0" w:line="240" w:lineRule="auto"/>
        <w:rPr>
          <w:sz w:val="24"/>
          <w:szCs w:val="24"/>
        </w:rPr>
      </w:pPr>
    </w:p>
    <w:p w14:paraId="39EB843E" w14:textId="09F79EAC" w:rsidR="00A1103C" w:rsidRPr="00A1103C" w:rsidRDefault="00A1103C" w:rsidP="008C0786">
      <w:pPr>
        <w:spacing w:after="0" w:line="240" w:lineRule="auto"/>
        <w:rPr>
          <w:sz w:val="24"/>
          <w:szCs w:val="24"/>
        </w:rPr>
      </w:pPr>
      <w:r w:rsidRPr="00A1103C">
        <w:rPr>
          <w:b/>
          <w:bCs/>
          <w:sz w:val="24"/>
          <w:szCs w:val="24"/>
        </w:rPr>
        <w:t>2. Iske (Impact)</w:t>
      </w:r>
      <w:r w:rsidRPr="00A1103C">
        <w:rPr>
          <w:b/>
          <w:bCs/>
          <w:sz w:val="24"/>
          <w:szCs w:val="24"/>
        </w:rPr>
        <w:sym w:font="Wingdings" w:char="F0E0"/>
      </w:r>
      <w:r w:rsidRPr="00A1103C">
        <w:rPr>
          <w:rFonts w:ascii="Google Sans Text" w:hAnsi="Google Sans Text"/>
          <w:b/>
          <w:bCs/>
          <w:color w:val="303030"/>
          <w:shd w:val="clear" w:color="auto" w:fill="FFFFFF"/>
        </w:rPr>
        <w:t xml:space="preserve"> </w:t>
      </w:r>
      <w:r w:rsidRPr="00A1103C">
        <w:rPr>
          <w:sz w:val="24"/>
          <w:szCs w:val="24"/>
        </w:rPr>
        <w:t>Security aur Compliance Risks</w:t>
      </w:r>
      <w:r>
        <w:rPr>
          <w:sz w:val="24"/>
          <w:szCs w:val="24"/>
        </w:rPr>
        <w:t xml:space="preserve">, </w:t>
      </w:r>
      <w:r w:rsidRPr="00A1103C">
        <w:rPr>
          <w:sz w:val="24"/>
          <w:szCs w:val="24"/>
        </w:rPr>
        <w:t>Operational Overhead, Integration Complexity</w:t>
      </w:r>
    </w:p>
    <w:p w14:paraId="0EE81576" w14:textId="77777777" w:rsidR="00A1103C" w:rsidRDefault="00A1103C" w:rsidP="008C0786">
      <w:pPr>
        <w:spacing w:after="0" w:line="240" w:lineRule="auto"/>
        <w:rPr>
          <w:sz w:val="24"/>
          <w:szCs w:val="24"/>
        </w:rPr>
      </w:pPr>
    </w:p>
    <w:p w14:paraId="3C71265B" w14:textId="77777777" w:rsidR="00A1103C" w:rsidRDefault="00A1103C" w:rsidP="00A1103C">
      <w:pPr>
        <w:spacing w:after="0" w:line="240" w:lineRule="auto"/>
        <w:rPr>
          <w:b/>
          <w:bCs/>
          <w:sz w:val="24"/>
          <w:szCs w:val="24"/>
        </w:rPr>
      </w:pPr>
    </w:p>
    <w:p w14:paraId="3BCA57D4" w14:textId="77777777" w:rsidR="00A1103C" w:rsidRDefault="00A1103C" w:rsidP="00A1103C">
      <w:pPr>
        <w:spacing w:after="0" w:line="240" w:lineRule="auto"/>
        <w:rPr>
          <w:b/>
          <w:bCs/>
          <w:sz w:val="24"/>
          <w:szCs w:val="24"/>
        </w:rPr>
      </w:pPr>
    </w:p>
    <w:p w14:paraId="56386082" w14:textId="77777777" w:rsidR="00A1103C" w:rsidRDefault="00A1103C" w:rsidP="00A1103C">
      <w:pPr>
        <w:spacing w:after="0" w:line="240" w:lineRule="auto"/>
        <w:rPr>
          <w:b/>
          <w:bCs/>
          <w:sz w:val="24"/>
          <w:szCs w:val="24"/>
        </w:rPr>
      </w:pPr>
    </w:p>
    <w:p w14:paraId="7FB48060" w14:textId="5C98350F" w:rsidR="00A1103C" w:rsidRPr="00A1103C" w:rsidRDefault="00A1103C" w:rsidP="00A1103C">
      <w:pPr>
        <w:spacing w:after="0" w:line="240" w:lineRule="auto"/>
        <w:rPr>
          <w:b/>
          <w:bCs/>
          <w:sz w:val="24"/>
          <w:szCs w:val="24"/>
        </w:rPr>
      </w:pPr>
      <w:r w:rsidRPr="00A1103C">
        <w:rPr>
          <w:b/>
          <w:bCs/>
          <w:sz w:val="24"/>
          <w:szCs w:val="24"/>
          <w:highlight w:val="green"/>
        </w:rPr>
        <w:lastRenderedPageBreak/>
        <w:t xml:space="preserve">3. Azure Landing Zone </w:t>
      </w:r>
      <w:proofErr w:type="spellStart"/>
      <w:r w:rsidRPr="00A1103C">
        <w:rPr>
          <w:b/>
          <w:bCs/>
          <w:sz w:val="24"/>
          <w:szCs w:val="24"/>
          <w:highlight w:val="green"/>
        </w:rPr>
        <w:t>ise</w:t>
      </w:r>
      <w:proofErr w:type="spellEnd"/>
      <w:r w:rsidRPr="00A1103C">
        <w:rPr>
          <w:b/>
          <w:bCs/>
          <w:sz w:val="24"/>
          <w:szCs w:val="24"/>
          <w:highlight w:val="green"/>
        </w:rPr>
        <w:t xml:space="preserve"> </w:t>
      </w:r>
      <w:proofErr w:type="spellStart"/>
      <w:r w:rsidRPr="00A1103C">
        <w:rPr>
          <w:b/>
          <w:bCs/>
          <w:sz w:val="24"/>
          <w:szCs w:val="24"/>
          <w:highlight w:val="green"/>
        </w:rPr>
        <w:t>kaise</w:t>
      </w:r>
      <w:proofErr w:type="spellEnd"/>
      <w:r w:rsidRPr="00A1103C">
        <w:rPr>
          <w:b/>
          <w:bCs/>
          <w:sz w:val="24"/>
          <w:szCs w:val="24"/>
          <w:highlight w:val="green"/>
        </w:rPr>
        <w:t xml:space="preserve"> </w:t>
      </w:r>
      <w:proofErr w:type="spellStart"/>
      <w:r w:rsidRPr="00A1103C">
        <w:rPr>
          <w:b/>
          <w:bCs/>
          <w:sz w:val="24"/>
          <w:szCs w:val="24"/>
          <w:highlight w:val="green"/>
        </w:rPr>
        <w:t>rokta</w:t>
      </w:r>
      <w:proofErr w:type="spellEnd"/>
      <w:r w:rsidRPr="00A1103C">
        <w:rPr>
          <w:b/>
          <w:bCs/>
          <w:sz w:val="24"/>
          <w:szCs w:val="24"/>
          <w:highlight w:val="green"/>
        </w:rPr>
        <w:t xml:space="preserve"> </w:t>
      </w:r>
      <w:proofErr w:type="spellStart"/>
      <w:r w:rsidRPr="00A1103C">
        <w:rPr>
          <w:b/>
          <w:bCs/>
          <w:sz w:val="24"/>
          <w:szCs w:val="24"/>
          <w:highlight w:val="green"/>
        </w:rPr>
        <w:t>hai</w:t>
      </w:r>
      <w:proofErr w:type="spellEnd"/>
      <w:r w:rsidRPr="00A1103C">
        <w:rPr>
          <w:b/>
          <w:bCs/>
          <w:sz w:val="24"/>
          <w:szCs w:val="24"/>
          <w:highlight w:val="green"/>
        </w:rPr>
        <w:t>?</w:t>
      </w:r>
    </w:p>
    <w:p w14:paraId="71559C61" w14:textId="77777777" w:rsidR="00A1103C" w:rsidRDefault="00A1103C" w:rsidP="008C0786">
      <w:pPr>
        <w:spacing w:after="0" w:line="240" w:lineRule="auto"/>
        <w:rPr>
          <w:b/>
          <w:bCs/>
          <w:sz w:val="24"/>
          <w:szCs w:val="24"/>
        </w:rPr>
      </w:pPr>
    </w:p>
    <w:p w14:paraId="1F9B7901" w14:textId="77777777" w:rsidR="00A1103C" w:rsidRDefault="00A1103C" w:rsidP="008C0786">
      <w:pPr>
        <w:spacing w:after="0" w:line="240" w:lineRule="auto"/>
        <w:rPr>
          <w:b/>
          <w:bCs/>
          <w:sz w:val="24"/>
          <w:szCs w:val="24"/>
        </w:rPr>
      </w:pPr>
    </w:p>
    <w:p w14:paraId="17982E47" w14:textId="7C5D3A88" w:rsidR="00A1103C" w:rsidRDefault="00A1103C" w:rsidP="008C0786">
      <w:pPr>
        <w:spacing w:after="0" w:line="240" w:lineRule="auto"/>
        <w:rPr>
          <w:sz w:val="24"/>
          <w:szCs w:val="24"/>
        </w:rPr>
      </w:pPr>
      <w:r w:rsidRPr="00A1103C">
        <w:rPr>
          <w:b/>
          <w:bCs/>
          <w:sz w:val="24"/>
          <w:szCs w:val="24"/>
        </w:rPr>
        <w:t>Subscription Democratization:</w:t>
      </w:r>
      <w:r w:rsidRPr="00A1103C">
        <w:rPr>
          <w:sz w:val="24"/>
          <w:szCs w:val="24"/>
        </w:rPr>
        <w:t xml:space="preserve"> Ye workload teams ko azadi </w:t>
      </w:r>
      <w:proofErr w:type="spellStart"/>
      <w:r w:rsidRPr="00A1103C">
        <w:rPr>
          <w:sz w:val="24"/>
          <w:szCs w:val="24"/>
        </w:rPr>
        <w:t>deta</w:t>
      </w:r>
      <w:proofErr w:type="spellEnd"/>
      <w:r w:rsidRPr="00A1103C">
        <w:rPr>
          <w:sz w:val="24"/>
          <w:szCs w:val="24"/>
        </w:rPr>
        <w:t xml:space="preserve"> </w:t>
      </w:r>
      <w:proofErr w:type="spellStart"/>
      <w:r w:rsidRPr="00A1103C">
        <w:rPr>
          <w:sz w:val="24"/>
          <w:szCs w:val="24"/>
        </w:rPr>
        <w:t>hai</w:t>
      </w:r>
      <w:proofErr w:type="spellEnd"/>
      <w:r w:rsidRPr="00A1103C">
        <w:rPr>
          <w:sz w:val="24"/>
          <w:szCs w:val="24"/>
        </w:rPr>
        <w:t xml:space="preserve"> ki wo </w:t>
      </w:r>
      <w:proofErr w:type="spellStart"/>
      <w:r w:rsidRPr="00A1103C">
        <w:rPr>
          <w:sz w:val="24"/>
          <w:szCs w:val="24"/>
        </w:rPr>
        <w:t>apne</w:t>
      </w:r>
      <w:proofErr w:type="spellEnd"/>
      <w:r w:rsidRPr="00A1103C">
        <w:rPr>
          <w:sz w:val="24"/>
          <w:szCs w:val="24"/>
        </w:rPr>
        <w:t xml:space="preserve"> resources </w:t>
      </w:r>
    </w:p>
    <w:p w14:paraId="2F7C0363" w14:textId="32A8FA54" w:rsidR="00A1103C" w:rsidRDefault="00A1103C" w:rsidP="008C0786">
      <w:pPr>
        <w:spacing w:after="0" w:line="240" w:lineRule="auto"/>
        <w:rPr>
          <w:sz w:val="24"/>
          <w:szCs w:val="24"/>
        </w:rPr>
      </w:pPr>
      <w:r w:rsidRPr="00A1103C">
        <w:rPr>
          <w:sz w:val="24"/>
          <w:szCs w:val="24"/>
        </w:rPr>
        <w:t xml:space="preserve">khud manage </w:t>
      </w:r>
      <w:proofErr w:type="spellStart"/>
      <w:r w:rsidRPr="00A1103C">
        <w:rPr>
          <w:sz w:val="24"/>
          <w:szCs w:val="24"/>
        </w:rPr>
        <w:t>karein</w:t>
      </w:r>
      <w:proofErr w:type="spellEnd"/>
      <w:r w:rsidRPr="00A1103C">
        <w:rPr>
          <w:sz w:val="24"/>
          <w:szCs w:val="24"/>
        </w:rPr>
        <w:t xml:space="preserve">, </w:t>
      </w:r>
      <w:proofErr w:type="spellStart"/>
      <w:r w:rsidRPr="00A1103C">
        <w:rPr>
          <w:sz w:val="24"/>
          <w:szCs w:val="24"/>
        </w:rPr>
        <w:t>lekin</w:t>
      </w:r>
      <w:proofErr w:type="spellEnd"/>
      <w:r w:rsidRPr="00A1103C">
        <w:rPr>
          <w:sz w:val="24"/>
          <w:szCs w:val="24"/>
        </w:rPr>
        <w:t xml:space="preserve"> platform </w:t>
      </w:r>
      <w:proofErr w:type="spellStart"/>
      <w:r w:rsidRPr="00A1103C">
        <w:rPr>
          <w:sz w:val="24"/>
          <w:szCs w:val="24"/>
        </w:rPr>
        <w:t>ke</w:t>
      </w:r>
      <w:proofErr w:type="spellEnd"/>
      <w:r w:rsidRPr="00A1103C">
        <w:rPr>
          <w:sz w:val="24"/>
          <w:szCs w:val="24"/>
        </w:rPr>
        <w:t xml:space="preserve"> </w:t>
      </w:r>
      <w:r w:rsidRPr="00A1103C">
        <w:rPr>
          <w:b/>
          <w:bCs/>
          <w:sz w:val="24"/>
          <w:szCs w:val="24"/>
        </w:rPr>
        <w:t>governance guardrails</w:t>
      </w:r>
      <w:r w:rsidRPr="00A1103C">
        <w:rPr>
          <w:sz w:val="24"/>
          <w:szCs w:val="24"/>
        </w:rPr>
        <w:t xml:space="preserve"> </w:t>
      </w:r>
      <w:proofErr w:type="spellStart"/>
      <w:r w:rsidRPr="00A1103C">
        <w:rPr>
          <w:sz w:val="24"/>
          <w:szCs w:val="24"/>
        </w:rPr>
        <w:t>ke</w:t>
      </w:r>
      <w:proofErr w:type="spellEnd"/>
      <w:r w:rsidRPr="00A1103C">
        <w:rPr>
          <w:sz w:val="24"/>
          <w:szCs w:val="24"/>
        </w:rPr>
        <w:t xml:space="preserve"> </w:t>
      </w:r>
      <w:proofErr w:type="spellStart"/>
      <w:r w:rsidRPr="00A1103C">
        <w:rPr>
          <w:sz w:val="24"/>
          <w:szCs w:val="24"/>
        </w:rPr>
        <w:t>andar</w:t>
      </w:r>
      <w:proofErr w:type="spellEnd"/>
      <w:r w:rsidRPr="00A1103C">
        <w:rPr>
          <w:sz w:val="24"/>
          <w:szCs w:val="24"/>
        </w:rPr>
        <w:t xml:space="preserve"> reh </w:t>
      </w:r>
      <w:proofErr w:type="spellStart"/>
      <w:r w:rsidRPr="00A1103C">
        <w:rPr>
          <w:sz w:val="24"/>
          <w:szCs w:val="24"/>
        </w:rPr>
        <w:t>kar</w:t>
      </w:r>
      <w:proofErr w:type="spellEnd"/>
    </w:p>
    <w:p w14:paraId="7B1D6B44" w14:textId="396D3EE6" w:rsidR="00A1103C" w:rsidRDefault="00A1103C" w:rsidP="008C0786">
      <w:pPr>
        <w:spacing w:after="0" w:line="240" w:lineRule="auto"/>
        <w:rPr>
          <w:sz w:val="24"/>
          <w:szCs w:val="24"/>
        </w:rPr>
      </w:pPr>
      <w:r w:rsidRPr="00A1103C">
        <w:rPr>
          <w:b/>
          <w:bCs/>
          <w:sz w:val="24"/>
          <w:szCs w:val="24"/>
        </w:rPr>
        <w:t>Automated Subscription Vending:</w:t>
      </w:r>
      <w:r w:rsidRPr="00A1103C">
        <w:rPr>
          <w:sz w:val="24"/>
          <w:szCs w:val="24"/>
        </w:rPr>
        <w:t xml:space="preserve"> Ek fast aur repeatable process </w:t>
      </w:r>
      <w:proofErr w:type="spellStart"/>
      <w:r w:rsidRPr="00A1103C">
        <w:rPr>
          <w:sz w:val="24"/>
          <w:szCs w:val="24"/>
        </w:rPr>
        <w:t>ke</w:t>
      </w:r>
      <w:proofErr w:type="spellEnd"/>
      <w:r w:rsidRPr="00A1103C">
        <w:rPr>
          <w:sz w:val="24"/>
          <w:szCs w:val="24"/>
        </w:rPr>
        <w:t xml:space="preserve"> </w:t>
      </w:r>
      <w:proofErr w:type="spellStart"/>
      <w:r w:rsidRPr="00A1103C">
        <w:rPr>
          <w:sz w:val="24"/>
          <w:szCs w:val="24"/>
        </w:rPr>
        <w:t>zariye</w:t>
      </w:r>
      <w:proofErr w:type="spellEnd"/>
      <w:r w:rsidRPr="00A1103C">
        <w:rPr>
          <w:sz w:val="24"/>
          <w:szCs w:val="24"/>
        </w:rPr>
        <w:t xml:space="preserve"> subscriptions di jati hain, </w:t>
      </w:r>
      <w:proofErr w:type="spellStart"/>
      <w:r w:rsidRPr="00A1103C">
        <w:rPr>
          <w:sz w:val="24"/>
          <w:szCs w:val="24"/>
        </w:rPr>
        <w:t>taaki</w:t>
      </w:r>
      <w:proofErr w:type="spellEnd"/>
      <w:r w:rsidRPr="00A1103C">
        <w:rPr>
          <w:sz w:val="24"/>
          <w:szCs w:val="24"/>
        </w:rPr>
        <w:t xml:space="preserve"> teams ko Shadow IT ka </w:t>
      </w:r>
      <w:proofErr w:type="spellStart"/>
      <w:r w:rsidRPr="00A1103C">
        <w:rPr>
          <w:sz w:val="24"/>
          <w:szCs w:val="24"/>
        </w:rPr>
        <w:t>sahara</w:t>
      </w:r>
      <w:proofErr w:type="spellEnd"/>
      <w:r w:rsidRPr="00A1103C">
        <w:rPr>
          <w:sz w:val="24"/>
          <w:szCs w:val="24"/>
        </w:rPr>
        <w:t xml:space="preserve"> </w:t>
      </w:r>
      <w:proofErr w:type="spellStart"/>
      <w:r w:rsidRPr="00A1103C">
        <w:rPr>
          <w:sz w:val="24"/>
          <w:szCs w:val="24"/>
        </w:rPr>
        <w:t>na</w:t>
      </w:r>
      <w:proofErr w:type="spellEnd"/>
      <w:r w:rsidRPr="00A1103C">
        <w:rPr>
          <w:sz w:val="24"/>
          <w:szCs w:val="24"/>
        </w:rPr>
        <w:t xml:space="preserve"> </w:t>
      </w:r>
      <w:proofErr w:type="spellStart"/>
      <w:r w:rsidRPr="00A1103C">
        <w:rPr>
          <w:sz w:val="24"/>
          <w:szCs w:val="24"/>
        </w:rPr>
        <w:t>lena</w:t>
      </w:r>
      <w:proofErr w:type="spellEnd"/>
      <w:r w:rsidRPr="00A1103C">
        <w:rPr>
          <w:sz w:val="24"/>
          <w:szCs w:val="24"/>
        </w:rPr>
        <w:t xml:space="preserve"> </w:t>
      </w:r>
      <w:proofErr w:type="spellStart"/>
      <w:r w:rsidRPr="00A1103C">
        <w:rPr>
          <w:sz w:val="24"/>
          <w:szCs w:val="24"/>
        </w:rPr>
        <w:t>pade</w:t>
      </w:r>
      <w:proofErr w:type="spellEnd"/>
    </w:p>
    <w:p w14:paraId="38844D2B" w14:textId="77777777" w:rsidR="00A1103C" w:rsidRDefault="00A1103C" w:rsidP="008C0786">
      <w:pPr>
        <w:spacing w:after="0" w:line="240" w:lineRule="auto"/>
        <w:rPr>
          <w:sz w:val="24"/>
          <w:szCs w:val="24"/>
        </w:rPr>
      </w:pPr>
    </w:p>
    <w:p w14:paraId="4B0556AE" w14:textId="79EBE9F1" w:rsidR="00A1103C" w:rsidRDefault="00A1103C" w:rsidP="008C0786">
      <w:pPr>
        <w:spacing w:after="0" w:line="240" w:lineRule="auto"/>
        <w:rPr>
          <w:sz w:val="24"/>
          <w:szCs w:val="24"/>
        </w:rPr>
      </w:pPr>
      <w:r w:rsidRPr="00A1103C">
        <w:rPr>
          <w:b/>
          <w:bCs/>
          <w:sz w:val="24"/>
          <w:szCs w:val="24"/>
        </w:rPr>
        <w:t>Policy-Driven Governance:</w:t>
      </w:r>
      <w:r w:rsidRPr="00A1103C">
        <w:rPr>
          <w:sz w:val="24"/>
          <w:szCs w:val="24"/>
        </w:rPr>
        <w:t xml:space="preserve"> </w:t>
      </w:r>
      <w:r w:rsidRPr="00A1103C">
        <w:rPr>
          <w:b/>
          <w:bCs/>
          <w:sz w:val="24"/>
          <w:szCs w:val="24"/>
        </w:rPr>
        <w:t>Azure Policy</w:t>
      </w:r>
      <w:r w:rsidRPr="00A1103C">
        <w:rPr>
          <w:sz w:val="24"/>
          <w:szCs w:val="24"/>
        </w:rPr>
        <w:t xml:space="preserve"> ka </w:t>
      </w:r>
      <w:proofErr w:type="spellStart"/>
      <w:r w:rsidRPr="00A1103C">
        <w:rPr>
          <w:sz w:val="24"/>
          <w:szCs w:val="24"/>
        </w:rPr>
        <w:t>upyog</w:t>
      </w:r>
      <w:proofErr w:type="spellEnd"/>
      <w:r w:rsidRPr="00A1103C">
        <w:rPr>
          <w:sz w:val="24"/>
          <w:szCs w:val="24"/>
        </w:rPr>
        <w:t xml:space="preserve"> </w:t>
      </w:r>
      <w:proofErr w:type="spellStart"/>
      <w:r w:rsidRPr="00A1103C">
        <w:rPr>
          <w:sz w:val="24"/>
          <w:szCs w:val="24"/>
        </w:rPr>
        <w:t>karke</w:t>
      </w:r>
      <w:proofErr w:type="spellEnd"/>
      <w:r w:rsidRPr="00A1103C">
        <w:rPr>
          <w:sz w:val="24"/>
          <w:szCs w:val="24"/>
        </w:rPr>
        <w:t xml:space="preserve"> ye </w:t>
      </w:r>
      <w:proofErr w:type="spellStart"/>
      <w:r w:rsidRPr="00A1103C">
        <w:rPr>
          <w:sz w:val="24"/>
          <w:szCs w:val="24"/>
        </w:rPr>
        <w:t>pakka</w:t>
      </w:r>
      <w:proofErr w:type="spellEnd"/>
      <w:r w:rsidRPr="00A1103C">
        <w:rPr>
          <w:sz w:val="24"/>
          <w:szCs w:val="24"/>
        </w:rPr>
        <w:t xml:space="preserve"> </w:t>
      </w:r>
      <w:proofErr w:type="spellStart"/>
      <w:r w:rsidRPr="00A1103C">
        <w:rPr>
          <w:sz w:val="24"/>
          <w:szCs w:val="24"/>
        </w:rPr>
        <w:t>kiya</w:t>
      </w:r>
      <w:proofErr w:type="spellEnd"/>
      <w:r w:rsidRPr="00A1103C">
        <w:rPr>
          <w:sz w:val="24"/>
          <w:szCs w:val="24"/>
        </w:rPr>
        <w:t xml:space="preserve"> </w:t>
      </w:r>
      <w:proofErr w:type="spellStart"/>
      <w:r w:rsidRPr="00A1103C">
        <w:rPr>
          <w:sz w:val="24"/>
          <w:szCs w:val="24"/>
        </w:rPr>
        <w:t>jata</w:t>
      </w:r>
      <w:proofErr w:type="spellEnd"/>
      <w:r w:rsidRPr="00A1103C">
        <w:rPr>
          <w:sz w:val="24"/>
          <w:szCs w:val="24"/>
        </w:rPr>
        <w:t xml:space="preserve"> </w:t>
      </w:r>
      <w:proofErr w:type="spellStart"/>
      <w:r w:rsidRPr="00A1103C">
        <w:rPr>
          <w:sz w:val="24"/>
          <w:szCs w:val="24"/>
        </w:rPr>
        <w:t>hai</w:t>
      </w:r>
      <w:proofErr w:type="spellEnd"/>
      <w:r w:rsidRPr="00A1103C">
        <w:rPr>
          <w:sz w:val="24"/>
          <w:szCs w:val="24"/>
        </w:rPr>
        <w:t xml:space="preserve"> ki </w:t>
      </w:r>
      <w:proofErr w:type="spellStart"/>
      <w:r w:rsidRPr="00A1103C">
        <w:rPr>
          <w:sz w:val="24"/>
          <w:szCs w:val="24"/>
        </w:rPr>
        <w:t>har</w:t>
      </w:r>
      <w:proofErr w:type="spellEnd"/>
      <w:r w:rsidRPr="00A1103C">
        <w:rPr>
          <w:sz w:val="24"/>
          <w:szCs w:val="24"/>
        </w:rPr>
        <w:t xml:space="preserve"> </w:t>
      </w:r>
      <w:proofErr w:type="spellStart"/>
      <w:r w:rsidRPr="00A1103C">
        <w:rPr>
          <w:sz w:val="24"/>
          <w:szCs w:val="24"/>
        </w:rPr>
        <w:t>naya</w:t>
      </w:r>
      <w:proofErr w:type="spellEnd"/>
      <w:r w:rsidRPr="00A1103C">
        <w:rPr>
          <w:sz w:val="24"/>
          <w:szCs w:val="24"/>
        </w:rPr>
        <w:t xml:space="preserve"> environment automatically organization </w:t>
      </w:r>
      <w:proofErr w:type="spellStart"/>
      <w:r w:rsidRPr="00A1103C">
        <w:rPr>
          <w:sz w:val="24"/>
          <w:szCs w:val="24"/>
        </w:rPr>
        <w:t>ke</w:t>
      </w:r>
      <w:proofErr w:type="spellEnd"/>
      <w:r w:rsidRPr="00A1103C">
        <w:rPr>
          <w:sz w:val="24"/>
          <w:szCs w:val="24"/>
        </w:rPr>
        <w:t xml:space="preserve"> standards ko follow </w:t>
      </w:r>
      <w:proofErr w:type="spellStart"/>
      <w:r w:rsidRPr="00A1103C">
        <w:rPr>
          <w:sz w:val="24"/>
          <w:szCs w:val="24"/>
        </w:rPr>
        <w:t>kare</w:t>
      </w:r>
      <w:proofErr w:type="spellEnd"/>
    </w:p>
    <w:p w14:paraId="238A615B" w14:textId="77777777" w:rsidR="00A1103C" w:rsidRDefault="00A1103C" w:rsidP="008C0786">
      <w:pPr>
        <w:spacing w:after="0" w:line="240" w:lineRule="auto"/>
        <w:rPr>
          <w:sz w:val="24"/>
          <w:szCs w:val="24"/>
        </w:rPr>
      </w:pPr>
    </w:p>
    <w:p w14:paraId="0058ED77" w14:textId="77777777" w:rsidR="00906A68" w:rsidRDefault="00906A68" w:rsidP="008C0786">
      <w:pPr>
        <w:spacing w:after="0" w:line="240" w:lineRule="auto"/>
        <w:rPr>
          <w:b/>
          <w:bCs/>
          <w:sz w:val="24"/>
          <w:szCs w:val="24"/>
        </w:rPr>
      </w:pPr>
      <w:r w:rsidRPr="00906A68">
        <w:rPr>
          <w:b/>
          <w:bCs/>
          <w:sz w:val="24"/>
          <w:szCs w:val="24"/>
        </w:rPr>
        <w:t>Technology adoption in an Azure landing zone</w:t>
      </w:r>
      <w:r>
        <w:rPr>
          <w:b/>
          <w:bCs/>
          <w:sz w:val="24"/>
          <w:szCs w:val="24"/>
        </w:rPr>
        <w:t xml:space="preserve"> ---&gt; </w:t>
      </w:r>
    </w:p>
    <w:p w14:paraId="3B8B41D4" w14:textId="77777777" w:rsidR="00906A68" w:rsidRDefault="00906A68" w:rsidP="008C0786">
      <w:pPr>
        <w:spacing w:after="0" w:line="240" w:lineRule="auto"/>
        <w:rPr>
          <w:sz w:val="24"/>
          <w:szCs w:val="24"/>
        </w:rPr>
      </w:pPr>
    </w:p>
    <w:p w14:paraId="57ACA6EE" w14:textId="6E9A9677" w:rsidR="00906A68" w:rsidRDefault="00906A68" w:rsidP="008C0786">
      <w:pPr>
        <w:spacing w:after="0" w:line="240" w:lineRule="auto"/>
        <w:rPr>
          <w:sz w:val="24"/>
          <w:szCs w:val="24"/>
        </w:rPr>
      </w:pPr>
      <w:r w:rsidRPr="00906A68">
        <w:rPr>
          <w:sz w:val="24"/>
          <w:szCs w:val="24"/>
        </w:rPr>
        <w:t>An Azure landing zone supports new and emerging technologies without requiring changes to the overall architecture. You deploy workload resources into application landing zones regardless of workload type, such as AI. As new requirements emerge, you update the governance and security policies in the platform landing zone. Those policies are then applied consistently across application landing zones, which helps you adopt new technologies faster and maintain consistency across all workloads of that type</w:t>
      </w:r>
    </w:p>
    <w:p w14:paraId="4358D3FD" w14:textId="77777777" w:rsidR="001B1114" w:rsidRDefault="001B1114" w:rsidP="008C0786">
      <w:pPr>
        <w:spacing w:after="0" w:line="240" w:lineRule="auto"/>
        <w:rPr>
          <w:sz w:val="24"/>
          <w:szCs w:val="24"/>
        </w:rPr>
      </w:pPr>
    </w:p>
    <w:p w14:paraId="64DDB2C5" w14:textId="77777777" w:rsidR="001B1114" w:rsidRDefault="001B1114" w:rsidP="008C0786">
      <w:pPr>
        <w:spacing w:after="0" w:line="240" w:lineRule="auto"/>
        <w:rPr>
          <w:sz w:val="24"/>
          <w:szCs w:val="24"/>
        </w:rPr>
      </w:pPr>
    </w:p>
    <w:p w14:paraId="7054E99B" w14:textId="77777777" w:rsidR="001B1114" w:rsidRDefault="001B1114" w:rsidP="008C0786">
      <w:pPr>
        <w:spacing w:after="0" w:line="240" w:lineRule="auto"/>
        <w:rPr>
          <w:sz w:val="24"/>
          <w:szCs w:val="24"/>
        </w:rPr>
      </w:pPr>
    </w:p>
    <w:p w14:paraId="0F6D8F2C" w14:textId="10BA5F31" w:rsidR="001B1114" w:rsidRDefault="001B1114" w:rsidP="008C0786">
      <w:pPr>
        <w:spacing w:after="0" w:line="240" w:lineRule="auto"/>
        <w:rPr>
          <w:b/>
          <w:bCs/>
          <w:sz w:val="24"/>
          <w:szCs w:val="24"/>
        </w:rPr>
      </w:pPr>
      <w:r w:rsidRPr="001B1114">
        <w:rPr>
          <w:b/>
          <w:bCs/>
          <w:sz w:val="24"/>
          <w:szCs w:val="24"/>
        </w:rPr>
        <w:t>Azure landing zone design principles</w:t>
      </w:r>
      <w:r>
        <w:rPr>
          <w:b/>
          <w:bCs/>
          <w:sz w:val="24"/>
          <w:szCs w:val="24"/>
        </w:rPr>
        <w:t xml:space="preserve"> ?</w:t>
      </w:r>
    </w:p>
    <w:p w14:paraId="06288F17" w14:textId="77777777" w:rsidR="001B1114" w:rsidRDefault="001B1114" w:rsidP="008C0786">
      <w:pPr>
        <w:spacing w:after="0" w:line="240" w:lineRule="auto"/>
        <w:rPr>
          <w:b/>
          <w:bCs/>
          <w:sz w:val="24"/>
          <w:szCs w:val="24"/>
        </w:rPr>
      </w:pPr>
    </w:p>
    <w:p w14:paraId="6701314A" w14:textId="7820AD4E" w:rsidR="001B1114" w:rsidRDefault="001B1114" w:rsidP="001B1114">
      <w:pPr>
        <w:pStyle w:val="ListParagraph"/>
        <w:numPr>
          <w:ilvl w:val="0"/>
          <w:numId w:val="12"/>
        </w:numPr>
        <w:spacing w:after="0" w:line="240" w:lineRule="auto"/>
        <w:rPr>
          <w:sz w:val="24"/>
          <w:szCs w:val="24"/>
        </w:rPr>
      </w:pPr>
      <w:r w:rsidRPr="001B1114">
        <w:rPr>
          <w:sz w:val="24"/>
          <w:szCs w:val="24"/>
        </w:rPr>
        <w:t>Subscription Democratisation</w:t>
      </w:r>
    </w:p>
    <w:p w14:paraId="6066470D" w14:textId="79532766" w:rsidR="001B1114" w:rsidRPr="001B1114" w:rsidRDefault="001B1114" w:rsidP="001B1114">
      <w:pPr>
        <w:spacing w:after="0" w:line="240" w:lineRule="auto"/>
        <w:rPr>
          <w:sz w:val="24"/>
          <w:szCs w:val="24"/>
        </w:rPr>
      </w:pPr>
      <w:r w:rsidRPr="001B1114">
        <w:rPr>
          <w:sz w:val="24"/>
          <w:szCs w:val="24"/>
        </w:rPr>
        <w:t>Subscription democratization provides a scalable way to accelerate application migrations and new application development. This approach enables workload teams to access and manage Azure subscriptions independently, while staying within platform governance and operational guardrails</w:t>
      </w:r>
      <w:r>
        <w:rPr>
          <w:sz w:val="24"/>
          <w:szCs w:val="24"/>
        </w:rPr>
        <w:t>.</w:t>
      </w:r>
    </w:p>
    <w:p w14:paraId="67D8D0CD" w14:textId="77777777" w:rsidR="001B1114" w:rsidRPr="001B1114" w:rsidRDefault="001B1114" w:rsidP="001B1114">
      <w:pPr>
        <w:spacing w:after="0" w:line="240" w:lineRule="auto"/>
        <w:rPr>
          <w:sz w:val="24"/>
          <w:szCs w:val="24"/>
        </w:rPr>
      </w:pPr>
    </w:p>
    <w:p w14:paraId="602C9EAD" w14:textId="0CDF9872" w:rsidR="001B1114" w:rsidRPr="001B1114" w:rsidRDefault="001B1114" w:rsidP="001B1114">
      <w:pPr>
        <w:pStyle w:val="ListParagraph"/>
        <w:numPr>
          <w:ilvl w:val="0"/>
          <w:numId w:val="12"/>
        </w:numPr>
        <w:spacing w:after="0" w:line="240" w:lineRule="auto"/>
        <w:rPr>
          <w:sz w:val="24"/>
          <w:szCs w:val="24"/>
        </w:rPr>
      </w:pPr>
      <w:r w:rsidRPr="001B1114">
        <w:rPr>
          <w:sz w:val="24"/>
          <w:szCs w:val="24"/>
        </w:rPr>
        <w:t>Policy-Driven Governance</w:t>
      </w:r>
    </w:p>
    <w:p w14:paraId="66E8D27B" w14:textId="1BC24611" w:rsidR="001B1114" w:rsidRDefault="001B1114" w:rsidP="001B1114">
      <w:pPr>
        <w:spacing w:after="0" w:line="240" w:lineRule="auto"/>
        <w:rPr>
          <w:sz w:val="24"/>
          <w:szCs w:val="24"/>
        </w:rPr>
      </w:pPr>
      <w:r w:rsidRPr="001B1114">
        <w:rPr>
          <w:sz w:val="24"/>
          <w:szCs w:val="24"/>
        </w:rPr>
        <w:t>Use Azure Policy to provide guardrails and ensure that the applications you deploy comply with your organization's security, governance, and regulatory control</w:t>
      </w:r>
    </w:p>
    <w:p w14:paraId="487F5B7D" w14:textId="77777777" w:rsidR="001B1114" w:rsidRDefault="001B1114" w:rsidP="001B1114">
      <w:pPr>
        <w:spacing w:after="0" w:line="240" w:lineRule="auto"/>
        <w:rPr>
          <w:sz w:val="24"/>
          <w:szCs w:val="24"/>
        </w:rPr>
      </w:pPr>
    </w:p>
    <w:p w14:paraId="2BAF5B3B" w14:textId="77777777" w:rsidR="001B1114" w:rsidRPr="001B1114" w:rsidRDefault="001B1114" w:rsidP="001B1114">
      <w:pPr>
        <w:spacing w:after="0" w:line="240" w:lineRule="auto"/>
        <w:rPr>
          <w:b/>
          <w:bCs/>
          <w:sz w:val="24"/>
          <w:szCs w:val="24"/>
        </w:rPr>
      </w:pPr>
      <w:r w:rsidRPr="001B1114">
        <w:rPr>
          <w:b/>
          <w:bCs/>
          <w:sz w:val="24"/>
          <w:szCs w:val="24"/>
        </w:rPr>
        <w:t>Impact of deviation</w:t>
      </w:r>
    </w:p>
    <w:p w14:paraId="014BAA9F" w14:textId="77777777" w:rsidR="001B1114" w:rsidRPr="001B1114" w:rsidRDefault="001B1114" w:rsidP="001B1114">
      <w:pPr>
        <w:spacing w:after="0" w:line="240" w:lineRule="auto"/>
        <w:rPr>
          <w:sz w:val="24"/>
          <w:szCs w:val="24"/>
        </w:rPr>
      </w:pPr>
      <w:r w:rsidRPr="001B1114">
        <w:rPr>
          <w:b/>
          <w:bCs/>
          <w:sz w:val="24"/>
          <w:szCs w:val="24"/>
        </w:rPr>
        <w:t>Increased operational and management overhead.</w:t>
      </w:r>
      <w:r w:rsidRPr="001B1114">
        <w:rPr>
          <w:sz w:val="24"/>
          <w:szCs w:val="24"/>
        </w:rPr>
        <w:t> If you don't use Azure Policy to create guardrails within your environment, you increase the operational and management overhead of maintaining compliance. Azure Policy helps you restrict and automate your desired compliance state within your environment.</w:t>
      </w:r>
    </w:p>
    <w:p w14:paraId="7C230532" w14:textId="77777777" w:rsidR="001B1114" w:rsidRPr="001B1114" w:rsidRDefault="001B1114" w:rsidP="001B1114">
      <w:pPr>
        <w:spacing w:after="0" w:line="240" w:lineRule="auto"/>
        <w:rPr>
          <w:sz w:val="24"/>
          <w:szCs w:val="24"/>
        </w:rPr>
      </w:pPr>
    </w:p>
    <w:p w14:paraId="3BEA4452" w14:textId="77777777" w:rsidR="001B1114" w:rsidRPr="001B1114" w:rsidRDefault="001B1114" w:rsidP="001B1114">
      <w:pPr>
        <w:spacing w:after="0" w:line="240" w:lineRule="auto"/>
        <w:rPr>
          <w:sz w:val="24"/>
          <w:szCs w:val="24"/>
        </w:rPr>
      </w:pPr>
      <w:r w:rsidRPr="001B1114">
        <w:rPr>
          <w:sz w:val="24"/>
          <w:szCs w:val="24"/>
        </w:rPr>
        <w:t>3. Single Control and Management Plane</w:t>
      </w:r>
    </w:p>
    <w:p w14:paraId="79E57B25" w14:textId="77777777" w:rsidR="001B1114" w:rsidRPr="001B1114" w:rsidRDefault="001B1114" w:rsidP="001B1114">
      <w:pPr>
        <w:spacing w:after="0" w:line="240" w:lineRule="auto"/>
        <w:rPr>
          <w:sz w:val="24"/>
          <w:szCs w:val="24"/>
        </w:rPr>
      </w:pPr>
      <w:r w:rsidRPr="001B1114">
        <w:rPr>
          <w:sz w:val="24"/>
          <w:szCs w:val="24"/>
        </w:rPr>
        <w:t>4. Application-Centric Service Model</w:t>
      </w:r>
    </w:p>
    <w:p w14:paraId="2152E6AA" w14:textId="77777777" w:rsidR="001B1114" w:rsidRPr="001B1114" w:rsidRDefault="001B1114" w:rsidP="001B1114">
      <w:pPr>
        <w:spacing w:after="0" w:line="240" w:lineRule="auto"/>
        <w:rPr>
          <w:sz w:val="24"/>
          <w:szCs w:val="24"/>
        </w:rPr>
      </w:pPr>
      <w:r w:rsidRPr="001B1114">
        <w:rPr>
          <w:sz w:val="24"/>
          <w:szCs w:val="24"/>
        </w:rPr>
        <w:t>5. Alignment with Azure-Native Design and Roadmaps</w:t>
      </w:r>
    </w:p>
    <w:p w14:paraId="4DEDB54F" w14:textId="77777777" w:rsidR="001B1114" w:rsidRDefault="001B1114" w:rsidP="008C0786">
      <w:pPr>
        <w:spacing w:after="0" w:line="240" w:lineRule="auto"/>
        <w:rPr>
          <w:sz w:val="24"/>
          <w:szCs w:val="24"/>
        </w:rPr>
      </w:pPr>
    </w:p>
    <w:p w14:paraId="78C6B0BB" w14:textId="77777777" w:rsidR="009174CA" w:rsidRDefault="009174CA" w:rsidP="008C0786">
      <w:pPr>
        <w:spacing w:after="0" w:line="240" w:lineRule="auto"/>
        <w:rPr>
          <w:sz w:val="24"/>
          <w:szCs w:val="24"/>
        </w:rPr>
      </w:pPr>
    </w:p>
    <w:p w14:paraId="63F88C98" w14:textId="77777777" w:rsidR="009174CA" w:rsidRDefault="009174CA" w:rsidP="008C0786">
      <w:pPr>
        <w:spacing w:after="0" w:line="240" w:lineRule="auto"/>
        <w:rPr>
          <w:sz w:val="24"/>
          <w:szCs w:val="24"/>
        </w:rPr>
      </w:pPr>
    </w:p>
    <w:p w14:paraId="36ACC8FA" w14:textId="77777777" w:rsidR="009174CA" w:rsidRDefault="009174CA" w:rsidP="008C0786">
      <w:pPr>
        <w:spacing w:after="0" w:line="240" w:lineRule="auto"/>
        <w:rPr>
          <w:sz w:val="24"/>
          <w:szCs w:val="24"/>
        </w:rPr>
      </w:pPr>
    </w:p>
    <w:p w14:paraId="74CF36CB" w14:textId="46622380" w:rsidR="009174CA" w:rsidRDefault="009174CA" w:rsidP="009174CA">
      <w:pPr>
        <w:pStyle w:val="Heading2"/>
        <w:jc w:val="center"/>
        <w:rPr>
          <w:b/>
          <w:bCs/>
          <w:noProof/>
          <w:sz w:val="40"/>
          <w:szCs w:val="40"/>
        </w:rPr>
      </w:pPr>
      <w:r w:rsidRPr="009174CA">
        <w:rPr>
          <w:b/>
          <w:bCs/>
          <w:noProof/>
          <w:sz w:val="40"/>
          <w:szCs w:val="40"/>
        </w:rPr>
        <w:lastRenderedPageBreak/>
        <w:t>Azure landing zone design areas and conceptual</w:t>
      </w:r>
      <w:r>
        <w:rPr>
          <w:b/>
          <w:bCs/>
          <w:noProof/>
          <w:sz w:val="40"/>
          <w:szCs w:val="40"/>
        </w:rPr>
        <w:t xml:space="preserve"> </w:t>
      </w:r>
      <w:r w:rsidRPr="009174CA">
        <w:rPr>
          <w:b/>
          <w:bCs/>
          <w:noProof/>
          <w:sz w:val="40"/>
          <w:szCs w:val="40"/>
        </w:rPr>
        <w:t>architecture</w:t>
      </w:r>
    </w:p>
    <w:p w14:paraId="05E1B13D" w14:textId="77777777" w:rsidR="009174CA" w:rsidRDefault="009174CA" w:rsidP="009174CA"/>
    <w:p w14:paraId="44817379" w14:textId="77777777" w:rsidR="007A446F" w:rsidRPr="009174CA" w:rsidRDefault="007A446F" w:rsidP="009174CA"/>
    <w:p w14:paraId="2A9571F2" w14:textId="43D518EE" w:rsidR="009174CA" w:rsidRDefault="009174CA" w:rsidP="008C0786">
      <w:pPr>
        <w:spacing w:after="0" w:line="240" w:lineRule="auto"/>
        <w:rPr>
          <w:sz w:val="24"/>
          <w:szCs w:val="24"/>
        </w:rPr>
      </w:pPr>
      <w:r w:rsidRPr="009174CA">
        <w:rPr>
          <w:noProof/>
          <w:sz w:val="24"/>
          <w:szCs w:val="24"/>
        </w:rPr>
        <w:drawing>
          <wp:inline distT="0" distB="0" distL="0" distR="0" wp14:anchorId="612A454A" wp14:editId="15126010">
            <wp:extent cx="5731510" cy="3387090"/>
            <wp:effectExtent l="171450" t="190500" r="173990" b="194310"/>
            <wp:docPr id="122321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15982" name=""/>
                    <pic:cNvPicPr/>
                  </pic:nvPicPr>
                  <pic:blipFill>
                    <a:blip r:embed="rId19"/>
                    <a:stretch>
                      <a:fillRect/>
                    </a:stretch>
                  </pic:blipFill>
                  <pic:spPr>
                    <a:xfrm>
                      <a:off x="0" y="0"/>
                      <a:ext cx="5731510" cy="33870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DF2C187" w14:textId="77777777" w:rsidR="007424BB" w:rsidRDefault="007424BB" w:rsidP="009174CA">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8A36AAB" w14:textId="77777777" w:rsidR="007424BB" w:rsidRDefault="007424BB" w:rsidP="009174CA">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F563932" w14:textId="77777777" w:rsidR="007424BB" w:rsidRDefault="007424BB" w:rsidP="009174CA">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96D4048" w14:textId="3118BBB8" w:rsidR="007424BB" w:rsidRDefault="007424BB" w:rsidP="009174CA">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424BB">
        <w:rPr>
          <w:b/>
          <w:bCs/>
          <w:outline/>
          <w:noProof/>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drawing>
          <wp:inline distT="0" distB="0" distL="0" distR="0" wp14:anchorId="21CBC54F" wp14:editId="3F919505">
            <wp:extent cx="5731510" cy="2216150"/>
            <wp:effectExtent l="0" t="0" r="2540" b="0"/>
            <wp:docPr id="98542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4545" name=""/>
                    <pic:cNvPicPr/>
                  </pic:nvPicPr>
                  <pic:blipFill>
                    <a:blip r:embed="rId20"/>
                    <a:stretch>
                      <a:fillRect/>
                    </a:stretch>
                  </pic:blipFill>
                  <pic:spPr>
                    <a:xfrm>
                      <a:off x="0" y="0"/>
                      <a:ext cx="5731510" cy="2216150"/>
                    </a:xfrm>
                    <a:prstGeom prst="rect">
                      <a:avLst/>
                    </a:prstGeom>
                  </pic:spPr>
                </pic:pic>
              </a:graphicData>
            </a:graphic>
          </wp:inline>
        </w:drawing>
      </w:r>
    </w:p>
    <w:p w14:paraId="2A33D183" w14:textId="77777777" w:rsidR="007424BB" w:rsidRDefault="007424BB" w:rsidP="009174CA">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607186DA" w14:textId="77777777" w:rsidR="004E2194" w:rsidRDefault="004E2194" w:rsidP="009174CA">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CC8894F" w14:textId="26190DD1" w:rsidR="009174CA" w:rsidRPr="004E2194" w:rsidRDefault="009174CA" w:rsidP="004E2194">
      <w:pPr>
        <w:spacing w:after="0" w:line="240" w:lineRule="auto"/>
        <w:ind w:left="-709"/>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174CA">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Environment design areas</w:t>
      </w:r>
    </w:p>
    <w:p w14:paraId="5FACECBC" w14:textId="77777777" w:rsidR="009174CA" w:rsidRDefault="009174CA" w:rsidP="009174CA">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tbl>
      <w:tblPr>
        <w:tblStyle w:val="GridTable5Dark-Accent2"/>
        <w:tblpPr w:leftFromText="180" w:rightFromText="180" w:vertAnchor="text" w:horzAnchor="margin" w:tblpXSpec="center" w:tblpY="252"/>
        <w:tblW w:w="10320" w:type="dxa"/>
        <w:tblLook w:val="04A0" w:firstRow="1" w:lastRow="0" w:firstColumn="1" w:lastColumn="0" w:noHBand="0" w:noVBand="1"/>
      </w:tblPr>
      <w:tblGrid>
        <w:gridCol w:w="869"/>
        <w:gridCol w:w="2325"/>
        <w:gridCol w:w="7126"/>
      </w:tblGrid>
      <w:tr w:rsidR="009174CA" w:rsidRPr="009174CA" w14:paraId="5DC84E8F" w14:textId="77777777" w:rsidTr="007A4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B5147" w14:textId="77777777" w:rsidR="009174CA" w:rsidRPr="009174CA" w:rsidRDefault="009174CA" w:rsidP="009174CA">
            <w:r w:rsidRPr="009174CA">
              <w:t>Legend</w:t>
            </w:r>
          </w:p>
        </w:tc>
        <w:tc>
          <w:tcPr>
            <w:tcW w:w="0" w:type="auto"/>
            <w:hideMark/>
          </w:tcPr>
          <w:p w14:paraId="5079FABE" w14:textId="77777777" w:rsidR="009174CA" w:rsidRPr="009174CA" w:rsidRDefault="009174CA" w:rsidP="009174CA">
            <w:pPr>
              <w:cnfStyle w:val="100000000000" w:firstRow="1" w:lastRow="0" w:firstColumn="0" w:lastColumn="0" w:oddVBand="0" w:evenVBand="0" w:oddHBand="0" w:evenHBand="0" w:firstRowFirstColumn="0" w:firstRowLastColumn="0" w:lastRowFirstColumn="0" w:lastRowLastColumn="0"/>
            </w:pPr>
            <w:r w:rsidRPr="009174CA">
              <w:t>Design area</w:t>
            </w:r>
          </w:p>
        </w:tc>
        <w:tc>
          <w:tcPr>
            <w:tcW w:w="0" w:type="auto"/>
            <w:hideMark/>
          </w:tcPr>
          <w:p w14:paraId="72951EB7" w14:textId="77777777" w:rsidR="009174CA" w:rsidRPr="009174CA" w:rsidRDefault="009174CA" w:rsidP="009174CA">
            <w:pPr>
              <w:cnfStyle w:val="100000000000" w:firstRow="1" w:lastRow="0" w:firstColumn="0" w:lastColumn="0" w:oddVBand="0" w:evenVBand="0" w:oddHBand="0" w:evenHBand="0" w:firstRowFirstColumn="0" w:firstRowLastColumn="0" w:lastRowFirstColumn="0" w:lastRowLastColumn="0"/>
            </w:pPr>
            <w:r w:rsidRPr="009174CA">
              <w:t>Objective</w:t>
            </w:r>
          </w:p>
        </w:tc>
      </w:tr>
      <w:tr w:rsidR="009174CA" w:rsidRPr="009174CA" w14:paraId="72F5F345" w14:textId="77777777" w:rsidTr="007A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ABC5B" w14:textId="77777777" w:rsidR="009174CA" w:rsidRPr="009174CA" w:rsidRDefault="009174CA" w:rsidP="009174CA">
            <w:r w:rsidRPr="004E2194">
              <w:rPr>
                <w:noProof/>
              </w:rPr>
              <w:drawing>
                <wp:inline distT="0" distB="0" distL="0" distR="0" wp14:anchorId="3D34D61D" wp14:editId="2F06E643">
                  <wp:extent cx="205740" cy="205740"/>
                  <wp:effectExtent l="0" t="0" r="3810" b="3810"/>
                  <wp:docPr id="371996093" name="Picture 25" descr="The lette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e letter 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4798EB4A" w14:textId="77777777" w:rsidR="009174CA" w:rsidRPr="009174CA" w:rsidRDefault="009174CA" w:rsidP="009174CA">
            <w:pPr>
              <w:cnfStyle w:val="000000100000" w:firstRow="0" w:lastRow="0" w:firstColumn="0" w:lastColumn="0" w:oddVBand="0" w:evenVBand="0" w:oddHBand="1" w:evenHBand="0" w:firstRowFirstColumn="0" w:firstRowLastColumn="0" w:lastRowFirstColumn="0" w:lastRowLastColumn="0"/>
            </w:pPr>
            <w:hyperlink r:id="rId22" w:history="1">
              <w:r w:rsidRPr="009174CA">
                <w:rPr>
                  <w:rStyle w:val="Hyperlink"/>
                </w:rPr>
                <w:t>Azure billing and Active Directory tenant</w:t>
              </w:r>
            </w:hyperlink>
          </w:p>
        </w:tc>
        <w:tc>
          <w:tcPr>
            <w:tcW w:w="0" w:type="auto"/>
            <w:hideMark/>
          </w:tcPr>
          <w:p w14:paraId="508755DE" w14:textId="77777777" w:rsidR="009174CA" w:rsidRPr="009174CA" w:rsidRDefault="009174CA" w:rsidP="009174CA">
            <w:pPr>
              <w:cnfStyle w:val="000000100000" w:firstRow="0" w:lastRow="0" w:firstColumn="0" w:lastColumn="0" w:oddVBand="0" w:evenVBand="0" w:oddHBand="1" w:evenHBand="0" w:firstRowFirstColumn="0" w:firstRowLastColumn="0" w:lastRowFirstColumn="0" w:lastRowLastColumn="0"/>
            </w:pPr>
            <w:r w:rsidRPr="009174CA">
              <w:t xml:space="preserve">Proper tenant creation, </w:t>
            </w:r>
            <w:proofErr w:type="spellStart"/>
            <w:r w:rsidRPr="009174CA">
              <w:t>enrollment</w:t>
            </w:r>
            <w:proofErr w:type="spellEnd"/>
            <w:r w:rsidRPr="009174CA">
              <w:t>, and billing setup are important early steps.</w:t>
            </w:r>
          </w:p>
        </w:tc>
      </w:tr>
      <w:tr w:rsidR="009174CA" w:rsidRPr="009174CA" w14:paraId="10F2777F" w14:textId="77777777" w:rsidTr="007A446F">
        <w:tc>
          <w:tcPr>
            <w:cnfStyle w:val="001000000000" w:firstRow="0" w:lastRow="0" w:firstColumn="1" w:lastColumn="0" w:oddVBand="0" w:evenVBand="0" w:oddHBand="0" w:evenHBand="0" w:firstRowFirstColumn="0" w:firstRowLastColumn="0" w:lastRowFirstColumn="0" w:lastRowLastColumn="0"/>
            <w:tcW w:w="0" w:type="auto"/>
            <w:hideMark/>
          </w:tcPr>
          <w:p w14:paraId="6082A529" w14:textId="77777777" w:rsidR="009174CA" w:rsidRPr="009174CA" w:rsidRDefault="009174CA" w:rsidP="009174CA">
            <w:r w:rsidRPr="004E2194">
              <w:rPr>
                <w:noProof/>
              </w:rPr>
              <w:drawing>
                <wp:inline distT="0" distB="0" distL="0" distR="0" wp14:anchorId="36BC5602" wp14:editId="723C5102">
                  <wp:extent cx="205740" cy="205740"/>
                  <wp:effectExtent l="0" t="0" r="3810" b="3810"/>
                  <wp:docPr id="1130335870" name="Picture 24" descr="The letter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he letter B"/>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0F0702EB" w14:textId="77777777" w:rsidR="009174CA" w:rsidRPr="009174CA" w:rsidRDefault="009174CA" w:rsidP="009174CA">
            <w:pPr>
              <w:cnfStyle w:val="000000000000" w:firstRow="0" w:lastRow="0" w:firstColumn="0" w:lastColumn="0" w:oddVBand="0" w:evenVBand="0" w:oddHBand="0" w:evenHBand="0" w:firstRowFirstColumn="0" w:firstRowLastColumn="0" w:lastRowFirstColumn="0" w:lastRowLastColumn="0"/>
            </w:pPr>
            <w:hyperlink r:id="rId24" w:history="1">
              <w:r w:rsidRPr="009174CA">
                <w:rPr>
                  <w:rStyle w:val="Hyperlink"/>
                </w:rPr>
                <w:t>Identity and access management</w:t>
              </w:r>
            </w:hyperlink>
          </w:p>
        </w:tc>
        <w:tc>
          <w:tcPr>
            <w:tcW w:w="0" w:type="auto"/>
            <w:hideMark/>
          </w:tcPr>
          <w:p w14:paraId="1B07AFDD" w14:textId="77777777" w:rsidR="009174CA" w:rsidRPr="009174CA" w:rsidRDefault="009174CA" w:rsidP="009174CA">
            <w:pPr>
              <w:cnfStyle w:val="000000000000" w:firstRow="0" w:lastRow="0" w:firstColumn="0" w:lastColumn="0" w:oddVBand="0" w:evenVBand="0" w:oddHBand="0" w:evenHBand="0" w:firstRowFirstColumn="0" w:firstRowLastColumn="0" w:lastRowFirstColumn="0" w:lastRowLastColumn="0"/>
            </w:pPr>
            <w:r w:rsidRPr="009174CA">
              <w:t>Identity and access management is a primary security boundary in the public cloud. It's the foundation for any secure and fully compliant architecture.</w:t>
            </w:r>
          </w:p>
        </w:tc>
      </w:tr>
      <w:tr w:rsidR="009174CA" w:rsidRPr="009174CA" w14:paraId="37B55926" w14:textId="77777777" w:rsidTr="007A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EFE2E" w14:textId="77777777" w:rsidR="009174CA" w:rsidRPr="009174CA" w:rsidRDefault="009174CA" w:rsidP="009174CA">
            <w:r w:rsidRPr="004E2194">
              <w:rPr>
                <w:noProof/>
              </w:rPr>
              <w:drawing>
                <wp:inline distT="0" distB="0" distL="0" distR="0" wp14:anchorId="0EFCA21B" wp14:editId="0CE39A56">
                  <wp:extent cx="205740" cy="205740"/>
                  <wp:effectExtent l="0" t="0" r="3810" b="3810"/>
                  <wp:docPr id="180691468" name="Picture 23" descr="The lette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he letter 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45CA09A5" w14:textId="77777777" w:rsidR="009174CA" w:rsidRPr="009174CA" w:rsidRDefault="009174CA" w:rsidP="009174CA">
            <w:pPr>
              <w:cnfStyle w:val="000000100000" w:firstRow="0" w:lastRow="0" w:firstColumn="0" w:lastColumn="0" w:oddVBand="0" w:evenVBand="0" w:oddHBand="1" w:evenHBand="0" w:firstRowFirstColumn="0" w:firstRowLastColumn="0" w:lastRowFirstColumn="0" w:lastRowLastColumn="0"/>
            </w:pPr>
            <w:hyperlink r:id="rId26" w:history="1">
              <w:r w:rsidRPr="009174CA">
                <w:rPr>
                  <w:rStyle w:val="Hyperlink"/>
                </w:rPr>
                <w:t>Resource organiz</w:t>
              </w:r>
              <w:r w:rsidRPr="009174CA">
                <w:rPr>
                  <w:rStyle w:val="Hyperlink"/>
                </w:rPr>
                <w:t>a</w:t>
              </w:r>
              <w:r w:rsidRPr="009174CA">
                <w:rPr>
                  <w:rStyle w:val="Hyperlink"/>
                </w:rPr>
                <w:t>tion</w:t>
              </w:r>
            </w:hyperlink>
          </w:p>
        </w:tc>
        <w:tc>
          <w:tcPr>
            <w:tcW w:w="0" w:type="auto"/>
            <w:hideMark/>
          </w:tcPr>
          <w:p w14:paraId="72E0DE19" w14:textId="77777777" w:rsidR="009174CA" w:rsidRPr="009174CA" w:rsidRDefault="009174CA" w:rsidP="009174CA">
            <w:pPr>
              <w:cnfStyle w:val="000000100000" w:firstRow="0" w:lastRow="0" w:firstColumn="0" w:lastColumn="0" w:oddVBand="0" w:evenVBand="0" w:oddHBand="1" w:evenHBand="0" w:firstRowFirstColumn="0" w:firstRowLastColumn="0" w:lastRowFirstColumn="0" w:lastRowLastColumn="0"/>
            </w:pPr>
            <w:r w:rsidRPr="009174CA">
              <w:t>As cloud adoption scales, considerations for subscription design and management group hierarchy have an impact on governance, operations management, and adoption patterns.</w:t>
            </w:r>
          </w:p>
        </w:tc>
      </w:tr>
      <w:tr w:rsidR="009174CA" w:rsidRPr="009174CA" w14:paraId="0E5064B9" w14:textId="77777777" w:rsidTr="007A446F">
        <w:tc>
          <w:tcPr>
            <w:cnfStyle w:val="001000000000" w:firstRow="0" w:lastRow="0" w:firstColumn="1" w:lastColumn="0" w:oddVBand="0" w:evenVBand="0" w:oddHBand="0" w:evenHBand="0" w:firstRowFirstColumn="0" w:firstRowLastColumn="0" w:lastRowFirstColumn="0" w:lastRowLastColumn="0"/>
            <w:tcW w:w="0" w:type="auto"/>
            <w:hideMark/>
          </w:tcPr>
          <w:p w14:paraId="4329C838" w14:textId="77777777" w:rsidR="009174CA" w:rsidRPr="009174CA" w:rsidRDefault="009174CA" w:rsidP="009174CA">
            <w:r w:rsidRPr="004E2194">
              <w:rPr>
                <w:noProof/>
              </w:rPr>
              <w:drawing>
                <wp:inline distT="0" distB="0" distL="0" distR="0" wp14:anchorId="12A49562" wp14:editId="4F0396A9">
                  <wp:extent cx="205740" cy="205740"/>
                  <wp:effectExtent l="0" t="0" r="3810" b="3810"/>
                  <wp:docPr id="1876803384" name="Picture 22" descr="The letter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he letter 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34F2D5C6" w14:textId="77777777" w:rsidR="009174CA" w:rsidRPr="009174CA" w:rsidRDefault="009174CA" w:rsidP="009174CA">
            <w:pPr>
              <w:cnfStyle w:val="000000000000" w:firstRow="0" w:lastRow="0" w:firstColumn="0" w:lastColumn="0" w:oddVBand="0" w:evenVBand="0" w:oddHBand="0" w:evenHBand="0" w:firstRowFirstColumn="0" w:firstRowLastColumn="0" w:lastRowFirstColumn="0" w:lastRowLastColumn="0"/>
            </w:pPr>
            <w:hyperlink r:id="rId28" w:history="1">
              <w:r w:rsidRPr="009174CA">
                <w:rPr>
                  <w:rStyle w:val="Hyperlink"/>
                </w:rPr>
                <w:t>Network topology and connectivity</w:t>
              </w:r>
            </w:hyperlink>
          </w:p>
        </w:tc>
        <w:tc>
          <w:tcPr>
            <w:tcW w:w="0" w:type="auto"/>
            <w:hideMark/>
          </w:tcPr>
          <w:p w14:paraId="62FFE711" w14:textId="77777777" w:rsidR="009174CA" w:rsidRPr="009174CA" w:rsidRDefault="009174CA" w:rsidP="009174CA">
            <w:pPr>
              <w:cnfStyle w:val="000000000000" w:firstRow="0" w:lastRow="0" w:firstColumn="0" w:lastColumn="0" w:oddVBand="0" w:evenVBand="0" w:oddHBand="0" w:evenHBand="0" w:firstRowFirstColumn="0" w:firstRowLastColumn="0" w:lastRowFirstColumn="0" w:lastRowLastColumn="0"/>
            </w:pPr>
            <w:r w:rsidRPr="009174CA">
              <w:t>Networking and connectivity decisions are an equally important foundational aspect of any cloud architecture.</w:t>
            </w:r>
          </w:p>
        </w:tc>
      </w:tr>
    </w:tbl>
    <w:p w14:paraId="36922548" w14:textId="77777777" w:rsidR="007A446F" w:rsidRPr="004E2194" w:rsidRDefault="007A446F" w:rsidP="009174CA">
      <w:pPr>
        <w:spacing w:after="0" w:line="240" w:lineRule="auto"/>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GridTable5Dark-Accent2"/>
        <w:tblpPr w:leftFromText="180" w:rightFromText="180" w:vertAnchor="text" w:horzAnchor="margin" w:tblpXSpec="center" w:tblpY="335"/>
        <w:tblW w:w="10320" w:type="dxa"/>
        <w:tblLook w:val="04A0" w:firstRow="1" w:lastRow="0" w:firstColumn="1" w:lastColumn="0" w:noHBand="0" w:noVBand="1"/>
      </w:tblPr>
      <w:tblGrid>
        <w:gridCol w:w="1306"/>
        <w:gridCol w:w="2151"/>
        <w:gridCol w:w="6863"/>
      </w:tblGrid>
      <w:tr w:rsidR="007A446F" w:rsidRPr="007A446F" w14:paraId="7472EAB9" w14:textId="77777777" w:rsidTr="007A4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ED88A" w14:textId="77777777" w:rsidR="007A446F" w:rsidRPr="007A446F" w:rsidRDefault="007A446F" w:rsidP="007A446F">
            <w:r w:rsidRPr="007A446F">
              <w:t>Legend</w:t>
            </w:r>
          </w:p>
        </w:tc>
        <w:tc>
          <w:tcPr>
            <w:tcW w:w="0" w:type="auto"/>
            <w:hideMark/>
          </w:tcPr>
          <w:p w14:paraId="46E61434" w14:textId="77777777" w:rsidR="007A446F" w:rsidRPr="007A446F" w:rsidRDefault="007A446F" w:rsidP="007A446F">
            <w:pPr>
              <w:cnfStyle w:val="100000000000" w:firstRow="1" w:lastRow="0" w:firstColumn="0" w:lastColumn="0" w:oddVBand="0" w:evenVBand="0" w:oddHBand="0" w:evenHBand="0" w:firstRowFirstColumn="0" w:firstRowLastColumn="0" w:lastRowFirstColumn="0" w:lastRowLastColumn="0"/>
            </w:pPr>
            <w:r w:rsidRPr="007A446F">
              <w:t>Design area</w:t>
            </w:r>
          </w:p>
        </w:tc>
        <w:tc>
          <w:tcPr>
            <w:tcW w:w="0" w:type="auto"/>
            <w:hideMark/>
          </w:tcPr>
          <w:p w14:paraId="03A1E24A" w14:textId="77777777" w:rsidR="007A446F" w:rsidRPr="007A446F" w:rsidRDefault="007A446F" w:rsidP="007A446F">
            <w:pPr>
              <w:cnfStyle w:val="100000000000" w:firstRow="1" w:lastRow="0" w:firstColumn="0" w:lastColumn="0" w:oddVBand="0" w:evenVBand="0" w:oddHBand="0" w:evenHBand="0" w:firstRowFirstColumn="0" w:firstRowLastColumn="0" w:lastRowFirstColumn="0" w:lastRowLastColumn="0"/>
            </w:pPr>
            <w:r w:rsidRPr="007A446F">
              <w:t>Objective</w:t>
            </w:r>
          </w:p>
        </w:tc>
      </w:tr>
      <w:tr w:rsidR="007A446F" w:rsidRPr="007A446F" w14:paraId="67328DEE" w14:textId="77777777" w:rsidTr="007A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3C419" w14:textId="77777777" w:rsidR="007A446F" w:rsidRPr="007A446F" w:rsidRDefault="007A446F" w:rsidP="007A446F">
            <w:r w:rsidRPr="004E2194">
              <w:rPr>
                <w:noProof/>
              </w:rPr>
              <w:drawing>
                <wp:inline distT="0" distB="0" distL="0" distR="0" wp14:anchorId="6DFFE022" wp14:editId="0C465DCF">
                  <wp:extent cx="205740" cy="205740"/>
                  <wp:effectExtent l="0" t="0" r="3810" b="3810"/>
                  <wp:docPr id="2020243310" name="Picture 39" descr="The letter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The letter 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60A6EDE3" w14:textId="77777777" w:rsidR="007A446F" w:rsidRPr="007A446F" w:rsidRDefault="007A446F" w:rsidP="007A446F">
            <w:pPr>
              <w:cnfStyle w:val="000000100000" w:firstRow="0" w:lastRow="0" w:firstColumn="0" w:lastColumn="0" w:oddVBand="0" w:evenVBand="0" w:oddHBand="1" w:evenHBand="0" w:firstRowFirstColumn="0" w:firstRowLastColumn="0" w:lastRowFirstColumn="0" w:lastRowLastColumn="0"/>
            </w:pPr>
            <w:hyperlink r:id="rId30" w:history="1">
              <w:r w:rsidRPr="007A446F">
                <w:rPr>
                  <w:rStyle w:val="Hyperlink"/>
                </w:rPr>
                <w:t>Security</w:t>
              </w:r>
            </w:hyperlink>
          </w:p>
        </w:tc>
        <w:tc>
          <w:tcPr>
            <w:tcW w:w="0" w:type="auto"/>
            <w:hideMark/>
          </w:tcPr>
          <w:p w14:paraId="7F011293" w14:textId="77777777" w:rsidR="007A446F" w:rsidRPr="007A446F" w:rsidRDefault="007A446F" w:rsidP="007A446F">
            <w:pPr>
              <w:cnfStyle w:val="000000100000" w:firstRow="0" w:lastRow="0" w:firstColumn="0" w:lastColumn="0" w:oddVBand="0" w:evenVBand="0" w:oddHBand="1" w:evenHBand="0" w:firstRowFirstColumn="0" w:firstRowLastColumn="0" w:lastRowFirstColumn="0" w:lastRowLastColumn="0"/>
            </w:pPr>
            <w:r w:rsidRPr="007A446F">
              <w:t>Implement controls and processes to protect your cloud environments.</w:t>
            </w:r>
          </w:p>
        </w:tc>
      </w:tr>
      <w:tr w:rsidR="007A446F" w:rsidRPr="007A446F" w14:paraId="03E1F292" w14:textId="77777777" w:rsidTr="007A446F">
        <w:tc>
          <w:tcPr>
            <w:cnfStyle w:val="001000000000" w:firstRow="0" w:lastRow="0" w:firstColumn="1" w:lastColumn="0" w:oddVBand="0" w:evenVBand="0" w:oddHBand="0" w:evenHBand="0" w:firstRowFirstColumn="0" w:firstRowLastColumn="0" w:lastRowFirstColumn="0" w:lastRowLastColumn="0"/>
            <w:tcW w:w="0" w:type="auto"/>
            <w:hideMark/>
          </w:tcPr>
          <w:p w14:paraId="197BDF78" w14:textId="77777777" w:rsidR="007A446F" w:rsidRPr="007A446F" w:rsidRDefault="007A446F" w:rsidP="007A446F">
            <w:r w:rsidRPr="004E2194">
              <w:rPr>
                <w:noProof/>
              </w:rPr>
              <w:drawing>
                <wp:inline distT="0" distB="0" distL="0" distR="0" wp14:anchorId="02897F95" wp14:editId="6FF01F23">
                  <wp:extent cx="205740" cy="205740"/>
                  <wp:effectExtent l="0" t="0" r="3810" b="3810"/>
                  <wp:docPr id="1669968600" name="Picture 38" descr="The letter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The letter 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A446F">
              <w:t> </w:t>
            </w:r>
            <w:r w:rsidRPr="004E2194">
              <w:rPr>
                <w:noProof/>
              </w:rPr>
              <w:drawing>
                <wp:inline distT="0" distB="0" distL="0" distR="0" wp14:anchorId="69E781C4" wp14:editId="716A3D4D">
                  <wp:extent cx="205740" cy="205740"/>
                  <wp:effectExtent l="0" t="0" r="3810" b="3810"/>
                  <wp:docPr id="716770224" name="Picture 37" descr="The letter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The letter 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A446F">
              <w:t> </w:t>
            </w:r>
            <w:r w:rsidRPr="004E2194">
              <w:rPr>
                <w:noProof/>
              </w:rPr>
              <w:drawing>
                <wp:inline distT="0" distB="0" distL="0" distR="0" wp14:anchorId="13BEB1E7" wp14:editId="15BBB95F">
                  <wp:extent cx="205740" cy="205740"/>
                  <wp:effectExtent l="0" t="0" r="3810" b="3810"/>
                  <wp:docPr id="1916635285" name="Picture 36" descr="The letter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The letter 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4038C9AC" w14:textId="77777777" w:rsidR="007A446F" w:rsidRPr="007A446F" w:rsidRDefault="007A446F" w:rsidP="007A446F">
            <w:pPr>
              <w:cnfStyle w:val="000000000000" w:firstRow="0" w:lastRow="0" w:firstColumn="0" w:lastColumn="0" w:oddVBand="0" w:evenVBand="0" w:oddHBand="0" w:evenHBand="0" w:firstRowFirstColumn="0" w:firstRowLastColumn="0" w:lastRowFirstColumn="0" w:lastRowLastColumn="0"/>
            </w:pPr>
            <w:hyperlink r:id="rId34" w:history="1">
              <w:r w:rsidRPr="007A446F">
                <w:rPr>
                  <w:rStyle w:val="Hyperlink"/>
                </w:rPr>
                <w:t>Management</w:t>
              </w:r>
            </w:hyperlink>
          </w:p>
        </w:tc>
        <w:tc>
          <w:tcPr>
            <w:tcW w:w="0" w:type="auto"/>
            <w:hideMark/>
          </w:tcPr>
          <w:p w14:paraId="5D9DA579" w14:textId="77777777" w:rsidR="007A446F" w:rsidRPr="007A446F" w:rsidRDefault="007A446F" w:rsidP="007A446F">
            <w:pPr>
              <w:cnfStyle w:val="000000000000" w:firstRow="0" w:lastRow="0" w:firstColumn="0" w:lastColumn="0" w:oddVBand="0" w:evenVBand="0" w:oddHBand="0" w:evenHBand="0" w:firstRowFirstColumn="0" w:firstRowLastColumn="0" w:lastRowFirstColumn="0" w:lastRowLastColumn="0"/>
            </w:pPr>
            <w:r w:rsidRPr="007A446F">
              <w:t>For stable, ongoing operations in the cloud, a management baseline is required to provide visibility, operations compliance, and protect and recover capabilities.</w:t>
            </w:r>
          </w:p>
        </w:tc>
      </w:tr>
      <w:tr w:rsidR="007A446F" w:rsidRPr="007A446F" w14:paraId="4FED7CA8" w14:textId="77777777" w:rsidTr="007A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375D4" w14:textId="77777777" w:rsidR="007A446F" w:rsidRPr="007A446F" w:rsidRDefault="007A446F" w:rsidP="007A446F">
            <w:r w:rsidRPr="004E2194">
              <w:rPr>
                <w:noProof/>
              </w:rPr>
              <w:drawing>
                <wp:inline distT="0" distB="0" distL="0" distR="0" wp14:anchorId="5DC32BCE" wp14:editId="237463D1">
                  <wp:extent cx="205740" cy="205740"/>
                  <wp:effectExtent l="0" t="0" r="3810" b="3810"/>
                  <wp:docPr id="593748588" name="Picture 35" descr="The lette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he letter 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A446F">
              <w:t> </w:t>
            </w:r>
            <w:r w:rsidRPr="004E2194">
              <w:rPr>
                <w:noProof/>
              </w:rPr>
              <w:drawing>
                <wp:inline distT="0" distB="0" distL="0" distR="0" wp14:anchorId="43260492" wp14:editId="248A1EFF">
                  <wp:extent cx="205740" cy="205740"/>
                  <wp:effectExtent l="0" t="0" r="3810" b="3810"/>
                  <wp:docPr id="1780164462" name="Picture 34" descr="The letter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The letter 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016BEEA2" w14:textId="77777777" w:rsidR="007A446F" w:rsidRPr="007A446F" w:rsidRDefault="007A446F" w:rsidP="007A446F">
            <w:pPr>
              <w:cnfStyle w:val="000000100000" w:firstRow="0" w:lastRow="0" w:firstColumn="0" w:lastColumn="0" w:oddVBand="0" w:evenVBand="0" w:oddHBand="1" w:evenHBand="0" w:firstRowFirstColumn="0" w:firstRowLastColumn="0" w:lastRowFirstColumn="0" w:lastRowLastColumn="0"/>
            </w:pPr>
            <w:hyperlink r:id="rId35" w:history="1">
              <w:r w:rsidRPr="007A446F">
                <w:rPr>
                  <w:rStyle w:val="Hyperlink"/>
                </w:rPr>
                <w:t>Governance</w:t>
              </w:r>
            </w:hyperlink>
          </w:p>
        </w:tc>
        <w:tc>
          <w:tcPr>
            <w:tcW w:w="0" w:type="auto"/>
            <w:hideMark/>
          </w:tcPr>
          <w:p w14:paraId="24AE5B33" w14:textId="77777777" w:rsidR="007A446F" w:rsidRPr="007A446F" w:rsidRDefault="007A446F" w:rsidP="007A446F">
            <w:pPr>
              <w:cnfStyle w:val="000000100000" w:firstRow="0" w:lastRow="0" w:firstColumn="0" w:lastColumn="0" w:oddVBand="0" w:evenVBand="0" w:oddHBand="1" w:evenHBand="0" w:firstRowFirstColumn="0" w:firstRowLastColumn="0" w:lastRowFirstColumn="0" w:lastRowLastColumn="0"/>
            </w:pPr>
            <w:r w:rsidRPr="007A446F">
              <w:t>Automate auditing and enforcement of governance policies.</w:t>
            </w:r>
          </w:p>
        </w:tc>
      </w:tr>
      <w:tr w:rsidR="007A446F" w:rsidRPr="007A446F" w14:paraId="4B2F3B39" w14:textId="77777777" w:rsidTr="007A446F">
        <w:tc>
          <w:tcPr>
            <w:cnfStyle w:val="001000000000" w:firstRow="0" w:lastRow="0" w:firstColumn="1" w:lastColumn="0" w:oddVBand="0" w:evenVBand="0" w:oddHBand="0" w:evenHBand="0" w:firstRowFirstColumn="0" w:firstRowLastColumn="0" w:lastRowFirstColumn="0" w:lastRowLastColumn="0"/>
            <w:tcW w:w="0" w:type="auto"/>
            <w:hideMark/>
          </w:tcPr>
          <w:p w14:paraId="64D42929" w14:textId="77777777" w:rsidR="007A446F" w:rsidRPr="007A446F" w:rsidRDefault="007A446F" w:rsidP="007A446F">
            <w:r w:rsidRPr="004E2194">
              <w:rPr>
                <w:noProof/>
              </w:rPr>
              <w:drawing>
                <wp:inline distT="0" distB="0" distL="0" distR="0" wp14:anchorId="61D3DAD3" wp14:editId="177EC7B7">
                  <wp:extent cx="205740" cy="205740"/>
                  <wp:effectExtent l="0" t="0" r="3810" b="3810"/>
                  <wp:docPr id="369587035" name="Picture 33" descr="The letter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The letter I"/>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p>
        </w:tc>
        <w:tc>
          <w:tcPr>
            <w:tcW w:w="0" w:type="auto"/>
            <w:hideMark/>
          </w:tcPr>
          <w:p w14:paraId="3A3BF03F" w14:textId="77777777" w:rsidR="007A446F" w:rsidRPr="007A446F" w:rsidRDefault="007A446F" w:rsidP="007A446F">
            <w:pPr>
              <w:cnfStyle w:val="000000000000" w:firstRow="0" w:lastRow="0" w:firstColumn="0" w:lastColumn="0" w:oddVBand="0" w:evenVBand="0" w:oddHBand="0" w:evenHBand="0" w:firstRowFirstColumn="0" w:firstRowLastColumn="0" w:lastRowFirstColumn="0" w:lastRowLastColumn="0"/>
            </w:pPr>
            <w:hyperlink r:id="rId37" w:history="1">
              <w:r w:rsidRPr="007A446F">
                <w:rPr>
                  <w:rStyle w:val="Hyperlink"/>
                </w:rPr>
                <w:t>Platform automation and DevOps</w:t>
              </w:r>
            </w:hyperlink>
          </w:p>
        </w:tc>
        <w:tc>
          <w:tcPr>
            <w:tcW w:w="0" w:type="auto"/>
            <w:hideMark/>
          </w:tcPr>
          <w:p w14:paraId="287C7F60" w14:textId="77777777" w:rsidR="007A446F" w:rsidRPr="007A446F" w:rsidRDefault="007A446F" w:rsidP="007A446F">
            <w:pPr>
              <w:cnfStyle w:val="000000000000" w:firstRow="0" w:lastRow="0" w:firstColumn="0" w:lastColumn="0" w:oddVBand="0" w:evenVBand="0" w:oddHBand="0" w:evenHBand="0" w:firstRowFirstColumn="0" w:firstRowLastColumn="0" w:lastRowFirstColumn="0" w:lastRowLastColumn="0"/>
            </w:pPr>
            <w:r w:rsidRPr="007A446F">
              <w:t>Align the best tools and templates to deploy your landing zones and supporting resources.</w:t>
            </w:r>
          </w:p>
        </w:tc>
      </w:tr>
    </w:tbl>
    <w:p w14:paraId="7E9D3E5D" w14:textId="77777777" w:rsidR="007A446F" w:rsidRDefault="007A446F" w:rsidP="009174CA">
      <w:pPr>
        <w:spacing w:after="0" w:line="240" w:lineRule="auto"/>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24C3F" w14:textId="3D4F8673" w:rsidR="004E2194" w:rsidRDefault="004E2194" w:rsidP="009174CA">
      <w:pPr>
        <w:spacing w:after="0" w:line="240" w:lineRule="auto"/>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2194">
        <w:rPr>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EE5CE42" wp14:editId="3FDCF2BC">
            <wp:extent cx="5731510" cy="3816350"/>
            <wp:effectExtent l="0" t="0" r="2540" b="0"/>
            <wp:docPr id="83855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50356" name=""/>
                    <pic:cNvPicPr/>
                  </pic:nvPicPr>
                  <pic:blipFill>
                    <a:blip r:embed="rId38"/>
                    <a:stretch>
                      <a:fillRect/>
                    </a:stretch>
                  </pic:blipFill>
                  <pic:spPr>
                    <a:xfrm>
                      <a:off x="0" y="0"/>
                      <a:ext cx="5731510" cy="3816350"/>
                    </a:xfrm>
                    <a:prstGeom prst="rect">
                      <a:avLst/>
                    </a:prstGeom>
                  </pic:spPr>
                </pic:pic>
              </a:graphicData>
            </a:graphic>
          </wp:inline>
        </w:drawing>
      </w:r>
    </w:p>
    <w:p w14:paraId="048D47C9" w14:textId="77777777" w:rsidR="004E5A02" w:rsidRDefault="004E5A02" w:rsidP="009174CA">
      <w:pPr>
        <w:spacing w:after="0" w:line="240" w:lineRule="auto"/>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6B784" w14:textId="23D29FEB" w:rsidR="00DC5DC2" w:rsidRDefault="00DC5DC2" w:rsidP="00DC5DC2">
      <w:pPr>
        <w:spacing w:after="0" w:line="240" w:lineRule="auto"/>
        <w:ind w:left="-567"/>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C5DC2">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Azure billing offers and Microsoft Entra tenants</w:t>
      </w:r>
    </w:p>
    <w:p w14:paraId="5CE76367" w14:textId="77777777" w:rsidR="00DC5DC2" w:rsidRDefault="00DC5DC2" w:rsidP="00DC5DC2">
      <w:pPr>
        <w:spacing w:after="0" w:line="240" w:lineRule="auto"/>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B712C27" w14:textId="68CC9216" w:rsidR="00DC5DC2" w:rsidRPr="00E62279" w:rsidRDefault="00DC5DC2" w:rsidP="00DC5DC2">
      <w:pPr>
        <w:spacing w:after="0" w:line="240" w:lineRule="auto"/>
        <w:ind w:left="-567"/>
        <w:rPr>
          <w:sz w:val="24"/>
          <w:szCs w:val="24"/>
        </w:rPr>
      </w:pPr>
      <w:r w:rsidRPr="00E62279">
        <w:rPr>
          <w:b/>
          <w:bCs/>
          <w:sz w:val="24"/>
          <w:szCs w:val="24"/>
        </w:rPr>
        <w:t xml:space="preserve">Scope: </w:t>
      </w:r>
      <w:r w:rsidRPr="00E62279">
        <w:rPr>
          <w:sz w:val="24"/>
          <w:szCs w:val="24"/>
        </w:rPr>
        <w:t>The objective of this exercise is to evaluate the various offer types and Microsoft Entra tenant association is best suited for your overall environment.</w:t>
      </w:r>
    </w:p>
    <w:p w14:paraId="3391F52D" w14:textId="453B5BE7" w:rsidR="007A446F" w:rsidRDefault="00E62279" w:rsidP="00E62279">
      <w:pPr>
        <w:spacing w:after="0" w:line="240" w:lineRule="auto"/>
        <w:ind w:left="-567"/>
        <w:rPr>
          <w:sz w:val="24"/>
          <w:szCs w:val="24"/>
        </w:rPr>
      </w:pPr>
      <w:r w:rsidRPr="00E62279">
        <w:rPr>
          <w:b/>
          <w:bCs/>
          <w:sz w:val="24"/>
          <w:szCs w:val="24"/>
        </w:rPr>
        <w:t>Out of scope</w:t>
      </w:r>
      <w:r w:rsidRPr="00E62279">
        <w:rPr>
          <w:sz w:val="24"/>
          <w:szCs w:val="24"/>
        </w:rPr>
        <w:t>: This design area doesn't focus on the identity or management aspects of Microsoft Entra ID, only the tenant in which your identities will ultimately be hosted</w:t>
      </w:r>
      <w:r>
        <w:rPr>
          <w:sz w:val="24"/>
          <w:szCs w:val="24"/>
        </w:rPr>
        <w:t>.</w:t>
      </w:r>
    </w:p>
    <w:p w14:paraId="1C87B35F" w14:textId="77777777" w:rsidR="00E62279" w:rsidRDefault="00E62279" w:rsidP="00E62279">
      <w:pPr>
        <w:spacing w:after="0" w:line="240" w:lineRule="auto"/>
        <w:ind w:left="-567"/>
        <w:rPr>
          <w:sz w:val="24"/>
          <w:szCs w:val="24"/>
        </w:rPr>
      </w:pPr>
    </w:p>
    <w:p w14:paraId="1894FDA6" w14:textId="517F0F19" w:rsidR="00E62279" w:rsidRDefault="00E62279" w:rsidP="00E62279">
      <w:pPr>
        <w:spacing w:after="0" w:line="240" w:lineRule="auto"/>
        <w:ind w:left="-567"/>
        <w:rPr>
          <w:sz w:val="24"/>
          <w:szCs w:val="24"/>
        </w:rPr>
      </w:pPr>
      <w:r w:rsidRPr="00E62279">
        <w:rPr>
          <w:sz w:val="24"/>
          <w:szCs w:val="24"/>
        </w:rPr>
        <w:t>The Azure service presents a range of active subscription offers, and customers can use these offers at the same time to gain flexible billing options. Example subscriptions include Enterprise Agreement (Enterprise Agreement), Microsoft customer agreement, cloud service provider, and others.</w:t>
      </w:r>
    </w:p>
    <w:p w14:paraId="631BA8B7" w14:textId="77777777" w:rsidR="00E62279" w:rsidRDefault="00E62279" w:rsidP="00E62279">
      <w:pPr>
        <w:spacing w:after="0" w:line="240" w:lineRule="auto"/>
        <w:ind w:left="-567"/>
        <w:rPr>
          <w:sz w:val="24"/>
          <w:szCs w:val="24"/>
        </w:rPr>
      </w:pPr>
    </w:p>
    <w:p w14:paraId="5FC712C0" w14:textId="77777777" w:rsidR="004E2194" w:rsidRDefault="00E62279" w:rsidP="00E62279">
      <w:pPr>
        <w:spacing w:after="0" w:line="240" w:lineRule="auto"/>
        <w:ind w:left="-567"/>
        <w:rPr>
          <w:sz w:val="24"/>
          <w:szCs w:val="24"/>
        </w:rPr>
      </w:pPr>
      <w:r>
        <w:rPr>
          <w:sz w:val="24"/>
          <w:szCs w:val="24"/>
        </w:rPr>
        <w:t xml:space="preserve">                                   </w:t>
      </w:r>
    </w:p>
    <w:p w14:paraId="494AE47A" w14:textId="4BB2298F" w:rsidR="004E2194" w:rsidRDefault="004E2194" w:rsidP="004E2194">
      <w:pPr>
        <w:spacing w:after="0" w:line="240" w:lineRule="auto"/>
        <w:ind w:left="-567"/>
        <w:rPr>
          <w:sz w:val="24"/>
          <w:szCs w:val="24"/>
        </w:rPr>
      </w:pPr>
      <w:r>
        <w:rPr>
          <w:sz w:val="24"/>
          <w:szCs w:val="24"/>
        </w:rPr>
        <w:t xml:space="preserve">                             </w:t>
      </w:r>
      <w:r w:rsidR="00E62279" w:rsidRPr="00E62279">
        <w:rPr>
          <w:noProof/>
          <w:sz w:val="24"/>
          <w:szCs w:val="24"/>
        </w:rPr>
        <w:drawing>
          <wp:inline distT="0" distB="0" distL="0" distR="0" wp14:anchorId="27D56E9A" wp14:editId="4200C630">
            <wp:extent cx="4854361" cy="4808637"/>
            <wp:effectExtent l="0" t="0" r="3810" b="0"/>
            <wp:docPr id="168998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8226" name=""/>
                    <pic:cNvPicPr/>
                  </pic:nvPicPr>
                  <pic:blipFill>
                    <a:blip r:embed="rId39"/>
                    <a:stretch>
                      <a:fillRect/>
                    </a:stretch>
                  </pic:blipFill>
                  <pic:spPr>
                    <a:xfrm>
                      <a:off x="0" y="0"/>
                      <a:ext cx="4854361" cy="4808637"/>
                    </a:xfrm>
                    <a:prstGeom prst="rect">
                      <a:avLst/>
                    </a:prstGeom>
                  </pic:spPr>
                </pic:pic>
              </a:graphicData>
            </a:graphic>
          </wp:inline>
        </w:drawing>
      </w:r>
    </w:p>
    <w:p w14:paraId="1AC05986" w14:textId="77777777" w:rsidR="004E2194" w:rsidRDefault="004E2194" w:rsidP="004E2194">
      <w:pPr>
        <w:spacing w:after="0" w:line="240" w:lineRule="auto"/>
        <w:ind w:left="-567"/>
        <w:rPr>
          <w:sz w:val="24"/>
          <w:szCs w:val="24"/>
        </w:rPr>
      </w:pPr>
    </w:p>
    <w:p w14:paraId="3D7D1571" w14:textId="3B07945B" w:rsidR="009174CA" w:rsidRDefault="004E2194" w:rsidP="004E5A02">
      <w:pPr>
        <w:spacing w:after="0" w:line="240" w:lineRule="auto"/>
        <w:ind w:left="-567"/>
        <w:rPr>
          <w:sz w:val="24"/>
          <w:szCs w:val="24"/>
        </w:rPr>
      </w:pPr>
      <w:r w:rsidRPr="004E2194">
        <w:rPr>
          <w:sz w:val="24"/>
          <w:szCs w:val="24"/>
        </w:rPr>
        <w:t>The Azure landing zone architecture supports subscriptions from any </w:t>
      </w:r>
      <w:hyperlink r:id="rId40" w:history="1">
        <w:r w:rsidRPr="004E2194">
          <w:rPr>
            <w:rStyle w:val="Hyperlink"/>
            <w:sz w:val="24"/>
            <w:szCs w:val="24"/>
          </w:rPr>
          <w:t>Azure offer</w:t>
        </w:r>
      </w:hyperlink>
      <w:r w:rsidRPr="004E2194">
        <w:rPr>
          <w:sz w:val="24"/>
          <w:szCs w:val="24"/>
        </w:rPr>
        <w:t>. Subscriptions can only exist within one Microsoft Entra tenant to then relocate into the management group hierarchy within that tenant. </w:t>
      </w:r>
    </w:p>
    <w:p w14:paraId="3D4881EE" w14:textId="77777777" w:rsidR="004E5A02" w:rsidRDefault="004E5A02" w:rsidP="004E5A02">
      <w:pPr>
        <w:spacing w:after="0" w:line="240" w:lineRule="auto"/>
        <w:ind w:left="-567"/>
        <w:rPr>
          <w:sz w:val="24"/>
          <w:szCs w:val="24"/>
        </w:rPr>
      </w:pPr>
    </w:p>
    <w:p w14:paraId="10A3595E" w14:textId="77777777" w:rsidR="004E5A02" w:rsidRDefault="004E5A02" w:rsidP="004E5A02">
      <w:pPr>
        <w:spacing w:after="0" w:line="240" w:lineRule="auto"/>
        <w:ind w:left="-567"/>
        <w:rPr>
          <w:sz w:val="24"/>
          <w:szCs w:val="24"/>
        </w:rPr>
      </w:pPr>
    </w:p>
    <w:p w14:paraId="1919CF4E" w14:textId="77777777" w:rsidR="000917D6" w:rsidRDefault="000917D6" w:rsidP="004E5A02">
      <w:pPr>
        <w:spacing w:after="0" w:line="240" w:lineRule="auto"/>
        <w:ind w:left="-567"/>
        <w:rPr>
          <w:sz w:val="24"/>
          <w:szCs w:val="24"/>
        </w:rPr>
      </w:pPr>
    </w:p>
    <w:p w14:paraId="4937740C" w14:textId="4C31DBBA" w:rsidR="000917D6" w:rsidRDefault="000917D6" w:rsidP="000917D6">
      <w:pPr>
        <w:pStyle w:val="ListParagraph"/>
        <w:numPr>
          <w:ilvl w:val="0"/>
          <w:numId w:val="14"/>
        </w:numPr>
        <w:spacing w:after="0" w:line="240" w:lineRule="auto"/>
        <w:rPr>
          <w:sz w:val="24"/>
          <w:szCs w:val="24"/>
        </w:rPr>
      </w:pPr>
      <w:r w:rsidRPr="000917D6">
        <w:rPr>
          <w:sz w:val="24"/>
          <w:szCs w:val="24"/>
        </w:rPr>
        <w:lastRenderedPageBreak/>
        <w:t>Azure billing offers</w:t>
      </w:r>
    </w:p>
    <w:p w14:paraId="29012CD1" w14:textId="77777777" w:rsidR="000917D6" w:rsidRPr="000917D6" w:rsidRDefault="000917D6" w:rsidP="000917D6">
      <w:pPr>
        <w:spacing w:after="0" w:line="240" w:lineRule="auto"/>
        <w:rPr>
          <w:sz w:val="24"/>
          <w:szCs w:val="24"/>
        </w:rPr>
      </w:pPr>
    </w:p>
    <w:tbl>
      <w:tblPr>
        <w:tblStyle w:val="GridTable5Dark-Accent2"/>
        <w:tblW w:w="0" w:type="auto"/>
        <w:tblInd w:w="-572" w:type="dxa"/>
        <w:tblLook w:val="04A0" w:firstRow="1" w:lastRow="0" w:firstColumn="1" w:lastColumn="0" w:noHBand="0" w:noVBand="1"/>
      </w:tblPr>
      <w:tblGrid>
        <w:gridCol w:w="2369"/>
        <w:gridCol w:w="2554"/>
        <w:gridCol w:w="1815"/>
        <w:gridCol w:w="2850"/>
      </w:tblGrid>
      <w:tr w:rsidR="000917D6" w:rsidRPr="000917D6" w14:paraId="74DF56B7" w14:textId="77777777" w:rsidTr="00091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D9B9B" w14:textId="77777777" w:rsidR="000917D6" w:rsidRPr="000917D6" w:rsidRDefault="000917D6" w:rsidP="000917D6">
            <w:pPr>
              <w:rPr>
                <w:sz w:val="24"/>
                <w:szCs w:val="24"/>
              </w:rPr>
            </w:pPr>
            <w:r w:rsidRPr="000917D6">
              <w:rPr>
                <w:sz w:val="24"/>
                <w:szCs w:val="24"/>
              </w:rPr>
              <w:t>Model</w:t>
            </w:r>
          </w:p>
        </w:tc>
        <w:tc>
          <w:tcPr>
            <w:tcW w:w="0" w:type="auto"/>
            <w:hideMark/>
          </w:tcPr>
          <w:p w14:paraId="6C177A39" w14:textId="77777777" w:rsidR="000917D6" w:rsidRPr="000917D6" w:rsidRDefault="000917D6" w:rsidP="000917D6">
            <w:pPr>
              <w:cnfStyle w:val="100000000000" w:firstRow="1" w:lastRow="0" w:firstColumn="0" w:lastColumn="0" w:oddVBand="0" w:evenVBand="0" w:oddHBand="0" w:evenHBand="0" w:firstRowFirstColumn="0" w:firstRowLastColumn="0" w:lastRowFirstColumn="0" w:lastRowLastColumn="0"/>
              <w:rPr>
                <w:sz w:val="24"/>
                <w:szCs w:val="24"/>
              </w:rPr>
            </w:pPr>
            <w:r w:rsidRPr="000917D6">
              <w:rPr>
                <w:sz w:val="24"/>
                <w:szCs w:val="24"/>
              </w:rPr>
              <w:t>Simple meaning</w:t>
            </w:r>
          </w:p>
        </w:tc>
        <w:tc>
          <w:tcPr>
            <w:tcW w:w="0" w:type="auto"/>
            <w:hideMark/>
          </w:tcPr>
          <w:p w14:paraId="5BB8DE42" w14:textId="77777777" w:rsidR="000917D6" w:rsidRPr="000917D6" w:rsidRDefault="000917D6" w:rsidP="000917D6">
            <w:pPr>
              <w:cnfStyle w:val="100000000000" w:firstRow="1" w:lastRow="0" w:firstColumn="0" w:lastColumn="0" w:oddVBand="0" w:evenVBand="0" w:oddHBand="0" w:evenHBand="0" w:firstRowFirstColumn="0" w:firstRowLastColumn="0" w:lastRowFirstColumn="0" w:lastRowLastColumn="0"/>
              <w:rPr>
                <w:sz w:val="24"/>
                <w:szCs w:val="24"/>
              </w:rPr>
            </w:pPr>
            <w:r w:rsidRPr="000917D6">
              <w:rPr>
                <w:sz w:val="24"/>
                <w:szCs w:val="24"/>
              </w:rPr>
              <w:t>Who manages billing?</w:t>
            </w:r>
          </w:p>
        </w:tc>
        <w:tc>
          <w:tcPr>
            <w:tcW w:w="0" w:type="auto"/>
            <w:hideMark/>
          </w:tcPr>
          <w:p w14:paraId="5E336610" w14:textId="77777777" w:rsidR="000917D6" w:rsidRPr="000917D6" w:rsidRDefault="000917D6" w:rsidP="000917D6">
            <w:pPr>
              <w:cnfStyle w:val="100000000000" w:firstRow="1" w:lastRow="0" w:firstColumn="0" w:lastColumn="0" w:oddVBand="0" w:evenVBand="0" w:oddHBand="0" w:evenHBand="0" w:firstRowFirstColumn="0" w:firstRowLastColumn="0" w:lastRowFirstColumn="0" w:lastRowLastColumn="0"/>
              <w:rPr>
                <w:sz w:val="24"/>
                <w:szCs w:val="24"/>
              </w:rPr>
            </w:pPr>
            <w:r w:rsidRPr="000917D6">
              <w:rPr>
                <w:sz w:val="24"/>
                <w:szCs w:val="24"/>
              </w:rPr>
              <w:t>Typical use</w:t>
            </w:r>
          </w:p>
        </w:tc>
      </w:tr>
      <w:tr w:rsidR="000917D6" w:rsidRPr="000917D6" w14:paraId="77416C90" w14:textId="77777777" w:rsidTr="00091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EA1B1" w14:textId="77777777" w:rsidR="000917D6" w:rsidRPr="000917D6" w:rsidRDefault="000917D6" w:rsidP="000917D6">
            <w:pPr>
              <w:rPr>
                <w:sz w:val="24"/>
                <w:szCs w:val="24"/>
              </w:rPr>
            </w:pPr>
            <w:r w:rsidRPr="000917D6">
              <w:rPr>
                <w:sz w:val="24"/>
                <w:szCs w:val="24"/>
              </w:rPr>
              <w:t>EA – Enterprise Agreement</w:t>
            </w:r>
          </w:p>
        </w:tc>
        <w:tc>
          <w:tcPr>
            <w:tcW w:w="0" w:type="auto"/>
            <w:hideMark/>
          </w:tcPr>
          <w:p w14:paraId="475DDCD7" w14:textId="77777777" w:rsidR="000917D6" w:rsidRPr="000917D6" w:rsidRDefault="000917D6" w:rsidP="000917D6">
            <w:pPr>
              <w:cnfStyle w:val="000000100000" w:firstRow="0" w:lastRow="0" w:firstColumn="0" w:lastColumn="0" w:oddVBand="0" w:evenVBand="0" w:oddHBand="1" w:evenHBand="0" w:firstRowFirstColumn="0" w:firstRowLastColumn="0" w:lastRowFirstColumn="0" w:lastRowLastColumn="0"/>
              <w:rPr>
                <w:sz w:val="24"/>
                <w:szCs w:val="24"/>
              </w:rPr>
            </w:pPr>
            <w:r w:rsidRPr="000917D6">
              <w:rPr>
                <w:sz w:val="24"/>
                <w:szCs w:val="24"/>
              </w:rPr>
              <w:t>Large enterprise contract with Microsoft</w:t>
            </w:r>
          </w:p>
        </w:tc>
        <w:tc>
          <w:tcPr>
            <w:tcW w:w="0" w:type="auto"/>
            <w:hideMark/>
          </w:tcPr>
          <w:p w14:paraId="76EE0044" w14:textId="77777777" w:rsidR="000917D6" w:rsidRPr="000917D6" w:rsidRDefault="000917D6" w:rsidP="000917D6">
            <w:pPr>
              <w:cnfStyle w:val="000000100000" w:firstRow="0" w:lastRow="0" w:firstColumn="0" w:lastColumn="0" w:oddVBand="0" w:evenVBand="0" w:oddHBand="1" w:evenHBand="0" w:firstRowFirstColumn="0" w:firstRowLastColumn="0" w:lastRowFirstColumn="0" w:lastRowLastColumn="0"/>
              <w:rPr>
                <w:sz w:val="24"/>
                <w:szCs w:val="24"/>
              </w:rPr>
            </w:pPr>
            <w:r w:rsidRPr="000917D6">
              <w:rPr>
                <w:sz w:val="24"/>
                <w:szCs w:val="24"/>
              </w:rPr>
              <w:t>Organization</w:t>
            </w:r>
          </w:p>
        </w:tc>
        <w:tc>
          <w:tcPr>
            <w:tcW w:w="0" w:type="auto"/>
            <w:hideMark/>
          </w:tcPr>
          <w:p w14:paraId="238D1A94" w14:textId="77777777" w:rsidR="000917D6" w:rsidRPr="000917D6" w:rsidRDefault="000917D6" w:rsidP="000917D6">
            <w:pPr>
              <w:cnfStyle w:val="000000100000" w:firstRow="0" w:lastRow="0" w:firstColumn="0" w:lastColumn="0" w:oddVBand="0" w:evenVBand="0" w:oddHBand="1" w:evenHBand="0" w:firstRowFirstColumn="0" w:firstRowLastColumn="0" w:lastRowFirstColumn="0" w:lastRowLastColumn="0"/>
              <w:rPr>
                <w:sz w:val="24"/>
                <w:szCs w:val="24"/>
              </w:rPr>
            </w:pPr>
            <w:r w:rsidRPr="000917D6">
              <w:rPr>
                <w:sz w:val="24"/>
                <w:szCs w:val="24"/>
              </w:rPr>
              <w:t>Large enterprises</w:t>
            </w:r>
          </w:p>
        </w:tc>
      </w:tr>
      <w:tr w:rsidR="000917D6" w:rsidRPr="000917D6" w14:paraId="271FE3C8" w14:textId="77777777" w:rsidTr="000917D6">
        <w:tc>
          <w:tcPr>
            <w:cnfStyle w:val="001000000000" w:firstRow="0" w:lastRow="0" w:firstColumn="1" w:lastColumn="0" w:oddVBand="0" w:evenVBand="0" w:oddHBand="0" w:evenHBand="0" w:firstRowFirstColumn="0" w:firstRowLastColumn="0" w:lastRowFirstColumn="0" w:lastRowLastColumn="0"/>
            <w:tcW w:w="0" w:type="auto"/>
            <w:hideMark/>
          </w:tcPr>
          <w:p w14:paraId="23EED77C" w14:textId="77777777" w:rsidR="000917D6" w:rsidRPr="000917D6" w:rsidRDefault="000917D6" w:rsidP="000917D6">
            <w:pPr>
              <w:rPr>
                <w:sz w:val="24"/>
                <w:szCs w:val="24"/>
              </w:rPr>
            </w:pPr>
            <w:r w:rsidRPr="000917D6">
              <w:rPr>
                <w:sz w:val="24"/>
                <w:szCs w:val="24"/>
              </w:rPr>
              <w:t>MCA – Microsoft Customer Agreement</w:t>
            </w:r>
          </w:p>
        </w:tc>
        <w:tc>
          <w:tcPr>
            <w:tcW w:w="0" w:type="auto"/>
            <w:hideMark/>
          </w:tcPr>
          <w:p w14:paraId="1CCD7D9A" w14:textId="77777777" w:rsidR="000917D6" w:rsidRPr="000917D6" w:rsidRDefault="000917D6" w:rsidP="000917D6">
            <w:pPr>
              <w:cnfStyle w:val="000000000000" w:firstRow="0" w:lastRow="0" w:firstColumn="0" w:lastColumn="0" w:oddVBand="0" w:evenVBand="0" w:oddHBand="0" w:evenHBand="0" w:firstRowFirstColumn="0" w:firstRowLastColumn="0" w:lastRowFirstColumn="0" w:lastRowLastColumn="0"/>
              <w:rPr>
                <w:sz w:val="24"/>
                <w:szCs w:val="24"/>
              </w:rPr>
            </w:pPr>
            <w:r w:rsidRPr="000917D6">
              <w:rPr>
                <w:sz w:val="24"/>
                <w:szCs w:val="24"/>
              </w:rPr>
              <w:t>Modern, flexible Microsoft agreement</w:t>
            </w:r>
          </w:p>
        </w:tc>
        <w:tc>
          <w:tcPr>
            <w:tcW w:w="0" w:type="auto"/>
            <w:hideMark/>
          </w:tcPr>
          <w:p w14:paraId="12583059" w14:textId="77777777" w:rsidR="000917D6" w:rsidRPr="000917D6" w:rsidRDefault="000917D6" w:rsidP="000917D6">
            <w:pPr>
              <w:cnfStyle w:val="000000000000" w:firstRow="0" w:lastRow="0" w:firstColumn="0" w:lastColumn="0" w:oddVBand="0" w:evenVBand="0" w:oddHBand="0" w:evenHBand="0" w:firstRowFirstColumn="0" w:firstRowLastColumn="0" w:lastRowFirstColumn="0" w:lastRowLastColumn="0"/>
              <w:rPr>
                <w:sz w:val="24"/>
                <w:szCs w:val="24"/>
              </w:rPr>
            </w:pPr>
            <w:r w:rsidRPr="000917D6">
              <w:rPr>
                <w:sz w:val="24"/>
                <w:szCs w:val="24"/>
              </w:rPr>
              <w:t>Organization</w:t>
            </w:r>
          </w:p>
        </w:tc>
        <w:tc>
          <w:tcPr>
            <w:tcW w:w="0" w:type="auto"/>
            <w:hideMark/>
          </w:tcPr>
          <w:p w14:paraId="5C439109" w14:textId="77777777" w:rsidR="000917D6" w:rsidRPr="000917D6" w:rsidRDefault="000917D6" w:rsidP="000917D6">
            <w:pPr>
              <w:cnfStyle w:val="000000000000" w:firstRow="0" w:lastRow="0" w:firstColumn="0" w:lastColumn="0" w:oddVBand="0" w:evenVBand="0" w:oddHBand="0" w:evenHBand="0" w:firstRowFirstColumn="0" w:firstRowLastColumn="0" w:lastRowFirstColumn="0" w:lastRowLastColumn="0"/>
              <w:rPr>
                <w:sz w:val="24"/>
                <w:szCs w:val="24"/>
              </w:rPr>
            </w:pPr>
            <w:r w:rsidRPr="000917D6">
              <w:rPr>
                <w:sz w:val="24"/>
                <w:szCs w:val="24"/>
              </w:rPr>
              <w:t>Modern Azure purchasing</w:t>
            </w:r>
          </w:p>
        </w:tc>
      </w:tr>
      <w:tr w:rsidR="000917D6" w:rsidRPr="000917D6" w14:paraId="4910AD36" w14:textId="77777777" w:rsidTr="00091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23D83" w14:textId="77777777" w:rsidR="000917D6" w:rsidRPr="000917D6" w:rsidRDefault="000917D6" w:rsidP="000917D6">
            <w:pPr>
              <w:rPr>
                <w:sz w:val="24"/>
                <w:szCs w:val="24"/>
              </w:rPr>
            </w:pPr>
            <w:r w:rsidRPr="000917D6">
              <w:rPr>
                <w:sz w:val="24"/>
                <w:szCs w:val="24"/>
              </w:rPr>
              <w:t>CSP – Cloud Solution Provider</w:t>
            </w:r>
          </w:p>
        </w:tc>
        <w:tc>
          <w:tcPr>
            <w:tcW w:w="0" w:type="auto"/>
            <w:hideMark/>
          </w:tcPr>
          <w:p w14:paraId="72AE737F" w14:textId="77777777" w:rsidR="000917D6" w:rsidRPr="000917D6" w:rsidRDefault="000917D6" w:rsidP="000917D6">
            <w:pPr>
              <w:cnfStyle w:val="000000100000" w:firstRow="0" w:lastRow="0" w:firstColumn="0" w:lastColumn="0" w:oddVBand="0" w:evenVBand="0" w:oddHBand="1" w:evenHBand="0" w:firstRowFirstColumn="0" w:firstRowLastColumn="0" w:lastRowFirstColumn="0" w:lastRowLastColumn="0"/>
              <w:rPr>
                <w:sz w:val="24"/>
                <w:szCs w:val="24"/>
              </w:rPr>
            </w:pPr>
            <w:r w:rsidRPr="000917D6">
              <w:rPr>
                <w:sz w:val="24"/>
                <w:szCs w:val="24"/>
              </w:rPr>
              <w:t>Azure purchased through a Microsoft partner</w:t>
            </w:r>
          </w:p>
        </w:tc>
        <w:tc>
          <w:tcPr>
            <w:tcW w:w="0" w:type="auto"/>
            <w:hideMark/>
          </w:tcPr>
          <w:p w14:paraId="2991D616" w14:textId="77777777" w:rsidR="000917D6" w:rsidRPr="000917D6" w:rsidRDefault="000917D6" w:rsidP="000917D6">
            <w:pPr>
              <w:cnfStyle w:val="000000100000" w:firstRow="0" w:lastRow="0" w:firstColumn="0" w:lastColumn="0" w:oddVBand="0" w:evenVBand="0" w:oddHBand="1" w:evenHBand="0" w:firstRowFirstColumn="0" w:firstRowLastColumn="0" w:lastRowFirstColumn="0" w:lastRowLastColumn="0"/>
              <w:rPr>
                <w:sz w:val="24"/>
                <w:szCs w:val="24"/>
              </w:rPr>
            </w:pPr>
            <w:r w:rsidRPr="000917D6">
              <w:rPr>
                <w:sz w:val="24"/>
                <w:szCs w:val="24"/>
              </w:rPr>
              <w:t>CSP partner</w:t>
            </w:r>
          </w:p>
        </w:tc>
        <w:tc>
          <w:tcPr>
            <w:tcW w:w="0" w:type="auto"/>
            <w:hideMark/>
          </w:tcPr>
          <w:p w14:paraId="5ACEC2B6" w14:textId="77777777" w:rsidR="000917D6" w:rsidRPr="000917D6" w:rsidRDefault="000917D6" w:rsidP="000917D6">
            <w:pPr>
              <w:cnfStyle w:val="000000100000" w:firstRow="0" w:lastRow="0" w:firstColumn="0" w:lastColumn="0" w:oddVBand="0" w:evenVBand="0" w:oddHBand="1" w:evenHBand="0" w:firstRowFirstColumn="0" w:firstRowLastColumn="0" w:lastRowFirstColumn="0" w:lastRowLastColumn="0"/>
              <w:rPr>
                <w:sz w:val="24"/>
                <w:szCs w:val="24"/>
              </w:rPr>
            </w:pPr>
            <w:r w:rsidRPr="000917D6">
              <w:rPr>
                <w:sz w:val="24"/>
                <w:szCs w:val="24"/>
              </w:rPr>
              <w:t>Organizations wanting partner-managed services</w:t>
            </w:r>
          </w:p>
        </w:tc>
      </w:tr>
    </w:tbl>
    <w:p w14:paraId="67B0DBD0" w14:textId="77777777" w:rsidR="000917D6" w:rsidRDefault="000917D6" w:rsidP="000917D6">
      <w:pPr>
        <w:spacing w:after="0" w:line="240" w:lineRule="auto"/>
        <w:rPr>
          <w:sz w:val="24"/>
          <w:szCs w:val="24"/>
        </w:rPr>
      </w:pPr>
    </w:p>
    <w:p w14:paraId="66514355" w14:textId="77777777" w:rsidR="000917D6" w:rsidRDefault="000917D6" w:rsidP="000917D6">
      <w:pPr>
        <w:spacing w:after="0" w:line="240" w:lineRule="auto"/>
        <w:rPr>
          <w:sz w:val="24"/>
          <w:szCs w:val="24"/>
        </w:rPr>
      </w:pPr>
    </w:p>
    <w:p w14:paraId="436B2FA6" w14:textId="77777777" w:rsidR="000917D6" w:rsidRDefault="000917D6" w:rsidP="000917D6">
      <w:pPr>
        <w:pStyle w:val="ListParagraph"/>
        <w:numPr>
          <w:ilvl w:val="0"/>
          <w:numId w:val="14"/>
        </w:numPr>
        <w:spacing w:after="0" w:line="240" w:lineRule="auto"/>
        <w:rPr>
          <w:sz w:val="24"/>
          <w:szCs w:val="24"/>
        </w:rPr>
      </w:pPr>
      <w:hyperlink r:id="rId41" w:history="1">
        <w:r w:rsidRPr="000917D6">
          <w:t>Define a Microsoft Entra tenant</w:t>
        </w:r>
      </w:hyperlink>
    </w:p>
    <w:p w14:paraId="1CB1170E" w14:textId="76DA23D1" w:rsidR="000917D6" w:rsidRDefault="000917D6" w:rsidP="000917D6">
      <w:pPr>
        <w:pStyle w:val="pdq2pgselectionanchorcontainer"/>
        <w:ind w:left="-207"/>
      </w:pPr>
      <w:r>
        <w:t>A simple hierarchy to remember:</w:t>
      </w:r>
    </w:p>
    <w:p w14:paraId="50CE405D" w14:textId="77777777" w:rsidR="000917D6" w:rsidRDefault="000917D6" w:rsidP="000917D6">
      <w:pPr>
        <w:pStyle w:val="NormalWeb"/>
        <w:ind w:left="-207"/>
        <w:jc w:val="center"/>
      </w:pPr>
      <w:r>
        <w:rPr>
          <w:rStyle w:val="Strong"/>
          <w:rFonts w:eastAsiaTheme="majorEastAsia"/>
        </w:rPr>
        <w:t>Microsoft Entra Tenant</w:t>
      </w:r>
      <w:r>
        <w:br/>
        <w:t>↓</w:t>
      </w:r>
      <w:r>
        <w:br/>
      </w:r>
      <w:r>
        <w:rPr>
          <w:rStyle w:val="Strong"/>
          <w:rFonts w:eastAsiaTheme="majorEastAsia"/>
        </w:rPr>
        <w:t>Management Groups</w:t>
      </w:r>
      <w:r>
        <w:br/>
        <w:t>↓</w:t>
      </w:r>
      <w:r>
        <w:br/>
      </w:r>
      <w:r>
        <w:rPr>
          <w:rStyle w:val="Strong"/>
          <w:rFonts w:eastAsiaTheme="majorEastAsia"/>
        </w:rPr>
        <w:t>Subscriptions</w:t>
      </w:r>
      <w:r>
        <w:br/>
        <w:t>↓</w:t>
      </w:r>
      <w:r>
        <w:br/>
      </w:r>
      <w:r>
        <w:rPr>
          <w:rStyle w:val="Strong"/>
          <w:rFonts w:eastAsiaTheme="majorEastAsia"/>
        </w:rPr>
        <w:t>Resource Groups</w:t>
      </w:r>
      <w:r>
        <w:br/>
        <w:t>↓</w:t>
      </w:r>
      <w:r>
        <w:br/>
      </w:r>
      <w:r>
        <w:rPr>
          <w:rStyle w:val="Strong"/>
          <w:rFonts w:eastAsiaTheme="majorEastAsia"/>
        </w:rPr>
        <w:t>Resources</w:t>
      </w:r>
    </w:p>
    <w:p w14:paraId="25D62350" w14:textId="77777777" w:rsidR="000917D6" w:rsidRPr="000917D6" w:rsidRDefault="000917D6" w:rsidP="000917D6">
      <w:pPr>
        <w:spacing w:after="0" w:line="240" w:lineRule="auto"/>
        <w:rPr>
          <w:sz w:val="24"/>
          <w:szCs w:val="24"/>
        </w:rPr>
      </w:pPr>
    </w:p>
    <w:p w14:paraId="16745E89" w14:textId="701BB891" w:rsidR="000917D6" w:rsidRDefault="000917D6" w:rsidP="00A30DAB">
      <w:pPr>
        <w:spacing w:after="0" w:line="240" w:lineRule="auto"/>
        <w:ind w:left="-567"/>
        <w:rPr>
          <w:sz w:val="24"/>
          <w:szCs w:val="24"/>
        </w:rPr>
      </w:pPr>
      <w:r w:rsidRPr="000917D6">
        <w:rPr>
          <w:sz w:val="24"/>
          <w:szCs w:val="24"/>
        </w:rPr>
        <w:t xml:space="preserve">An Azure subscription can trust </w:t>
      </w:r>
      <w:r w:rsidRPr="000917D6">
        <w:rPr>
          <w:b/>
          <w:bCs/>
          <w:sz w:val="24"/>
          <w:szCs w:val="24"/>
        </w:rPr>
        <w:t>only one Entra tenant at a time</w:t>
      </w:r>
      <w:r w:rsidRPr="000917D6">
        <w:rPr>
          <w:sz w:val="24"/>
          <w:szCs w:val="24"/>
        </w:rPr>
        <w:t>, although one tenant can be associated with many subscriptions. Multiple tenants can exist in the same EA/MCA arrangement, but Microsoft recommends avoiding multiple tenants unless there is a genuine business requirement because they increase management complexity and security risk</w:t>
      </w:r>
      <w:r w:rsidR="00B50FDE">
        <w:rPr>
          <w:sz w:val="24"/>
          <w:szCs w:val="24"/>
        </w:rPr>
        <w:t>.</w:t>
      </w:r>
    </w:p>
    <w:p w14:paraId="6317B2A7" w14:textId="77777777" w:rsidR="00B50FDE" w:rsidRDefault="00B50FDE" w:rsidP="00A30DAB">
      <w:pPr>
        <w:spacing w:after="0" w:line="240" w:lineRule="auto"/>
        <w:ind w:left="-567"/>
        <w:rPr>
          <w:sz w:val="24"/>
          <w:szCs w:val="24"/>
        </w:rPr>
      </w:pPr>
    </w:p>
    <w:p w14:paraId="349CC711" w14:textId="77777777" w:rsidR="00B50FDE" w:rsidRDefault="00B50FDE" w:rsidP="00A30DAB">
      <w:pPr>
        <w:spacing w:after="0" w:line="240" w:lineRule="auto"/>
        <w:ind w:left="-567"/>
        <w:rPr>
          <w:sz w:val="24"/>
          <w:szCs w:val="24"/>
        </w:rPr>
      </w:pPr>
    </w:p>
    <w:p w14:paraId="4A734079" w14:textId="77777777" w:rsidR="00B50FDE" w:rsidRPr="00B50FDE" w:rsidRDefault="00B50FDE" w:rsidP="00A30DAB">
      <w:pPr>
        <w:spacing w:after="0" w:line="240" w:lineRule="auto"/>
        <w:ind w:left="-567"/>
        <w:rPr>
          <w:b/>
          <w:bCs/>
          <w:sz w:val="24"/>
          <w:szCs w:val="24"/>
        </w:rPr>
      </w:pPr>
      <w:r w:rsidRPr="00B50FDE">
        <w:rPr>
          <w:b/>
          <w:bCs/>
          <w:sz w:val="24"/>
          <w:szCs w:val="24"/>
        </w:rPr>
        <w:t>What should you design?</w:t>
      </w:r>
    </w:p>
    <w:p w14:paraId="427D39EC" w14:textId="77777777" w:rsidR="00B50FDE" w:rsidRPr="00B50FDE" w:rsidRDefault="00B50FDE" w:rsidP="00A30DAB">
      <w:pPr>
        <w:spacing w:after="0" w:line="240" w:lineRule="auto"/>
        <w:ind w:left="-567"/>
        <w:rPr>
          <w:sz w:val="24"/>
          <w:szCs w:val="24"/>
        </w:rPr>
      </w:pPr>
      <w:r w:rsidRPr="00B50FDE">
        <w:rPr>
          <w:sz w:val="24"/>
          <w:szCs w:val="24"/>
        </w:rPr>
        <w:t>For an enterprise Landing Zone, decide:</w:t>
      </w:r>
    </w:p>
    <w:p w14:paraId="5923F603" w14:textId="77777777" w:rsidR="00B50FDE" w:rsidRPr="00B50FDE" w:rsidRDefault="00B50FDE" w:rsidP="00A30DAB">
      <w:pPr>
        <w:spacing w:after="0" w:line="240" w:lineRule="auto"/>
        <w:ind w:left="-567"/>
        <w:rPr>
          <w:sz w:val="24"/>
          <w:szCs w:val="24"/>
        </w:rPr>
      </w:pPr>
      <w:r w:rsidRPr="00B50FDE">
        <w:rPr>
          <w:b/>
          <w:bCs/>
          <w:sz w:val="24"/>
          <w:szCs w:val="24"/>
        </w:rPr>
        <w:t>Identity</w:t>
      </w:r>
    </w:p>
    <w:p w14:paraId="53A1C4C7" w14:textId="77777777" w:rsidR="00B50FDE" w:rsidRPr="00B50FDE" w:rsidRDefault="00B50FDE" w:rsidP="00A30DAB">
      <w:pPr>
        <w:numPr>
          <w:ilvl w:val="0"/>
          <w:numId w:val="16"/>
        </w:numPr>
        <w:spacing w:after="0" w:line="240" w:lineRule="auto"/>
        <w:ind w:left="426"/>
        <w:rPr>
          <w:sz w:val="24"/>
          <w:szCs w:val="24"/>
        </w:rPr>
      </w:pPr>
      <w:r w:rsidRPr="00B50FDE">
        <w:rPr>
          <w:sz w:val="24"/>
          <w:szCs w:val="24"/>
        </w:rPr>
        <w:t xml:space="preserve">Do we already have Entra ID? </w:t>
      </w:r>
    </w:p>
    <w:p w14:paraId="0006F185" w14:textId="77777777" w:rsidR="00B50FDE" w:rsidRPr="00B50FDE" w:rsidRDefault="00B50FDE" w:rsidP="00A30DAB">
      <w:pPr>
        <w:numPr>
          <w:ilvl w:val="0"/>
          <w:numId w:val="16"/>
        </w:numPr>
        <w:spacing w:after="0" w:line="240" w:lineRule="auto"/>
        <w:ind w:left="426"/>
        <w:rPr>
          <w:sz w:val="24"/>
          <w:szCs w:val="24"/>
        </w:rPr>
      </w:pPr>
      <w:r w:rsidRPr="00B50FDE">
        <w:rPr>
          <w:sz w:val="24"/>
          <w:szCs w:val="24"/>
        </w:rPr>
        <w:t xml:space="preserve">Are we synchronizing on-premises AD? </w:t>
      </w:r>
    </w:p>
    <w:p w14:paraId="256C2C06" w14:textId="77777777" w:rsidR="00B50FDE" w:rsidRPr="00B50FDE" w:rsidRDefault="00B50FDE" w:rsidP="00A30DAB">
      <w:pPr>
        <w:numPr>
          <w:ilvl w:val="0"/>
          <w:numId w:val="16"/>
        </w:numPr>
        <w:spacing w:after="0" w:line="240" w:lineRule="auto"/>
        <w:ind w:left="426"/>
        <w:rPr>
          <w:sz w:val="24"/>
          <w:szCs w:val="24"/>
        </w:rPr>
      </w:pPr>
      <w:r w:rsidRPr="00B50FDE">
        <w:rPr>
          <w:sz w:val="24"/>
          <w:szCs w:val="24"/>
        </w:rPr>
        <w:t xml:space="preserve">What is our SSO strategy? </w:t>
      </w:r>
    </w:p>
    <w:p w14:paraId="41E19834" w14:textId="77777777" w:rsidR="00B50FDE" w:rsidRDefault="00B50FDE" w:rsidP="00A30DAB">
      <w:pPr>
        <w:numPr>
          <w:ilvl w:val="0"/>
          <w:numId w:val="16"/>
        </w:numPr>
        <w:spacing w:after="0" w:line="240" w:lineRule="auto"/>
        <w:ind w:left="426"/>
        <w:rPr>
          <w:sz w:val="24"/>
          <w:szCs w:val="24"/>
        </w:rPr>
      </w:pPr>
      <w:r w:rsidRPr="00B50FDE">
        <w:rPr>
          <w:sz w:val="24"/>
          <w:szCs w:val="24"/>
        </w:rPr>
        <w:t>How will users authenticate?</w:t>
      </w:r>
    </w:p>
    <w:p w14:paraId="14977406" w14:textId="77777777" w:rsidR="00B50FDE" w:rsidRPr="00B50FDE" w:rsidRDefault="00B50FDE" w:rsidP="00A30DAB">
      <w:pPr>
        <w:spacing w:after="0" w:line="240" w:lineRule="auto"/>
        <w:ind w:left="-567"/>
        <w:rPr>
          <w:sz w:val="24"/>
          <w:szCs w:val="24"/>
        </w:rPr>
      </w:pPr>
      <w:r w:rsidRPr="00B50FDE">
        <w:rPr>
          <w:b/>
          <w:bCs/>
          <w:sz w:val="24"/>
          <w:szCs w:val="24"/>
        </w:rPr>
        <w:t>Security</w:t>
      </w:r>
    </w:p>
    <w:p w14:paraId="114AC620" w14:textId="77777777" w:rsidR="00B50FDE" w:rsidRPr="00B50FDE" w:rsidRDefault="00B50FDE" w:rsidP="00A30DAB">
      <w:pPr>
        <w:numPr>
          <w:ilvl w:val="0"/>
          <w:numId w:val="17"/>
        </w:numPr>
        <w:spacing w:after="0" w:line="240" w:lineRule="auto"/>
        <w:ind w:left="426"/>
        <w:rPr>
          <w:sz w:val="24"/>
          <w:szCs w:val="24"/>
        </w:rPr>
      </w:pPr>
      <w:r w:rsidRPr="00B50FDE">
        <w:rPr>
          <w:sz w:val="24"/>
          <w:szCs w:val="24"/>
        </w:rPr>
        <w:t xml:space="preserve">MFA </w:t>
      </w:r>
    </w:p>
    <w:p w14:paraId="7C9F7916" w14:textId="77777777" w:rsidR="00B50FDE" w:rsidRPr="00B50FDE" w:rsidRDefault="00B50FDE" w:rsidP="00A30DAB">
      <w:pPr>
        <w:numPr>
          <w:ilvl w:val="0"/>
          <w:numId w:val="17"/>
        </w:numPr>
        <w:spacing w:after="0" w:line="240" w:lineRule="auto"/>
        <w:ind w:left="426"/>
        <w:rPr>
          <w:sz w:val="24"/>
          <w:szCs w:val="24"/>
        </w:rPr>
      </w:pPr>
      <w:r w:rsidRPr="00B50FDE">
        <w:rPr>
          <w:sz w:val="24"/>
          <w:szCs w:val="24"/>
        </w:rPr>
        <w:t xml:space="preserve">Conditional Access </w:t>
      </w:r>
    </w:p>
    <w:p w14:paraId="0CF53B6E" w14:textId="77777777" w:rsidR="00B50FDE" w:rsidRPr="00B50FDE" w:rsidRDefault="00B50FDE" w:rsidP="00A30DAB">
      <w:pPr>
        <w:numPr>
          <w:ilvl w:val="0"/>
          <w:numId w:val="17"/>
        </w:numPr>
        <w:spacing w:after="0" w:line="240" w:lineRule="auto"/>
        <w:ind w:left="426"/>
        <w:rPr>
          <w:sz w:val="24"/>
          <w:szCs w:val="24"/>
        </w:rPr>
      </w:pPr>
      <w:r w:rsidRPr="00B50FDE">
        <w:rPr>
          <w:sz w:val="24"/>
          <w:szCs w:val="24"/>
        </w:rPr>
        <w:t>Privileged Identity Management (PIM)</w:t>
      </w:r>
    </w:p>
    <w:p w14:paraId="0F45662A" w14:textId="77777777" w:rsidR="00B50FDE" w:rsidRPr="00B50FDE" w:rsidRDefault="00B50FDE" w:rsidP="00A30DAB">
      <w:pPr>
        <w:spacing w:after="0" w:line="240" w:lineRule="auto"/>
        <w:ind w:left="-567"/>
        <w:rPr>
          <w:sz w:val="24"/>
          <w:szCs w:val="24"/>
        </w:rPr>
      </w:pPr>
      <w:r w:rsidRPr="00B50FDE">
        <w:rPr>
          <w:b/>
          <w:bCs/>
          <w:sz w:val="24"/>
          <w:szCs w:val="24"/>
        </w:rPr>
        <w:t>Operations</w:t>
      </w:r>
    </w:p>
    <w:p w14:paraId="746D06BD" w14:textId="77777777" w:rsidR="00B50FDE" w:rsidRPr="00B50FDE" w:rsidRDefault="00B50FDE" w:rsidP="00A30DAB">
      <w:pPr>
        <w:numPr>
          <w:ilvl w:val="0"/>
          <w:numId w:val="18"/>
        </w:numPr>
        <w:spacing w:after="0" w:line="240" w:lineRule="auto"/>
        <w:ind w:left="426"/>
        <w:rPr>
          <w:sz w:val="24"/>
          <w:szCs w:val="24"/>
        </w:rPr>
      </w:pPr>
      <w:r w:rsidRPr="00B50FDE">
        <w:rPr>
          <w:sz w:val="24"/>
          <w:szCs w:val="24"/>
        </w:rPr>
        <w:t xml:space="preserve">Central Entra diagnostic logs </w:t>
      </w:r>
    </w:p>
    <w:p w14:paraId="15A86451" w14:textId="77777777" w:rsidR="00B50FDE" w:rsidRPr="00B50FDE" w:rsidRDefault="00B50FDE" w:rsidP="00A30DAB">
      <w:pPr>
        <w:numPr>
          <w:ilvl w:val="0"/>
          <w:numId w:val="18"/>
        </w:numPr>
        <w:spacing w:after="0" w:line="240" w:lineRule="auto"/>
        <w:ind w:left="426"/>
        <w:rPr>
          <w:sz w:val="24"/>
          <w:szCs w:val="24"/>
        </w:rPr>
      </w:pPr>
      <w:r w:rsidRPr="00B50FDE">
        <w:rPr>
          <w:sz w:val="24"/>
          <w:szCs w:val="24"/>
        </w:rPr>
        <w:t xml:space="preserve">Azure Monitor / Log Analytics </w:t>
      </w:r>
    </w:p>
    <w:p w14:paraId="781D4160" w14:textId="77777777" w:rsidR="00B50FDE" w:rsidRPr="00B50FDE" w:rsidRDefault="00B50FDE" w:rsidP="00A30DAB">
      <w:pPr>
        <w:numPr>
          <w:ilvl w:val="0"/>
          <w:numId w:val="18"/>
        </w:numPr>
        <w:spacing w:after="0" w:line="240" w:lineRule="auto"/>
        <w:ind w:left="426"/>
        <w:rPr>
          <w:sz w:val="24"/>
          <w:szCs w:val="24"/>
        </w:rPr>
      </w:pPr>
      <w:r w:rsidRPr="00B50FDE">
        <w:rPr>
          <w:sz w:val="24"/>
          <w:szCs w:val="24"/>
        </w:rPr>
        <w:lastRenderedPageBreak/>
        <w:t xml:space="preserve">RBAC </w:t>
      </w:r>
    </w:p>
    <w:p w14:paraId="15620ACC" w14:textId="77777777" w:rsidR="00B50FDE" w:rsidRPr="00B50FDE" w:rsidRDefault="00B50FDE" w:rsidP="00A30DAB">
      <w:pPr>
        <w:numPr>
          <w:ilvl w:val="0"/>
          <w:numId w:val="18"/>
        </w:numPr>
        <w:spacing w:after="0" w:line="240" w:lineRule="auto"/>
        <w:ind w:left="426"/>
        <w:rPr>
          <w:sz w:val="24"/>
          <w:szCs w:val="24"/>
        </w:rPr>
      </w:pPr>
      <w:r w:rsidRPr="00B50FDE">
        <w:rPr>
          <w:sz w:val="24"/>
          <w:szCs w:val="24"/>
        </w:rPr>
        <w:t>Service principals / managed identities</w:t>
      </w:r>
    </w:p>
    <w:p w14:paraId="4AC54AFB" w14:textId="77777777" w:rsidR="00B50FDE" w:rsidRPr="00B50FDE" w:rsidRDefault="00B50FDE" w:rsidP="00A30DAB">
      <w:pPr>
        <w:spacing w:after="0" w:line="240" w:lineRule="auto"/>
        <w:ind w:left="-567"/>
        <w:rPr>
          <w:sz w:val="24"/>
          <w:szCs w:val="24"/>
        </w:rPr>
      </w:pPr>
      <w:r w:rsidRPr="00B50FDE">
        <w:rPr>
          <w:b/>
          <w:bCs/>
          <w:sz w:val="24"/>
          <w:szCs w:val="24"/>
        </w:rPr>
        <w:t>Multi-tenant</w:t>
      </w:r>
    </w:p>
    <w:p w14:paraId="0DDA6145" w14:textId="77777777" w:rsidR="00B50FDE" w:rsidRPr="00B50FDE" w:rsidRDefault="00B50FDE" w:rsidP="00A30DAB">
      <w:pPr>
        <w:numPr>
          <w:ilvl w:val="0"/>
          <w:numId w:val="19"/>
        </w:numPr>
        <w:spacing w:after="0" w:line="240" w:lineRule="auto"/>
        <w:ind w:left="426"/>
        <w:rPr>
          <w:sz w:val="24"/>
          <w:szCs w:val="24"/>
        </w:rPr>
      </w:pPr>
      <w:r w:rsidRPr="00B50FDE">
        <w:rPr>
          <w:sz w:val="24"/>
          <w:szCs w:val="24"/>
        </w:rPr>
        <w:t xml:space="preserve">Do we actually need multiple Entra tenants? </w:t>
      </w:r>
    </w:p>
    <w:p w14:paraId="0DD23EA1" w14:textId="77777777" w:rsidR="00B50FDE" w:rsidRPr="00B50FDE" w:rsidRDefault="00B50FDE" w:rsidP="00A30DAB">
      <w:pPr>
        <w:numPr>
          <w:ilvl w:val="0"/>
          <w:numId w:val="19"/>
        </w:numPr>
        <w:spacing w:after="0" w:line="240" w:lineRule="auto"/>
        <w:ind w:left="426"/>
        <w:rPr>
          <w:sz w:val="24"/>
          <w:szCs w:val="24"/>
        </w:rPr>
      </w:pPr>
      <w:r w:rsidRPr="00B50FDE">
        <w:rPr>
          <w:sz w:val="24"/>
          <w:szCs w:val="24"/>
        </w:rPr>
        <w:t xml:space="preserve">If yes, why? </w:t>
      </w:r>
    </w:p>
    <w:p w14:paraId="55B9608F" w14:textId="77777777" w:rsidR="00B50FDE" w:rsidRPr="00B50FDE" w:rsidRDefault="00B50FDE" w:rsidP="00A30DAB">
      <w:pPr>
        <w:numPr>
          <w:ilvl w:val="0"/>
          <w:numId w:val="19"/>
        </w:numPr>
        <w:spacing w:after="0" w:line="240" w:lineRule="auto"/>
        <w:ind w:left="426"/>
        <w:rPr>
          <w:sz w:val="24"/>
          <w:szCs w:val="24"/>
        </w:rPr>
      </w:pPr>
      <w:r w:rsidRPr="00B50FDE">
        <w:rPr>
          <w:sz w:val="24"/>
          <w:szCs w:val="24"/>
        </w:rPr>
        <w:t xml:space="preserve">How will cross-tenant access work? </w:t>
      </w:r>
    </w:p>
    <w:p w14:paraId="43BA1F06" w14:textId="77777777" w:rsidR="00B50FDE" w:rsidRPr="00B50FDE" w:rsidRDefault="00B50FDE" w:rsidP="00A30DAB">
      <w:pPr>
        <w:numPr>
          <w:ilvl w:val="0"/>
          <w:numId w:val="19"/>
        </w:numPr>
        <w:spacing w:after="0" w:line="240" w:lineRule="auto"/>
        <w:ind w:left="426"/>
        <w:rPr>
          <w:sz w:val="24"/>
          <w:szCs w:val="24"/>
        </w:rPr>
      </w:pPr>
      <w:r w:rsidRPr="00B50FDE">
        <w:rPr>
          <w:sz w:val="24"/>
          <w:szCs w:val="24"/>
        </w:rPr>
        <w:t>Can Azure Lighthouse be used for delegated access?</w:t>
      </w:r>
    </w:p>
    <w:p w14:paraId="2AD24980" w14:textId="77777777" w:rsidR="00B50FDE" w:rsidRDefault="00B50FDE" w:rsidP="00A30DAB">
      <w:pPr>
        <w:spacing w:after="0" w:line="240" w:lineRule="auto"/>
        <w:ind w:left="-567"/>
        <w:rPr>
          <w:sz w:val="24"/>
          <w:szCs w:val="24"/>
        </w:rPr>
      </w:pPr>
    </w:p>
    <w:p w14:paraId="2ED5C964" w14:textId="77777777" w:rsidR="00A30DAB" w:rsidRDefault="00A30DAB" w:rsidP="00A30DAB">
      <w:pPr>
        <w:spacing w:after="0" w:line="240" w:lineRule="auto"/>
        <w:ind w:left="-567"/>
        <w:rPr>
          <w:sz w:val="24"/>
          <w:szCs w:val="24"/>
        </w:rPr>
      </w:pPr>
    </w:p>
    <w:p w14:paraId="2459DEA7" w14:textId="057A1FE4" w:rsidR="00A30DAB" w:rsidRPr="00B50FDE" w:rsidRDefault="00A30DAB" w:rsidP="00A30DAB">
      <w:pPr>
        <w:spacing w:after="0" w:line="240" w:lineRule="auto"/>
        <w:ind w:left="-567"/>
        <w:rPr>
          <w:sz w:val="24"/>
          <w:szCs w:val="24"/>
        </w:rPr>
      </w:pPr>
      <w:r w:rsidRPr="00A30DAB">
        <w:rPr>
          <w:sz w:val="24"/>
          <w:szCs w:val="24"/>
        </w:rPr>
        <w:t>Multiple Microsoft Entra tenants </w:t>
      </w:r>
      <w:r w:rsidRPr="00A30DAB">
        <w:rPr>
          <w:b/>
          <w:bCs/>
          <w:sz w:val="24"/>
          <w:szCs w:val="24"/>
        </w:rPr>
        <w:t>are not the recommended</w:t>
      </w:r>
      <w:r w:rsidRPr="00A30DAB">
        <w:rPr>
          <w:sz w:val="24"/>
          <w:szCs w:val="24"/>
        </w:rPr>
        <w:t>  in what cases it required give an example</w:t>
      </w:r>
    </w:p>
    <w:p w14:paraId="3F3CFE97" w14:textId="77777777" w:rsidR="00B50FDE" w:rsidRDefault="00B50FDE" w:rsidP="00A30DAB">
      <w:pPr>
        <w:spacing w:after="0" w:line="240" w:lineRule="auto"/>
        <w:ind w:left="-567"/>
        <w:rPr>
          <w:sz w:val="24"/>
          <w:szCs w:val="24"/>
        </w:rPr>
      </w:pPr>
    </w:p>
    <w:p w14:paraId="147B8DFE" w14:textId="51E229AC" w:rsidR="00A30DAB" w:rsidRDefault="00A30DAB" w:rsidP="00A30DAB">
      <w:pPr>
        <w:spacing w:after="0" w:line="240" w:lineRule="auto"/>
        <w:ind w:left="-567"/>
        <w:rPr>
          <w:b/>
          <w:bCs/>
          <w:sz w:val="24"/>
          <w:szCs w:val="24"/>
        </w:rPr>
      </w:pPr>
      <w:r w:rsidRPr="00A30DAB">
        <w:rPr>
          <w:b/>
          <w:bCs/>
          <w:sz w:val="24"/>
          <w:szCs w:val="24"/>
          <w:highlight w:val="yellow"/>
        </w:rPr>
        <w:t>When you create a new Microsoft Entra tenant, it requires extra work to provision, manage, secure, and govern the identities. You must also establish the required policies and procedures.</w:t>
      </w:r>
    </w:p>
    <w:p w14:paraId="7A76F567" w14:textId="77777777" w:rsidR="00A30DAB" w:rsidRDefault="00A30DAB" w:rsidP="00A30DAB">
      <w:pPr>
        <w:spacing w:after="0" w:line="240" w:lineRule="auto"/>
        <w:ind w:left="-567"/>
        <w:rPr>
          <w:b/>
          <w:bCs/>
          <w:sz w:val="24"/>
          <w:szCs w:val="24"/>
        </w:rPr>
      </w:pPr>
      <w:r w:rsidRPr="00A30DAB">
        <w:rPr>
          <w:b/>
          <w:bCs/>
          <w:sz w:val="24"/>
          <w:szCs w:val="24"/>
        </w:rPr>
        <w:t> </w:t>
      </w:r>
    </w:p>
    <w:p w14:paraId="04172885" w14:textId="6316BDA9" w:rsidR="00A30DAB" w:rsidRDefault="00A30DAB" w:rsidP="00A30DAB">
      <w:pPr>
        <w:spacing w:after="0" w:line="240" w:lineRule="auto"/>
        <w:ind w:left="-567"/>
        <w:rPr>
          <w:sz w:val="24"/>
          <w:szCs w:val="24"/>
        </w:rPr>
      </w:pPr>
      <w:r w:rsidRPr="00A30DAB">
        <w:rPr>
          <w:sz w:val="24"/>
          <w:szCs w:val="24"/>
        </w:rPr>
        <w:t>Moving to a multitenant model creates a boundary, which can result in user friction, management overhead, and increase the attack surface area, which can cause a security risk and complicates product scenarios and limitations.</w:t>
      </w:r>
    </w:p>
    <w:p w14:paraId="0BC8B701" w14:textId="77777777" w:rsidR="002379D2" w:rsidRPr="00A30DAB" w:rsidRDefault="002379D2" w:rsidP="00A30DAB">
      <w:pPr>
        <w:spacing w:after="0" w:line="240" w:lineRule="auto"/>
        <w:ind w:left="-567"/>
        <w:rPr>
          <w:sz w:val="24"/>
          <w:szCs w:val="24"/>
        </w:rPr>
      </w:pPr>
    </w:p>
    <w:p w14:paraId="31B033BD" w14:textId="3B0AC460" w:rsidR="00A30DAB" w:rsidRPr="00A05498" w:rsidRDefault="00A30DAB" w:rsidP="00A30DAB">
      <w:pPr>
        <w:spacing w:after="0" w:line="240" w:lineRule="auto"/>
        <w:ind w:left="-567"/>
        <w:rPr>
          <w:sz w:val="24"/>
          <w:szCs w:val="24"/>
          <w:u w:val="single"/>
        </w:rPr>
      </w:pPr>
      <w:r w:rsidRPr="00A05498">
        <w:rPr>
          <w:sz w:val="24"/>
          <w:szCs w:val="24"/>
          <w:u w:val="single"/>
        </w:rPr>
        <w:t>Example 1 — Company acquisition</w:t>
      </w:r>
    </w:p>
    <w:p w14:paraId="36D90324" w14:textId="520AE417" w:rsidR="00A30DAB" w:rsidRPr="00A05498" w:rsidRDefault="00A30DAB" w:rsidP="00A30DAB">
      <w:pPr>
        <w:spacing w:after="0" w:line="240" w:lineRule="auto"/>
        <w:ind w:left="-567"/>
        <w:rPr>
          <w:sz w:val="24"/>
          <w:szCs w:val="24"/>
          <w:u w:val="single"/>
        </w:rPr>
      </w:pPr>
      <w:r w:rsidRPr="00A05498">
        <w:rPr>
          <w:sz w:val="24"/>
          <w:szCs w:val="24"/>
          <w:u w:val="single"/>
        </w:rPr>
        <w:t>Example 2 — Regulatory / legal separation</w:t>
      </w:r>
    </w:p>
    <w:p w14:paraId="70EE6B9A" w14:textId="1288E867" w:rsidR="00A30DAB" w:rsidRPr="00A05498" w:rsidRDefault="00A30DAB" w:rsidP="00A30DAB">
      <w:pPr>
        <w:spacing w:after="0" w:line="240" w:lineRule="auto"/>
        <w:ind w:left="-567"/>
        <w:rPr>
          <w:sz w:val="24"/>
          <w:szCs w:val="24"/>
          <w:u w:val="single"/>
        </w:rPr>
      </w:pPr>
      <w:r w:rsidRPr="00A05498">
        <w:rPr>
          <w:sz w:val="24"/>
          <w:szCs w:val="24"/>
          <w:u w:val="single"/>
        </w:rPr>
        <w:t>Example 3 — Completely independent business entities</w:t>
      </w:r>
    </w:p>
    <w:p w14:paraId="1DD7FA9F" w14:textId="5F4FE927" w:rsidR="00A30DAB" w:rsidRPr="00A05498" w:rsidRDefault="00A30DAB" w:rsidP="00A30DAB">
      <w:pPr>
        <w:spacing w:after="0" w:line="240" w:lineRule="auto"/>
        <w:ind w:left="-567"/>
        <w:rPr>
          <w:sz w:val="24"/>
          <w:szCs w:val="24"/>
          <w:u w:val="single"/>
        </w:rPr>
      </w:pPr>
      <w:r w:rsidRPr="00A05498">
        <w:rPr>
          <w:sz w:val="24"/>
          <w:szCs w:val="24"/>
          <w:u w:val="single"/>
        </w:rPr>
        <w:t>Example 4 — Divestiture / Company separation</w:t>
      </w:r>
    </w:p>
    <w:p w14:paraId="695DC45A" w14:textId="77777777" w:rsidR="00A30DAB" w:rsidRPr="00A30DAB" w:rsidRDefault="00A30DAB" w:rsidP="00A30DAB">
      <w:pPr>
        <w:spacing w:after="0" w:line="240" w:lineRule="auto"/>
        <w:ind w:left="-567"/>
        <w:rPr>
          <w:sz w:val="24"/>
          <w:szCs w:val="24"/>
        </w:rPr>
      </w:pPr>
    </w:p>
    <w:p w14:paraId="11D42161" w14:textId="2A7FF973" w:rsidR="00A30DAB" w:rsidRPr="00A30DAB" w:rsidRDefault="00A30DAB" w:rsidP="00A30DAB">
      <w:pPr>
        <w:spacing w:after="0" w:line="240" w:lineRule="auto"/>
        <w:ind w:left="-567"/>
        <w:rPr>
          <w:sz w:val="24"/>
          <w:szCs w:val="24"/>
        </w:rPr>
      </w:pPr>
      <w:r w:rsidRPr="00A30DAB">
        <w:rPr>
          <w:sz w:val="24"/>
          <w:szCs w:val="24"/>
        </w:rPr>
        <w:t>Microsoft recommends a single Entra tenant where possible because multiple tenants increase identity, security, governance and operational complexity. Multiple tenants can be justified when there is a strong business or organizational requirement, such as mergers and acquisitions, divestitures, legally independent organizations, or specific regulatory/security isolation requirements."</w:t>
      </w:r>
    </w:p>
    <w:p w14:paraId="31FDF95C" w14:textId="77777777" w:rsidR="00A30DAB" w:rsidRPr="00A30DAB" w:rsidRDefault="00A30DAB" w:rsidP="00A30DAB">
      <w:pPr>
        <w:spacing w:after="0" w:line="240" w:lineRule="auto"/>
        <w:ind w:left="-567"/>
        <w:rPr>
          <w:sz w:val="24"/>
          <w:szCs w:val="24"/>
        </w:rPr>
      </w:pPr>
    </w:p>
    <w:p w14:paraId="6FB35C8C" w14:textId="4A874484" w:rsidR="00A30DAB" w:rsidRPr="00A30DAB" w:rsidRDefault="00A30DAB" w:rsidP="00A30DAB">
      <w:pPr>
        <w:spacing w:after="0" w:line="240" w:lineRule="auto"/>
        <w:ind w:left="-567"/>
        <w:rPr>
          <w:sz w:val="24"/>
          <w:szCs w:val="24"/>
        </w:rPr>
      </w:pPr>
      <w:r w:rsidRPr="00A30DAB">
        <w:rPr>
          <w:sz w:val="24"/>
          <w:szCs w:val="24"/>
        </w:rPr>
        <w:t xml:space="preserve">Company A                                                                   </w:t>
      </w:r>
    </w:p>
    <w:p w14:paraId="4EF25EBE" w14:textId="77777777" w:rsidR="00A30DAB" w:rsidRPr="00A30DAB" w:rsidRDefault="00A30DAB" w:rsidP="00A30DAB">
      <w:pPr>
        <w:spacing w:after="0" w:line="240" w:lineRule="auto"/>
        <w:ind w:left="-567"/>
        <w:rPr>
          <w:sz w:val="24"/>
          <w:szCs w:val="24"/>
        </w:rPr>
      </w:pPr>
      <w:r w:rsidRPr="00A30DAB">
        <w:rPr>
          <w:sz w:val="24"/>
          <w:szCs w:val="24"/>
        </w:rPr>
        <w:t xml:space="preserve">   │</w:t>
      </w:r>
    </w:p>
    <w:p w14:paraId="432990D7" w14:textId="77777777" w:rsidR="00A30DAB" w:rsidRPr="00A30DAB" w:rsidRDefault="00A30DAB" w:rsidP="00A30DAB">
      <w:pPr>
        <w:spacing w:after="0" w:line="240" w:lineRule="auto"/>
        <w:ind w:left="-567"/>
        <w:rPr>
          <w:sz w:val="24"/>
          <w:szCs w:val="24"/>
        </w:rPr>
      </w:pPr>
      <w:r w:rsidRPr="00A30DAB">
        <w:rPr>
          <w:sz w:val="24"/>
          <w:szCs w:val="24"/>
        </w:rPr>
        <w:t xml:space="preserve">   └── Entra Tenant A</w:t>
      </w:r>
    </w:p>
    <w:p w14:paraId="2CA65E93" w14:textId="094AC58E" w:rsidR="00A30DAB" w:rsidRPr="00A30DAB" w:rsidRDefault="00A30DAB" w:rsidP="00A30DAB">
      <w:pPr>
        <w:spacing w:after="0" w:line="240" w:lineRule="auto"/>
        <w:ind w:left="-567"/>
        <w:rPr>
          <w:sz w:val="24"/>
          <w:szCs w:val="24"/>
        </w:rPr>
      </w:pPr>
      <w:r w:rsidRPr="00A30DAB">
        <w:rPr>
          <w:sz w:val="24"/>
          <w:szCs w:val="24"/>
        </w:rPr>
        <w:t xml:space="preserve">         </w:t>
      </w:r>
      <w:r w:rsidRPr="00A30DAB">
        <w:rPr>
          <w:rFonts w:ascii="MS Gothic" w:eastAsia="MS Gothic" w:hAnsi="MS Gothic" w:cs="MS Gothic" w:hint="eastAsia"/>
          <w:sz w:val="24"/>
          <w:szCs w:val="24"/>
        </w:rPr>
        <w:t>├</w:t>
      </w:r>
      <w:r w:rsidRPr="00A30DAB">
        <w:rPr>
          <w:rFonts w:ascii="Calibri" w:hAnsi="Calibri" w:cs="Calibri"/>
          <w:sz w:val="24"/>
          <w:szCs w:val="24"/>
        </w:rPr>
        <w:t>──</w:t>
      </w:r>
      <w:r w:rsidRPr="00A30DAB">
        <w:rPr>
          <w:sz w:val="24"/>
          <w:szCs w:val="24"/>
        </w:rPr>
        <w:t xml:space="preserve"> Users                                               </w:t>
      </w:r>
    </w:p>
    <w:p w14:paraId="0586F869" w14:textId="77777777" w:rsidR="00A30DAB" w:rsidRPr="00A30DAB" w:rsidRDefault="00A30DAB" w:rsidP="00A30DAB">
      <w:pPr>
        <w:spacing w:after="0" w:line="240" w:lineRule="auto"/>
        <w:ind w:left="-567"/>
        <w:rPr>
          <w:sz w:val="24"/>
          <w:szCs w:val="24"/>
        </w:rPr>
      </w:pPr>
      <w:r w:rsidRPr="00A30DAB">
        <w:rPr>
          <w:sz w:val="24"/>
          <w:szCs w:val="24"/>
        </w:rPr>
        <w:t xml:space="preserve">         └── Azure Subscriptions</w:t>
      </w:r>
    </w:p>
    <w:p w14:paraId="25F480CE" w14:textId="77777777" w:rsidR="00A30DAB" w:rsidRPr="00A30DAB" w:rsidRDefault="00A30DAB" w:rsidP="00A30DAB">
      <w:pPr>
        <w:spacing w:after="0" w:line="240" w:lineRule="auto"/>
        <w:ind w:left="-567"/>
        <w:rPr>
          <w:sz w:val="24"/>
          <w:szCs w:val="24"/>
        </w:rPr>
      </w:pPr>
    </w:p>
    <w:p w14:paraId="0FF6D1D3" w14:textId="77777777" w:rsidR="00A30DAB" w:rsidRPr="00A30DAB" w:rsidRDefault="00A30DAB" w:rsidP="00A30DAB">
      <w:pPr>
        <w:spacing w:after="0" w:line="240" w:lineRule="auto"/>
        <w:ind w:left="-567"/>
        <w:rPr>
          <w:sz w:val="24"/>
          <w:szCs w:val="24"/>
        </w:rPr>
      </w:pPr>
      <w:r w:rsidRPr="00A30DAB">
        <w:rPr>
          <w:sz w:val="24"/>
          <w:szCs w:val="24"/>
        </w:rPr>
        <w:t>Company B</w:t>
      </w:r>
    </w:p>
    <w:p w14:paraId="0ADC529D" w14:textId="77777777" w:rsidR="00A30DAB" w:rsidRPr="00A30DAB" w:rsidRDefault="00A30DAB" w:rsidP="00A30DAB">
      <w:pPr>
        <w:spacing w:after="0" w:line="240" w:lineRule="auto"/>
        <w:ind w:left="-567"/>
        <w:rPr>
          <w:sz w:val="24"/>
          <w:szCs w:val="24"/>
        </w:rPr>
      </w:pPr>
      <w:r w:rsidRPr="00A30DAB">
        <w:rPr>
          <w:sz w:val="24"/>
          <w:szCs w:val="24"/>
        </w:rPr>
        <w:t xml:space="preserve">   │</w:t>
      </w:r>
    </w:p>
    <w:p w14:paraId="415A0509" w14:textId="77777777" w:rsidR="00A30DAB" w:rsidRPr="00A30DAB" w:rsidRDefault="00A30DAB" w:rsidP="00A30DAB">
      <w:pPr>
        <w:spacing w:after="0" w:line="240" w:lineRule="auto"/>
        <w:ind w:left="-567"/>
        <w:rPr>
          <w:sz w:val="24"/>
          <w:szCs w:val="24"/>
        </w:rPr>
      </w:pPr>
      <w:r w:rsidRPr="00A30DAB">
        <w:rPr>
          <w:sz w:val="24"/>
          <w:szCs w:val="24"/>
        </w:rPr>
        <w:t xml:space="preserve">   └── Entra Tenant B</w:t>
      </w:r>
    </w:p>
    <w:p w14:paraId="3580065B" w14:textId="77777777" w:rsidR="00A30DAB" w:rsidRPr="00A30DAB" w:rsidRDefault="00A30DAB" w:rsidP="00A30DAB">
      <w:pPr>
        <w:spacing w:after="0" w:line="240" w:lineRule="auto"/>
        <w:ind w:left="-567"/>
        <w:rPr>
          <w:sz w:val="24"/>
          <w:szCs w:val="24"/>
        </w:rPr>
      </w:pPr>
      <w:r w:rsidRPr="00A30DAB">
        <w:rPr>
          <w:sz w:val="24"/>
          <w:szCs w:val="24"/>
        </w:rPr>
        <w:t xml:space="preserve">         </w:t>
      </w:r>
      <w:r w:rsidRPr="00A30DAB">
        <w:rPr>
          <w:rFonts w:ascii="MS Gothic" w:eastAsia="MS Gothic" w:hAnsi="MS Gothic" w:cs="MS Gothic" w:hint="eastAsia"/>
          <w:sz w:val="24"/>
          <w:szCs w:val="24"/>
        </w:rPr>
        <w:t>├</w:t>
      </w:r>
      <w:r w:rsidRPr="00A30DAB">
        <w:rPr>
          <w:rFonts w:ascii="Calibri" w:hAnsi="Calibri" w:cs="Calibri"/>
          <w:sz w:val="24"/>
          <w:szCs w:val="24"/>
        </w:rPr>
        <w:t>──</w:t>
      </w:r>
      <w:r w:rsidRPr="00A30DAB">
        <w:rPr>
          <w:sz w:val="24"/>
          <w:szCs w:val="24"/>
        </w:rPr>
        <w:t xml:space="preserve"> Users</w:t>
      </w:r>
    </w:p>
    <w:p w14:paraId="0B80B3F8" w14:textId="77777777" w:rsidR="00A30DAB" w:rsidRPr="00A30DAB" w:rsidRDefault="00A30DAB" w:rsidP="00A30DAB">
      <w:pPr>
        <w:spacing w:after="0" w:line="240" w:lineRule="auto"/>
        <w:ind w:left="-567"/>
        <w:rPr>
          <w:sz w:val="24"/>
          <w:szCs w:val="24"/>
        </w:rPr>
      </w:pPr>
      <w:r w:rsidRPr="00A30DAB">
        <w:rPr>
          <w:sz w:val="24"/>
          <w:szCs w:val="24"/>
        </w:rPr>
        <w:t xml:space="preserve">         └── Azure Subscriptions</w:t>
      </w:r>
    </w:p>
    <w:p w14:paraId="2FFE1C34" w14:textId="77777777" w:rsidR="00A30DAB" w:rsidRPr="00A30DAB" w:rsidRDefault="00A30DAB" w:rsidP="00A30DAB">
      <w:pPr>
        <w:spacing w:after="0" w:line="240" w:lineRule="auto"/>
        <w:ind w:left="-567"/>
        <w:rPr>
          <w:sz w:val="24"/>
          <w:szCs w:val="24"/>
        </w:rPr>
      </w:pPr>
    </w:p>
    <w:p w14:paraId="2FF8760F" w14:textId="3C0A5EBF" w:rsidR="00A30DAB" w:rsidRDefault="00A30DAB" w:rsidP="00A30DAB">
      <w:pPr>
        <w:spacing w:after="0" w:line="240" w:lineRule="auto"/>
        <w:ind w:left="-567"/>
        <w:rPr>
          <w:sz w:val="24"/>
          <w:szCs w:val="24"/>
        </w:rPr>
      </w:pPr>
      <w:r w:rsidRPr="00A30DAB">
        <w:rPr>
          <w:sz w:val="24"/>
          <w:szCs w:val="24"/>
        </w:rPr>
        <w:t>Tenant A  ←→  Tenant B</w:t>
      </w:r>
    </w:p>
    <w:p w14:paraId="2B2FC391" w14:textId="77777777" w:rsidR="009742C9" w:rsidRDefault="009742C9" w:rsidP="00A30DAB">
      <w:pPr>
        <w:spacing w:after="0" w:line="240" w:lineRule="auto"/>
        <w:ind w:left="-567"/>
        <w:rPr>
          <w:sz w:val="24"/>
          <w:szCs w:val="24"/>
        </w:rPr>
      </w:pPr>
    </w:p>
    <w:p w14:paraId="3D4864DB" w14:textId="77777777" w:rsidR="009742C9" w:rsidRDefault="009742C9" w:rsidP="00A30DAB">
      <w:pPr>
        <w:spacing w:after="0" w:line="240" w:lineRule="auto"/>
        <w:ind w:left="-567"/>
        <w:rPr>
          <w:sz w:val="24"/>
          <w:szCs w:val="24"/>
        </w:rPr>
      </w:pPr>
    </w:p>
    <w:p w14:paraId="6C2D4FD4" w14:textId="77777777" w:rsidR="009742C9" w:rsidRDefault="009742C9" w:rsidP="00A30DAB">
      <w:pPr>
        <w:spacing w:after="0" w:line="240" w:lineRule="auto"/>
        <w:ind w:left="-567"/>
        <w:rPr>
          <w:sz w:val="24"/>
          <w:szCs w:val="24"/>
        </w:rPr>
      </w:pPr>
    </w:p>
    <w:p w14:paraId="1288E0E9" w14:textId="77777777" w:rsidR="009742C9" w:rsidRDefault="009742C9" w:rsidP="00A30DAB">
      <w:pPr>
        <w:spacing w:after="0" w:line="240" w:lineRule="auto"/>
        <w:ind w:left="-567"/>
        <w:rPr>
          <w:sz w:val="24"/>
          <w:szCs w:val="24"/>
        </w:rPr>
      </w:pPr>
    </w:p>
    <w:p w14:paraId="7B13C11F" w14:textId="77777777" w:rsidR="009742C9" w:rsidRDefault="009742C9" w:rsidP="009742C9">
      <w:pPr>
        <w:spacing w:after="0" w:line="240" w:lineRule="auto"/>
        <w:ind w:left="-567"/>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742C9">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Identity and access management design area</w:t>
      </w:r>
    </w:p>
    <w:p w14:paraId="2BD3452F" w14:textId="6311DE3C" w:rsidR="00A8338F" w:rsidRDefault="00A8338F" w:rsidP="009742C9">
      <w:pPr>
        <w:spacing w:after="0" w:line="240" w:lineRule="auto"/>
        <w:ind w:left="-567"/>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hyperlink r:id="rId42" w:history="1">
        <w:r w:rsidRPr="009174CA">
          <w:rPr>
            <w:rStyle w:val="Hyperlink"/>
          </w:rPr>
          <w:t>Identity and access management</w:t>
        </w:r>
      </w:hyperlink>
    </w:p>
    <w:p w14:paraId="138A8291" w14:textId="77777777" w:rsidR="009742C9" w:rsidRPr="009742C9" w:rsidRDefault="009742C9" w:rsidP="009742C9">
      <w:pPr>
        <w:spacing w:after="0" w:line="240" w:lineRule="auto"/>
        <w:ind w:left="-567"/>
        <w:rPr>
          <w:rStyle w:val="SubtleEmphasis"/>
          <w:i w:val="0"/>
          <w:iCs w:val="0"/>
        </w:rPr>
      </w:pPr>
    </w:p>
    <w:p w14:paraId="452B7D81" w14:textId="77777777" w:rsidR="009742C9" w:rsidRPr="009742C9" w:rsidRDefault="009742C9" w:rsidP="009742C9">
      <w:pPr>
        <w:spacing w:after="0" w:line="240" w:lineRule="auto"/>
        <w:ind w:left="-567"/>
        <w:rPr>
          <w:sz w:val="24"/>
          <w:szCs w:val="24"/>
        </w:rPr>
      </w:pPr>
      <w:r w:rsidRPr="009742C9">
        <w:rPr>
          <w:b/>
          <w:bCs/>
          <w:sz w:val="24"/>
          <w:szCs w:val="24"/>
        </w:rPr>
        <w:t>Identity and access management (IAM)</w:t>
      </w:r>
      <w:r w:rsidRPr="009742C9">
        <w:rPr>
          <w:sz w:val="24"/>
          <w:szCs w:val="24"/>
        </w:rPr>
        <w:t xml:space="preserve"> is a foundational design area for building secure and fully compliant public cloud architectures. It establishes a </w:t>
      </w:r>
      <w:r w:rsidRPr="009742C9">
        <w:rPr>
          <w:b/>
          <w:bCs/>
          <w:sz w:val="24"/>
          <w:szCs w:val="24"/>
        </w:rPr>
        <w:t>security perimeter</w:t>
      </w:r>
      <w:r w:rsidRPr="009742C9">
        <w:rPr>
          <w:sz w:val="24"/>
          <w:szCs w:val="24"/>
        </w:rPr>
        <w:t xml:space="preserve"> in the cloud by using authentication and authorization controls to ensure that only approved requests are granted.</w:t>
      </w:r>
    </w:p>
    <w:p w14:paraId="6350D918" w14:textId="77777777" w:rsidR="00A8338F" w:rsidRDefault="00A8338F" w:rsidP="009742C9">
      <w:pPr>
        <w:spacing w:after="0" w:line="240" w:lineRule="auto"/>
        <w:ind w:left="-567"/>
        <w:rPr>
          <w:sz w:val="24"/>
          <w:szCs w:val="24"/>
        </w:rPr>
      </w:pPr>
    </w:p>
    <w:p w14:paraId="307A8A71" w14:textId="4E27AE26" w:rsidR="009742C9" w:rsidRDefault="009742C9" w:rsidP="009742C9">
      <w:pPr>
        <w:spacing w:after="0" w:line="240" w:lineRule="auto"/>
        <w:ind w:left="-567"/>
        <w:rPr>
          <w:sz w:val="24"/>
          <w:szCs w:val="24"/>
        </w:rPr>
      </w:pPr>
      <w:r w:rsidRPr="00A8338F">
        <w:rPr>
          <w:color w:val="EE0000"/>
          <w:sz w:val="24"/>
          <w:szCs w:val="24"/>
        </w:rPr>
        <w:t xml:space="preserve">The core objective of IAM </w:t>
      </w:r>
      <w:r w:rsidRPr="009742C9">
        <w:rPr>
          <w:sz w:val="24"/>
          <w:szCs w:val="24"/>
        </w:rPr>
        <w:t xml:space="preserve">is to ensure the </w:t>
      </w:r>
      <w:r w:rsidRPr="009742C9">
        <w:rPr>
          <w:b/>
          <w:bCs/>
          <w:sz w:val="24"/>
          <w:szCs w:val="24"/>
        </w:rPr>
        <w:t>right individual can access the right resources at the right time</w:t>
      </w:r>
      <w:r w:rsidRPr="009742C9">
        <w:rPr>
          <w:sz w:val="24"/>
          <w:szCs w:val="24"/>
        </w:rPr>
        <w:t>, and for the right reason, while providing reliable audit logging and nonrepudiation of actions</w:t>
      </w:r>
    </w:p>
    <w:p w14:paraId="7665E033" w14:textId="77777777" w:rsidR="00A8338F" w:rsidRDefault="00A8338F" w:rsidP="009742C9">
      <w:pPr>
        <w:spacing w:after="0" w:line="240" w:lineRule="auto"/>
        <w:ind w:left="-567"/>
        <w:rPr>
          <w:sz w:val="24"/>
          <w:szCs w:val="24"/>
        </w:rPr>
      </w:pPr>
    </w:p>
    <w:p w14:paraId="7B2D57E7" w14:textId="77777777" w:rsidR="00BE23BD" w:rsidRPr="00BE23BD" w:rsidRDefault="00BE23BD" w:rsidP="00BE23BD">
      <w:pPr>
        <w:spacing w:after="0" w:line="240" w:lineRule="auto"/>
        <w:ind w:left="-207"/>
        <w:rPr>
          <w:sz w:val="24"/>
          <w:szCs w:val="24"/>
        </w:rPr>
      </w:pPr>
      <w:r w:rsidRPr="00BE23BD">
        <w:rPr>
          <w:sz w:val="24"/>
          <w:szCs w:val="24"/>
        </w:rPr>
        <w:t>This comprehensive overview of Identity and Access Management (IAM) within the Azure Landing Zone (ALZ) framework is drawn from the provided sources.</w:t>
      </w:r>
    </w:p>
    <w:p w14:paraId="666E5674" w14:textId="77777777" w:rsidR="00A8338F" w:rsidRDefault="00A8338F" w:rsidP="00A8338F">
      <w:pPr>
        <w:spacing w:after="0" w:line="240" w:lineRule="auto"/>
        <w:ind w:left="-207"/>
        <w:rPr>
          <w:sz w:val="24"/>
          <w:szCs w:val="24"/>
        </w:rPr>
      </w:pPr>
    </w:p>
    <w:p w14:paraId="2D698012" w14:textId="0AEED7D7" w:rsidR="00BE23BD" w:rsidRPr="00BE23BD" w:rsidRDefault="00BE23BD" w:rsidP="00BE23BD">
      <w:pPr>
        <w:spacing w:after="0" w:line="240" w:lineRule="auto"/>
        <w:ind w:left="-207"/>
        <w:rPr>
          <w:sz w:val="24"/>
          <w:szCs w:val="24"/>
        </w:rPr>
      </w:pPr>
      <w:r w:rsidRPr="00BE23BD">
        <w:rPr>
          <w:b/>
          <w:bCs/>
          <w:sz w:val="24"/>
          <w:szCs w:val="24"/>
        </w:rPr>
        <w:t>Microsoft Entra ID and Identity Architecture</w:t>
      </w:r>
      <w:r>
        <w:rPr>
          <w:b/>
          <w:bCs/>
          <w:sz w:val="24"/>
          <w:szCs w:val="24"/>
        </w:rPr>
        <w:t xml:space="preserve"> </w:t>
      </w:r>
      <w:r w:rsidRPr="00BE23BD">
        <w:rPr>
          <w:b/>
          <w:bCs/>
          <w:sz w:val="24"/>
          <w:szCs w:val="24"/>
        </w:rPr>
        <w:sym w:font="Wingdings" w:char="F0E0"/>
      </w:r>
      <w:r w:rsidRPr="00BE23BD">
        <w:rPr>
          <w:rFonts w:ascii="Google Sans Text" w:hAnsi="Google Sans Text"/>
          <w:b/>
          <w:bCs/>
          <w:color w:val="303030"/>
          <w:shd w:val="clear" w:color="auto" w:fill="FFFFFF"/>
        </w:rPr>
        <w:t xml:space="preserve"> </w:t>
      </w:r>
      <w:r w:rsidRPr="00BE23BD">
        <w:rPr>
          <w:sz w:val="24"/>
          <w:szCs w:val="24"/>
        </w:rPr>
        <w:t>Microsoft Entra ID (formerly Azure AD) is the core cloud-based identity service that provides robust capabilities for managing users, groups, and access</w:t>
      </w:r>
    </w:p>
    <w:p w14:paraId="3DACC0E9" w14:textId="77777777" w:rsidR="00BE23BD" w:rsidRDefault="00BE23BD" w:rsidP="00A8338F">
      <w:pPr>
        <w:spacing w:after="0" w:line="240" w:lineRule="auto"/>
        <w:ind w:left="-207"/>
        <w:rPr>
          <w:sz w:val="24"/>
          <w:szCs w:val="24"/>
        </w:rPr>
      </w:pPr>
    </w:p>
    <w:p w14:paraId="7CB37E16" w14:textId="0AF82269" w:rsidR="00BE23BD" w:rsidRDefault="00BE23BD" w:rsidP="00A8338F">
      <w:pPr>
        <w:spacing w:after="0" w:line="240" w:lineRule="auto"/>
        <w:ind w:left="-207"/>
        <w:rPr>
          <w:sz w:val="24"/>
          <w:szCs w:val="24"/>
        </w:rPr>
      </w:pPr>
      <w:r w:rsidRPr="00BE23BD">
        <w:rPr>
          <w:sz w:val="24"/>
          <w:szCs w:val="24"/>
        </w:rPr>
        <w:t xml:space="preserve">identity infrastructure is a </w:t>
      </w:r>
      <w:r w:rsidRPr="00BE23BD">
        <w:rPr>
          <w:b/>
          <w:bCs/>
          <w:sz w:val="24"/>
          <w:szCs w:val="24"/>
          <w:u w:val="single"/>
        </w:rPr>
        <w:t>platform responsibility</w:t>
      </w:r>
      <w:r w:rsidRPr="00BE23BD">
        <w:rPr>
          <w:sz w:val="24"/>
          <w:szCs w:val="24"/>
        </w:rPr>
        <w:t xml:space="preserve"> because it secures all dependent services</w:t>
      </w:r>
    </w:p>
    <w:p w14:paraId="4822315D" w14:textId="77777777" w:rsidR="00BE23BD" w:rsidRDefault="00BE23BD" w:rsidP="00A8338F">
      <w:pPr>
        <w:spacing w:after="0" w:line="240" w:lineRule="auto"/>
        <w:ind w:left="-207"/>
        <w:rPr>
          <w:sz w:val="24"/>
          <w:szCs w:val="24"/>
        </w:rPr>
      </w:pPr>
    </w:p>
    <w:p w14:paraId="3B6822A4" w14:textId="77777777" w:rsidR="00BE23BD" w:rsidRPr="00BE23BD" w:rsidRDefault="00BE23BD" w:rsidP="00BE23BD">
      <w:pPr>
        <w:spacing w:after="0" w:line="240" w:lineRule="auto"/>
        <w:ind w:left="-207"/>
        <w:rPr>
          <w:sz w:val="24"/>
          <w:szCs w:val="24"/>
        </w:rPr>
      </w:pPr>
      <w:r w:rsidRPr="00BE23BD">
        <w:rPr>
          <w:sz w:val="24"/>
          <w:szCs w:val="24"/>
        </w:rPr>
        <w:t>Authentication vs. Authorization</w:t>
      </w:r>
    </w:p>
    <w:p w14:paraId="2505CDB7" w14:textId="77777777" w:rsidR="00BE23BD" w:rsidRPr="00BE23BD" w:rsidRDefault="00BE23BD" w:rsidP="00BE23BD">
      <w:pPr>
        <w:numPr>
          <w:ilvl w:val="0"/>
          <w:numId w:val="23"/>
        </w:numPr>
        <w:spacing w:after="0" w:line="240" w:lineRule="auto"/>
        <w:rPr>
          <w:sz w:val="24"/>
          <w:szCs w:val="24"/>
        </w:rPr>
      </w:pPr>
      <w:r w:rsidRPr="00BE23BD">
        <w:rPr>
          <w:b/>
          <w:bCs/>
          <w:sz w:val="24"/>
          <w:szCs w:val="24"/>
        </w:rPr>
        <w:t>Authentication</w:t>
      </w:r>
      <w:r w:rsidRPr="00BE23BD">
        <w:rPr>
          <w:sz w:val="24"/>
          <w:szCs w:val="24"/>
        </w:rPr>
        <w:t xml:space="preserve"> verifies the identity of a user or workload (ensuring they are who they say they are) to grant an "approved request".</w:t>
      </w:r>
    </w:p>
    <w:p w14:paraId="6AB19AAD" w14:textId="77777777" w:rsidR="00BE23BD" w:rsidRPr="00BE23BD" w:rsidRDefault="00BE23BD" w:rsidP="00BE23BD">
      <w:pPr>
        <w:numPr>
          <w:ilvl w:val="0"/>
          <w:numId w:val="23"/>
        </w:numPr>
        <w:spacing w:after="0" w:line="240" w:lineRule="auto"/>
        <w:rPr>
          <w:sz w:val="24"/>
          <w:szCs w:val="24"/>
        </w:rPr>
      </w:pPr>
      <w:r w:rsidRPr="00BE23BD">
        <w:rPr>
          <w:b/>
          <w:bCs/>
          <w:sz w:val="24"/>
          <w:szCs w:val="24"/>
        </w:rPr>
        <w:t>Authorization</w:t>
      </w:r>
      <w:r w:rsidRPr="00BE23BD">
        <w:rPr>
          <w:sz w:val="24"/>
          <w:szCs w:val="24"/>
        </w:rPr>
        <w:t xml:space="preserve"> uses access controls to safeguard data by determining </w:t>
      </w:r>
      <w:r w:rsidRPr="00BE23BD">
        <w:rPr>
          <w:b/>
          <w:bCs/>
          <w:sz w:val="24"/>
          <w:szCs w:val="24"/>
        </w:rPr>
        <w:t>"who can do what"</w:t>
      </w:r>
      <w:r w:rsidRPr="00BE23BD">
        <w:rPr>
          <w:sz w:val="24"/>
          <w:szCs w:val="24"/>
        </w:rPr>
        <w:t xml:space="preserve"> once they are authenticated.</w:t>
      </w:r>
    </w:p>
    <w:p w14:paraId="5F703623" w14:textId="77777777" w:rsidR="00BE23BD" w:rsidRDefault="00BE23BD" w:rsidP="00A8338F">
      <w:pPr>
        <w:spacing w:after="0" w:line="240" w:lineRule="auto"/>
        <w:ind w:left="-207"/>
        <w:rPr>
          <w:sz w:val="24"/>
          <w:szCs w:val="24"/>
        </w:rPr>
      </w:pPr>
    </w:p>
    <w:p w14:paraId="509C5B73" w14:textId="77777777" w:rsidR="00BE23BD" w:rsidRPr="00BE23BD" w:rsidRDefault="00BE23BD" w:rsidP="00BE23BD">
      <w:pPr>
        <w:spacing w:after="0" w:line="240" w:lineRule="auto"/>
        <w:ind w:left="-207"/>
        <w:rPr>
          <w:sz w:val="28"/>
          <w:szCs w:val="28"/>
        </w:rPr>
      </w:pPr>
      <w:r w:rsidRPr="00BE23BD">
        <w:rPr>
          <w:sz w:val="24"/>
          <w:szCs w:val="24"/>
          <w:highlight w:val="yellow"/>
        </w:rPr>
        <w:t>Azure RBAC: Roles, Scopes, and Inheritance</w:t>
      </w:r>
    </w:p>
    <w:p w14:paraId="196D1BED" w14:textId="77777777" w:rsidR="00BE23BD" w:rsidRDefault="00BE23BD" w:rsidP="00BE23BD">
      <w:pPr>
        <w:spacing w:after="0" w:line="240" w:lineRule="auto"/>
        <w:ind w:left="-207"/>
        <w:rPr>
          <w:sz w:val="24"/>
          <w:szCs w:val="24"/>
        </w:rPr>
      </w:pPr>
      <w:r w:rsidRPr="00BE23BD">
        <w:rPr>
          <w:b/>
          <w:bCs/>
          <w:sz w:val="24"/>
          <w:szCs w:val="24"/>
        </w:rPr>
        <w:t>Role-Based Access Control (RBAC)</w:t>
      </w:r>
      <w:r w:rsidRPr="00BE23BD">
        <w:rPr>
          <w:sz w:val="24"/>
          <w:szCs w:val="24"/>
        </w:rPr>
        <w:t xml:space="preserve"> manages administrative privileges to Azure resources like VMs and databases</w:t>
      </w:r>
    </w:p>
    <w:p w14:paraId="42DA24CA" w14:textId="77777777" w:rsidR="00BE23BD" w:rsidRDefault="00BE23BD" w:rsidP="00BE23BD">
      <w:pPr>
        <w:spacing w:after="0" w:line="240" w:lineRule="auto"/>
        <w:ind w:left="-207"/>
        <w:rPr>
          <w:sz w:val="24"/>
          <w:szCs w:val="24"/>
        </w:rPr>
      </w:pPr>
    </w:p>
    <w:p w14:paraId="3D93C98D" w14:textId="77777777" w:rsidR="000A7CB1" w:rsidRDefault="000A7CB1" w:rsidP="00BE23BD">
      <w:pPr>
        <w:spacing w:after="0" w:line="240" w:lineRule="auto"/>
        <w:ind w:left="-207"/>
        <w:rPr>
          <w:sz w:val="24"/>
          <w:szCs w:val="24"/>
        </w:rPr>
      </w:pPr>
    </w:p>
    <w:p w14:paraId="48A68730" w14:textId="7202DBC3" w:rsidR="00BE23BD" w:rsidRDefault="00BE23BD" w:rsidP="00BE23BD">
      <w:pPr>
        <w:spacing w:after="0" w:line="240" w:lineRule="auto"/>
        <w:ind w:left="-207"/>
        <w:rPr>
          <w:sz w:val="24"/>
          <w:szCs w:val="24"/>
        </w:rPr>
      </w:pPr>
      <w:r w:rsidRPr="00BE23BD">
        <w:rPr>
          <w:b/>
          <w:bCs/>
          <w:sz w:val="24"/>
          <w:szCs w:val="24"/>
        </w:rPr>
        <w:t>Roles:</w:t>
      </w:r>
      <w:r w:rsidRPr="00BE23BD">
        <w:rPr>
          <w:sz w:val="24"/>
          <w:szCs w:val="24"/>
        </w:rPr>
        <w:t xml:space="preserve"> Can be </w:t>
      </w:r>
      <w:r w:rsidRPr="00BE23BD">
        <w:rPr>
          <w:b/>
          <w:bCs/>
          <w:sz w:val="24"/>
          <w:szCs w:val="24"/>
        </w:rPr>
        <w:t>built-in</w:t>
      </w:r>
      <w:r w:rsidRPr="00BE23BD">
        <w:rPr>
          <w:sz w:val="24"/>
          <w:szCs w:val="24"/>
        </w:rPr>
        <w:t xml:space="preserve"> (Owner, Contributor, Reader) or </w:t>
      </w:r>
      <w:r w:rsidRPr="00BE23BD">
        <w:rPr>
          <w:b/>
          <w:bCs/>
          <w:sz w:val="24"/>
          <w:szCs w:val="24"/>
        </w:rPr>
        <w:t>custom</w:t>
      </w:r>
      <w:r w:rsidRPr="00BE23BD">
        <w:rPr>
          <w:sz w:val="24"/>
          <w:szCs w:val="24"/>
        </w:rPr>
        <w:t xml:space="preserve"> if specific granular permissions are needed</w:t>
      </w:r>
    </w:p>
    <w:p w14:paraId="2599C682" w14:textId="76CED67D" w:rsidR="00BE23BD" w:rsidRDefault="00BE23BD" w:rsidP="00BE23BD">
      <w:pPr>
        <w:spacing w:after="0" w:line="240" w:lineRule="auto"/>
        <w:ind w:left="-207"/>
        <w:rPr>
          <w:sz w:val="24"/>
          <w:szCs w:val="24"/>
        </w:rPr>
      </w:pPr>
      <w:r w:rsidRPr="00BE23BD">
        <w:rPr>
          <w:b/>
          <w:bCs/>
          <w:sz w:val="24"/>
          <w:szCs w:val="24"/>
        </w:rPr>
        <w:t>Scopes:</w:t>
      </w:r>
      <w:r w:rsidRPr="00BE23BD">
        <w:rPr>
          <w:sz w:val="24"/>
          <w:szCs w:val="24"/>
        </w:rPr>
        <w:t xml:space="preserve"> Roles can be assigned at the tenant, management group, subscription, or resource group level</w:t>
      </w:r>
    </w:p>
    <w:p w14:paraId="100D50F6" w14:textId="28CAE404" w:rsidR="00BE23BD" w:rsidRDefault="00BE23BD" w:rsidP="00BE23BD">
      <w:pPr>
        <w:spacing w:after="0" w:line="240" w:lineRule="auto"/>
        <w:ind w:left="-207"/>
        <w:rPr>
          <w:sz w:val="24"/>
          <w:szCs w:val="24"/>
        </w:rPr>
      </w:pPr>
      <w:r w:rsidRPr="00BE23BD">
        <w:rPr>
          <w:b/>
          <w:bCs/>
          <w:sz w:val="24"/>
          <w:szCs w:val="24"/>
        </w:rPr>
        <w:t>Inheritance:</w:t>
      </w:r>
      <w:r w:rsidRPr="00BE23BD">
        <w:rPr>
          <w:sz w:val="24"/>
          <w:szCs w:val="24"/>
        </w:rPr>
        <w:t xml:space="preserve"> Permissions assigned at higher levels (like a management group) are automatically inherited by all child resources (like subscriptions and resource groups)</w:t>
      </w:r>
    </w:p>
    <w:p w14:paraId="337DB2C1" w14:textId="77777777" w:rsidR="00BE23BD" w:rsidRDefault="00BE23BD" w:rsidP="00BE23BD">
      <w:pPr>
        <w:spacing w:after="0" w:line="240" w:lineRule="auto"/>
        <w:ind w:left="-207"/>
        <w:rPr>
          <w:sz w:val="24"/>
          <w:szCs w:val="24"/>
        </w:rPr>
      </w:pPr>
    </w:p>
    <w:p w14:paraId="4FFC2979" w14:textId="77777777" w:rsidR="00BE23BD" w:rsidRDefault="00BE23BD" w:rsidP="00BE23BD">
      <w:pPr>
        <w:spacing w:after="0" w:line="240" w:lineRule="auto"/>
        <w:ind w:left="-207"/>
        <w:rPr>
          <w:b/>
          <w:bCs/>
          <w:sz w:val="24"/>
          <w:szCs w:val="24"/>
        </w:rPr>
      </w:pPr>
      <w:r>
        <w:rPr>
          <w:sz w:val="24"/>
          <w:szCs w:val="24"/>
        </w:rPr>
        <w:t xml:space="preserve">Access Type </w:t>
      </w:r>
      <w:r w:rsidRPr="00BE23BD">
        <w:rPr>
          <w:sz w:val="24"/>
          <w:szCs w:val="24"/>
        </w:rPr>
        <w:sym w:font="Wingdings" w:char="F0E0"/>
      </w:r>
      <w:r>
        <w:rPr>
          <w:sz w:val="24"/>
          <w:szCs w:val="24"/>
        </w:rPr>
        <w:t xml:space="preserve"> </w:t>
      </w:r>
      <w:r w:rsidRPr="00BE23BD">
        <w:rPr>
          <w:b/>
          <w:bCs/>
          <w:sz w:val="24"/>
          <w:szCs w:val="24"/>
        </w:rPr>
        <w:t>PIM and Just-In-Time (JIT) Privileged Access</w:t>
      </w:r>
    </w:p>
    <w:p w14:paraId="0B76412C" w14:textId="77777777" w:rsidR="00BE23BD" w:rsidRDefault="00BE23BD" w:rsidP="00BE23BD">
      <w:pPr>
        <w:spacing w:after="0" w:line="240" w:lineRule="auto"/>
        <w:ind w:left="-207"/>
        <w:rPr>
          <w:b/>
          <w:bCs/>
          <w:sz w:val="24"/>
          <w:szCs w:val="24"/>
        </w:rPr>
      </w:pPr>
    </w:p>
    <w:p w14:paraId="1BB9C14D" w14:textId="67BF0435" w:rsidR="00BE23BD" w:rsidRPr="00BE23BD" w:rsidRDefault="00BE23BD" w:rsidP="00BE23BD">
      <w:pPr>
        <w:spacing w:after="0" w:line="240" w:lineRule="auto"/>
        <w:ind w:left="-207"/>
        <w:rPr>
          <w:b/>
          <w:bCs/>
          <w:sz w:val="24"/>
          <w:szCs w:val="24"/>
        </w:rPr>
      </w:pPr>
      <w:r>
        <w:rPr>
          <w:b/>
          <w:bCs/>
          <w:sz w:val="24"/>
          <w:szCs w:val="24"/>
        </w:rPr>
        <w:t xml:space="preserve">PIM </w:t>
      </w:r>
      <w:r w:rsidRPr="00BE23BD">
        <w:rPr>
          <w:b/>
          <w:bCs/>
          <w:sz w:val="24"/>
          <w:szCs w:val="24"/>
        </w:rPr>
        <w:sym w:font="Wingdings" w:char="F0E0"/>
      </w:r>
      <w:r w:rsidRPr="00BE23BD">
        <w:t xml:space="preserve"> </w:t>
      </w:r>
      <w:r w:rsidRPr="00BE23BD">
        <w:rPr>
          <w:b/>
          <w:bCs/>
          <w:sz w:val="24"/>
          <w:szCs w:val="24"/>
        </w:rPr>
        <w:t>Microsoft Entra Privileged Identity Management (PIM)</w:t>
      </w:r>
    </w:p>
    <w:p w14:paraId="35438EFA" w14:textId="3408C964" w:rsidR="00BE23BD" w:rsidRDefault="00BE23BD" w:rsidP="00BE23BD">
      <w:pPr>
        <w:spacing w:after="0" w:line="240" w:lineRule="auto"/>
        <w:ind w:left="-207"/>
        <w:rPr>
          <w:sz w:val="24"/>
          <w:szCs w:val="24"/>
        </w:rPr>
      </w:pPr>
      <w:r>
        <w:rPr>
          <w:sz w:val="24"/>
          <w:szCs w:val="24"/>
        </w:rPr>
        <w:t>i</w:t>
      </w:r>
      <w:r w:rsidRPr="00BE23BD">
        <w:rPr>
          <w:sz w:val="24"/>
          <w:szCs w:val="24"/>
        </w:rPr>
        <w:t xml:space="preserve">s used to enforce </w:t>
      </w:r>
      <w:r w:rsidRPr="00BE23BD">
        <w:rPr>
          <w:b/>
          <w:bCs/>
          <w:sz w:val="24"/>
          <w:szCs w:val="24"/>
        </w:rPr>
        <w:t>Just-In-Time (JIT) access</w:t>
      </w:r>
      <w:r w:rsidRPr="00BE23BD">
        <w:rPr>
          <w:sz w:val="24"/>
          <w:szCs w:val="24"/>
        </w:rPr>
        <w:t>. This ensures that users only have privileged roles when actively required; permissions are automatically removed once the task is complete, reducing the risk of permanent "standing" access.</w:t>
      </w:r>
    </w:p>
    <w:p w14:paraId="605C3F0A" w14:textId="77777777" w:rsidR="00BE23BD" w:rsidRDefault="00BE23BD" w:rsidP="00BE23BD">
      <w:pPr>
        <w:spacing w:after="0" w:line="240" w:lineRule="auto"/>
        <w:ind w:left="-207"/>
        <w:rPr>
          <w:sz w:val="24"/>
          <w:szCs w:val="24"/>
        </w:rPr>
      </w:pPr>
    </w:p>
    <w:p w14:paraId="6DDB85B4" w14:textId="77777777" w:rsidR="00BE23BD" w:rsidRDefault="00BE23BD" w:rsidP="00BE23BD">
      <w:pPr>
        <w:spacing w:after="0" w:line="240" w:lineRule="auto"/>
        <w:ind w:left="-207"/>
        <w:rPr>
          <w:b/>
          <w:bCs/>
          <w:sz w:val="24"/>
          <w:szCs w:val="24"/>
        </w:rPr>
      </w:pPr>
    </w:p>
    <w:p w14:paraId="11A1AF90" w14:textId="77777777" w:rsidR="00BE23BD" w:rsidRDefault="00BE23BD" w:rsidP="00BE23BD">
      <w:pPr>
        <w:spacing w:after="0" w:line="240" w:lineRule="auto"/>
        <w:rPr>
          <w:b/>
          <w:bCs/>
          <w:sz w:val="24"/>
          <w:szCs w:val="24"/>
        </w:rPr>
      </w:pPr>
    </w:p>
    <w:p w14:paraId="5750A665" w14:textId="77777777" w:rsidR="00BE23BD" w:rsidRDefault="00BE23BD" w:rsidP="00BE23BD">
      <w:pPr>
        <w:spacing w:after="0" w:line="240" w:lineRule="auto"/>
        <w:rPr>
          <w:b/>
          <w:bCs/>
          <w:sz w:val="24"/>
          <w:szCs w:val="24"/>
        </w:rPr>
      </w:pPr>
    </w:p>
    <w:p w14:paraId="3DDF1D0C" w14:textId="02D8EEE0" w:rsidR="00BE23BD" w:rsidRDefault="00BE23BD" w:rsidP="00BE23BD">
      <w:pPr>
        <w:spacing w:after="0" w:line="240" w:lineRule="auto"/>
        <w:rPr>
          <w:b/>
          <w:bCs/>
          <w:sz w:val="24"/>
          <w:szCs w:val="24"/>
        </w:rPr>
      </w:pPr>
      <w:r w:rsidRPr="00BE23BD">
        <w:rPr>
          <w:b/>
          <w:bCs/>
          <w:sz w:val="24"/>
          <w:szCs w:val="24"/>
        </w:rPr>
        <w:t>Conditional Access and MFA</w:t>
      </w:r>
    </w:p>
    <w:p w14:paraId="608E7295" w14:textId="77777777" w:rsidR="00BE23BD" w:rsidRPr="00BE23BD" w:rsidRDefault="00BE23BD" w:rsidP="00BE23BD">
      <w:pPr>
        <w:numPr>
          <w:ilvl w:val="0"/>
          <w:numId w:val="24"/>
        </w:numPr>
        <w:spacing w:after="0" w:line="240" w:lineRule="auto"/>
        <w:rPr>
          <w:sz w:val="24"/>
          <w:szCs w:val="24"/>
        </w:rPr>
      </w:pPr>
      <w:r w:rsidRPr="00BE23BD">
        <w:rPr>
          <w:b/>
          <w:bCs/>
          <w:sz w:val="24"/>
          <w:szCs w:val="24"/>
        </w:rPr>
        <w:t>Multi-Factor Authentication (MFA):</w:t>
      </w:r>
      <w:r w:rsidRPr="00BE23BD">
        <w:rPr>
          <w:sz w:val="24"/>
          <w:szCs w:val="24"/>
        </w:rPr>
        <w:t xml:space="preserve"> Essential for reducing credential theft; phishing-resistant MFA is highly recommended for all users with rights to the Azure environment.</w:t>
      </w:r>
    </w:p>
    <w:p w14:paraId="53CEA5C1" w14:textId="77777777" w:rsidR="00BE23BD" w:rsidRPr="00BE23BD" w:rsidRDefault="00BE23BD" w:rsidP="00BE23BD">
      <w:pPr>
        <w:numPr>
          <w:ilvl w:val="0"/>
          <w:numId w:val="24"/>
        </w:numPr>
        <w:spacing w:after="0" w:line="240" w:lineRule="auto"/>
        <w:rPr>
          <w:sz w:val="24"/>
          <w:szCs w:val="24"/>
        </w:rPr>
      </w:pPr>
      <w:r w:rsidRPr="00BE23BD">
        <w:rPr>
          <w:b/>
          <w:bCs/>
          <w:sz w:val="24"/>
          <w:szCs w:val="24"/>
        </w:rPr>
        <w:t>Conditional Access:</w:t>
      </w:r>
      <w:r w:rsidRPr="00BE23BD">
        <w:rPr>
          <w:sz w:val="24"/>
          <w:szCs w:val="24"/>
        </w:rPr>
        <w:t xml:space="preserve"> Provides "if-then" policies (e.g., "if a user is in an untrusted location, require MFA") to control access based on risk profiles</w:t>
      </w:r>
    </w:p>
    <w:p w14:paraId="0FB95EE5" w14:textId="77777777" w:rsidR="00BE23BD" w:rsidRDefault="00BE23BD" w:rsidP="00BE23BD">
      <w:pPr>
        <w:spacing w:after="0" w:line="240" w:lineRule="auto"/>
        <w:rPr>
          <w:b/>
          <w:bCs/>
          <w:sz w:val="24"/>
          <w:szCs w:val="24"/>
        </w:rPr>
      </w:pPr>
    </w:p>
    <w:p w14:paraId="64AAFF93" w14:textId="77777777" w:rsidR="000A7CB1" w:rsidRDefault="000A7CB1" w:rsidP="000A7CB1">
      <w:pPr>
        <w:spacing w:after="0" w:line="240" w:lineRule="auto"/>
        <w:rPr>
          <w:b/>
          <w:bCs/>
          <w:sz w:val="24"/>
          <w:szCs w:val="24"/>
        </w:rPr>
      </w:pPr>
      <w:r w:rsidRPr="000A7CB1">
        <w:rPr>
          <w:b/>
          <w:bCs/>
          <w:sz w:val="24"/>
          <w:szCs w:val="24"/>
        </w:rPr>
        <w:t>Key Comparison: RBAC vs. Entra Roles</w:t>
      </w:r>
    </w:p>
    <w:p w14:paraId="54C12BC2" w14:textId="77777777" w:rsidR="000A7CB1" w:rsidRPr="000A7CB1" w:rsidRDefault="000A7CB1" w:rsidP="000A7CB1">
      <w:pPr>
        <w:spacing w:after="0" w:line="240" w:lineRule="auto"/>
        <w:rPr>
          <w:b/>
          <w:bCs/>
          <w:sz w:val="24"/>
          <w:szCs w:val="24"/>
        </w:rPr>
      </w:pPr>
    </w:p>
    <w:tbl>
      <w:tblPr>
        <w:tblStyle w:val="GridTable5Dark-Accent2"/>
        <w:tblW w:w="0" w:type="auto"/>
        <w:tblLook w:val="04A0" w:firstRow="1" w:lastRow="0" w:firstColumn="1" w:lastColumn="0" w:noHBand="0" w:noVBand="1"/>
      </w:tblPr>
      <w:tblGrid>
        <w:gridCol w:w="1583"/>
        <w:gridCol w:w="3901"/>
        <w:gridCol w:w="3532"/>
      </w:tblGrid>
      <w:tr w:rsidR="000A7CB1" w:rsidRPr="000A7CB1" w14:paraId="01D266FE" w14:textId="77777777" w:rsidTr="000A7C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BA417" w14:textId="77777777" w:rsidR="000A7CB1" w:rsidRPr="000A7CB1" w:rsidRDefault="000A7CB1" w:rsidP="000A7CB1">
            <w:pPr>
              <w:rPr>
                <w:sz w:val="24"/>
                <w:szCs w:val="24"/>
              </w:rPr>
            </w:pPr>
            <w:r w:rsidRPr="000A7CB1">
              <w:rPr>
                <w:sz w:val="24"/>
                <w:szCs w:val="24"/>
              </w:rPr>
              <w:t>Feature</w:t>
            </w:r>
          </w:p>
        </w:tc>
        <w:tc>
          <w:tcPr>
            <w:tcW w:w="0" w:type="auto"/>
            <w:hideMark/>
          </w:tcPr>
          <w:p w14:paraId="3272B93C" w14:textId="77777777" w:rsidR="000A7CB1" w:rsidRPr="000A7CB1" w:rsidRDefault="000A7CB1" w:rsidP="000A7CB1">
            <w:pPr>
              <w:cnfStyle w:val="100000000000" w:firstRow="1" w:lastRow="0" w:firstColumn="0" w:lastColumn="0" w:oddVBand="0" w:evenVBand="0" w:oddHBand="0" w:evenHBand="0" w:firstRowFirstColumn="0" w:firstRowLastColumn="0" w:lastRowFirstColumn="0" w:lastRowLastColumn="0"/>
              <w:rPr>
                <w:sz w:val="24"/>
                <w:szCs w:val="24"/>
              </w:rPr>
            </w:pPr>
            <w:r w:rsidRPr="000A7CB1">
              <w:rPr>
                <w:sz w:val="24"/>
                <w:szCs w:val="24"/>
              </w:rPr>
              <w:t>Microsoft Entra ID Roles</w:t>
            </w:r>
          </w:p>
        </w:tc>
        <w:tc>
          <w:tcPr>
            <w:tcW w:w="0" w:type="auto"/>
            <w:hideMark/>
          </w:tcPr>
          <w:p w14:paraId="7638F315" w14:textId="77777777" w:rsidR="000A7CB1" w:rsidRPr="000A7CB1" w:rsidRDefault="000A7CB1" w:rsidP="000A7CB1">
            <w:pPr>
              <w:cnfStyle w:val="100000000000" w:firstRow="1" w:lastRow="0" w:firstColumn="0" w:lastColumn="0" w:oddVBand="0" w:evenVBand="0" w:oddHBand="0" w:evenHBand="0" w:firstRowFirstColumn="0" w:firstRowLastColumn="0" w:lastRowFirstColumn="0" w:lastRowLastColumn="0"/>
              <w:rPr>
                <w:sz w:val="24"/>
                <w:szCs w:val="24"/>
              </w:rPr>
            </w:pPr>
            <w:r w:rsidRPr="000A7CB1">
              <w:rPr>
                <w:sz w:val="24"/>
                <w:szCs w:val="24"/>
              </w:rPr>
              <w:t>Azure RBAC Roles</w:t>
            </w:r>
          </w:p>
        </w:tc>
      </w:tr>
      <w:tr w:rsidR="000A7CB1" w:rsidRPr="000A7CB1" w14:paraId="45C8E52E" w14:textId="77777777" w:rsidTr="000A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5C336" w14:textId="77777777" w:rsidR="000A7CB1" w:rsidRPr="000A7CB1" w:rsidRDefault="000A7CB1" w:rsidP="000A7CB1">
            <w:pPr>
              <w:rPr>
                <w:sz w:val="24"/>
                <w:szCs w:val="24"/>
              </w:rPr>
            </w:pPr>
            <w:r w:rsidRPr="000A7CB1">
              <w:rPr>
                <w:sz w:val="24"/>
                <w:szCs w:val="24"/>
              </w:rPr>
              <w:t>Control Scope</w:t>
            </w:r>
          </w:p>
        </w:tc>
        <w:tc>
          <w:tcPr>
            <w:tcW w:w="0" w:type="auto"/>
            <w:hideMark/>
          </w:tcPr>
          <w:p w14:paraId="60DEDD83" w14:textId="77777777" w:rsidR="000A7CB1" w:rsidRPr="000A7CB1" w:rsidRDefault="000A7CB1" w:rsidP="000A7CB1">
            <w:pPr>
              <w:cnfStyle w:val="000000100000" w:firstRow="0" w:lastRow="0" w:firstColumn="0" w:lastColumn="0" w:oddVBand="0" w:evenVBand="0" w:oddHBand="1" w:evenHBand="0" w:firstRowFirstColumn="0" w:firstRowLastColumn="0" w:lastRowFirstColumn="0" w:lastRowLastColumn="0"/>
              <w:rPr>
                <w:b/>
                <w:bCs/>
                <w:sz w:val="24"/>
                <w:szCs w:val="24"/>
              </w:rPr>
            </w:pPr>
            <w:r w:rsidRPr="000A7CB1">
              <w:rPr>
                <w:b/>
                <w:bCs/>
                <w:sz w:val="24"/>
                <w:szCs w:val="24"/>
              </w:rPr>
              <w:t>Tenant-wide services (Teams, Exchange, Intune)</w:t>
            </w:r>
          </w:p>
        </w:tc>
        <w:tc>
          <w:tcPr>
            <w:tcW w:w="0" w:type="auto"/>
            <w:hideMark/>
          </w:tcPr>
          <w:p w14:paraId="60E4D4E9" w14:textId="77777777" w:rsidR="000A7CB1" w:rsidRPr="000A7CB1" w:rsidRDefault="000A7CB1" w:rsidP="000A7CB1">
            <w:pPr>
              <w:cnfStyle w:val="000000100000" w:firstRow="0" w:lastRow="0" w:firstColumn="0" w:lastColumn="0" w:oddVBand="0" w:evenVBand="0" w:oddHBand="1" w:evenHBand="0" w:firstRowFirstColumn="0" w:firstRowLastColumn="0" w:lastRowFirstColumn="0" w:lastRowLastColumn="0"/>
              <w:rPr>
                <w:b/>
                <w:bCs/>
                <w:sz w:val="24"/>
                <w:szCs w:val="24"/>
              </w:rPr>
            </w:pPr>
            <w:r w:rsidRPr="000A7CB1">
              <w:rPr>
                <w:b/>
                <w:bCs/>
                <w:sz w:val="24"/>
                <w:szCs w:val="24"/>
              </w:rPr>
              <w:t>Azure resources (VMs, DBs, Subscriptions)</w:t>
            </w:r>
          </w:p>
        </w:tc>
      </w:tr>
      <w:tr w:rsidR="000A7CB1" w:rsidRPr="000A7CB1" w14:paraId="3A0C1642" w14:textId="77777777" w:rsidTr="000A7CB1">
        <w:tc>
          <w:tcPr>
            <w:cnfStyle w:val="001000000000" w:firstRow="0" w:lastRow="0" w:firstColumn="1" w:lastColumn="0" w:oddVBand="0" w:evenVBand="0" w:oddHBand="0" w:evenHBand="0" w:firstRowFirstColumn="0" w:firstRowLastColumn="0" w:lastRowFirstColumn="0" w:lastRowLastColumn="0"/>
            <w:tcW w:w="0" w:type="auto"/>
            <w:hideMark/>
          </w:tcPr>
          <w:p w14:paraId="470CFD30" w14:textId="77777777" w:rsidR="000A7CB1" w:rsidRPr="000A7CB1" w:rsidRDefault="000A7CB1" w:rsidP="000A7CB1">
            <w:pPr>
              <w:rPr>
                <w:sz w:val="24"/>
                <w:szCs w:val="24"/>
              </w:rPr>
            </w:pPr>
            <w:r w:rsidRPr="000A7CB1">
              <w:rPr>
                <w:sz w:val="24"/>
                <w:szCs w:val="24"/>
              </w:rPr>
              <w:t>Example Role</w:t>
            </w:r>
          </w:p>
        </w:tc>
        <w:tc>
          <w:tcPr>
            <w:tcW w:w="0" w:type="auto"/>
            <w:hideMark/>
          </w:tcPr>
          <w:p w14:paraId="5859EE5B" w14:textId="77777777" w:rsidR="000A7CB1" w:rsidRPr="000A7CB1" w:rsidRDefault="000A7CB1" w:rsidP="000A7CB1">
            <w:pPr>
              <w:cnfStyle w:val="000000000000" w:firstRow="0" w:lastRow="0" w:firstColumn="0" w:lastColumn="0" w:oddVBand="0" w:evenVBand="0" w:oddHBand="0" w:evenHBand="0" w:firstRowFirstColumn="0" w:firstRowLastColumn="0" w:lastRowFirstColumn="0" w:lastRowLastColumn="0"/>
              <w:rPr>
                <w:b/>
                <w:bCs/>
                <w:sz w:val="24"/>
                <w:szCs w:val="24"/>
              </w:rPr>
            </w:pPr>
            <w:r w:rsidRPr="000A7CB1">
              <w:rPr>
                <w:b/>
                <w:bCs/>
                <w:sz w:val="24"/>
                <w:szCs w:val="24"/>
              </w:rPr>
              <w:t>Global Administrator</w:t>
            </w:r>
          </w:p>
        </w:tc>
        <w:tc>
          <w:tcPr>
            <w:tcW w:w="0" w:type="auto"/>
            <w:hideMark/>
          </w:tcPr>
          <w:p w14:paraId="0D1A03AF" w14:textId="77777777" w:rsidR="000A7CB1" w:rsidRPr="000A7CB1" w:rsidRDefault="000A7CB1" w:rsidP="000A7CB1">
            <w:pPr>
              <w:cnfStyle w:val="000000000000" w:firstRow="0" w:lastRow="0" w:firstColumn="0" w:lastColumn="0" w:oddVBand="0" w:evenVBand="0" w:oddHBand="0" w:evenHBand="0" w:firstRowFirstColumn="0" w:firstRowLastColumn="0" w:lastRowFirstColumn="0" w:lastRowLastColumn="0"/>
              <w:rPr>
                <w:b/>
                <w:bCs/>
                <w:sz w:val="24"/>
                <w:szCs w:val="24"/>
              </w:rPr>
            </w:pPr>
            <w:r w:rsidRPr="000A7CB1">
              <w:rPr>
                <w:b/>
                <w:bCs/>
                <w:sz w:val="24"/>
                <w:szCs w:val="24"/>
              </w:rPr>
              <w:t>Virtual Machine Contributor</w:t>
            </w:r>
          </w:p>
        </w:tc>
      </w:tr>
      <w:tr w:rsidR="000A7CB1" w:rsidRPr="000A7CB1" w14:paraId="649146FA" w14:textId="77777777" w:rsidTr="000A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EB8F7" w14:textId="77777777" w:rsidR="000A7CB1" w:rsidRPr="000A7CB1" w:rsidRDefault="000A7CB1" w:rsidP="000A7CB1">
            <w:pPr>
              <w:rPr>
                <w:sz w:val="24"/>
                <w:szCs w:val="24"/>
              </w:rPr>
            </w:pPr>
            <w:r w:rsidRPr="000A7CB1">
              <w:rPr>
                <w:sz w:val="24"/>
                <w:szCs w:val="24"/>
              </w:rPr>
              <w:t>Management</w:t>
            </w:r>
          </w:p>
        </w:tc>
        <w:tc>
          <w:tcPr>
            <w:tcW w:w="0" w:type="auto"/>
            <w:hideMark/>
          </w:tcPr>
          <w:p w14:paraId="3BCAD783" w14:textId="77777777" w:rsidR="000A7CB1" w:rsidRPr="000A7CB1" w:rsidRDefault="000A7CB1" w:rsidP="000A7CB1">
            <w:pPr>
              <w:cnfStyle w:val="000000100000" w:firstRow="0" w:lastRow="0" w:firstColumn="0" w:lastColumn="0" w:oddVBand="0" w:evenVBand="0" w:oddHBand="1" w:evenHBand="0" w:firstRowFirstColumn="0" w:firstRowLastColumn="0" w:lastRowFirstColumn="0" w:lastRowLastColumn="0"/>
              <w:rPr>
                <w:b/>
                <w:bCs/>
                <w:sz w:val="24"/>
                <w:szCs w:val="24"/>
              </w:rPr>
            </w:pPr>
            <w:r w:rsidRPr="000A7CB1">
              <w:rPr>
                <w:b/>
                <w:bCs/>
                <w:sz w:val="24"/>
                <w:szCs w:val="24"/>
              </w:rPr>
              <w:t>Manage tenant-level identity settings</w:t>
            </w:r>
          </w:p>
        </w:tc>
        <w:tc>
          <w:tcPr>
            <w:tcW w:w="0" w:type="auto"/>
            <w:hideMark/>
          </w:tcPr>
          <w:p w14:paraId="6FBA9920" w14:textId="77777777" w:rsidR="000A7CB1" w:rsidRPr="000A7CB1" w:rsidRDefault="000A7CB1" w:rsidP="000A7CB1">
            <w:pPr>
              <w:cnfStyle w:val="000000100000" w:firstRow="0" w:lastRow="0" w:firstColumn="0" w:lastColumn="0" w:oddVBand="0" w:evenVBand="0" w:oddHBand="1" w:evenHBand="0" w:firstRowFirstColumn="0" w:firstRowLastColumn="0" w:lastRowFirstColumn="0" w:lastRowLastColumn="0"/>
              <w:rPr>
                <w:b/>
                <w:bCs/>
                <w:sz w:val="24"/>
                <w:szCs w:val="24"/>
              </w:rPr>
            </w:pPr>
            <w:r w:rsidRPr="000A7CB1">
              <w:rPr>
                <w:b/>
                <w:bCs/>
                <w:sz w:val="24"/>
                <w:szCs w:val="24"/>
              </w:rPr>
              <w:t>Manage resource data and control planes</w:t>
            </w:r>
          </w:p>
        </w:tc>
      </w:tr>
    </w:tbl>
    <w:p w14:paraId="4661326C" w14:textId="77777777" w:rsidR="000A7CB1" w:rsidRDefault="000A7CB1" w:rsidP="00BE23BD">
      <w:pPr>
        <w:spacing w:after="0" w:line="240" w:lineRule="auto"/>
        <w:rPr>
          <w:b/>
          <w:bCs/>
          <w:sz w:val="24"/>
          <w:szCs w:val="24"/>
        </w:rPr>
      </w:pPr>
    </w:p>
    <w:p w14:paraId="3025E535" w14:textId="77777777" w:rsidR="00BE23BD" w:rsidRDefault="00BE23BD" w:rsidP="00BE23BD">
      <w:pPr>
        <w:spacing w:after="0" w:line="240" w:lineRule="auto"/>
        <w:ind w:left="-207"/>
        <w:rPr>
          <w:b/>
          <w:bCs/>
          <w:sz w:val="24"/>
          <w:szCs w:val="24"/>
        </w:rPr>
      </w:pPr>
    </w:p>
    <w:p w14:paraId="2A417A03" w14:textId="77777777" w:rsidR="00BE23BD" w:rsidRPr="00BE23BD" w:rsidRDefault="00BE23BD" w:rsidP="00BE23BD">
      <w:pPr>
        <w:spacing w:after="0" w:line="240" w:lineRule="auto"/>
        <w:ind w:left="-207"/>
        <w:rPr>
          <w:b/>
          <w:bCs/>
          <w:sz w:val="24"/>
          <w:szCs w:val="24"/>
        </w:rPr>
      </w:pPr>
    </w:p>
    <w:p w14:paraId="5561B548" w14:textId="77777777" w:rsidR="00BE23BD" w:rsidRPr="00BE23BD" w:rsidRDefault="00BE23BD" w:rsidP="00BE23BD">
      <w:pPr>
        <w:spacing w:after="0" w:line="240" w:lineRule="auto"/>
        <w:ind w:left="-207"/>
        <w:rPr>
          <w:sz w:val="24"/>
          <w:szCs w:val="24"/>
        </w:rPr>
      </w:pPr>
    </w:p>
    <w:p w14:paraId="5CE67750" w14:textId="77777777" w:rsidR="005210F7" w:rsidRDefault="005210F7" w:rsidP="005210F7">
      <w:pPr>
        <w:spacing w:after="0" w:line="240" w:lineRule="auto"/>
        <w:ind w:left="-207"/>
        <w:rPr>
          <w:sz w:val="24"/>
          <w:szCs w:val="24"/>
        </w:rPr>
      </w:pPr>
      <w:r w:rsidRPr="000A7CB1">
        <w:rPr>
          <w:sz w:val="24"/>
          <w:szCs w:val="24"/>
        </w:rPr>
        <w:t>Azure identity management and access control security best practic</w:t>
      </w:r>
      <w:r>
        <w:rPr>
          <w:sz w:val="24"/>
          <w:szCs w:val="24"/>
        </w:rPr>
        <w:t>es:</w:t>
      </w:r>
      <w:r w:rsidRPr="000A7CB1">
        <w:rPr>
          <w:sz w:val="24"/>
          <w:szCs w:val="24"/>
        </w:rPr>
        <w:sym w:font="Wingdings" w:char="F0E0"/>
      </w:r>
    </w:p>
    <w:p w14:paraId="107C28E8" w14:textId="77777777" w:rsidR="005210F7" w:rsidRPr="000A7CB1" w:rsidRDefault="005210F7" w:rsidP="005210F7">
      <w:pPr>
        <w:spacing w:after="0" w:line="240" w:lineRule="auto"/>
        <w:ind w:left="-207"/>
        <w:rPr>
          <w:sz w:val="24"/>
          <w:szCs w:val="24"/>
        </w:rPr>
      </w:pPr>
    </w:p>
    <w:p w14:paraId="063A14E4" w14:textId="77777777" w:rsidR="005210F7" w:rsidRPr="000A7CB1" w:rsidRDefault="005210F7" w:rsidP="005210F7">
      <w:pPr>
        <w:numPr>
          <w:ilvl w:val="0"/>
          <w:numId w:val="25"/>
        </w:numPr>
        <w:spacing w:after="0" w:line="240" w:lineRule="auto"/>
        <w:rPr>
          <w:sz w:val="24"/>
          <w:szCs w:val="24"/>
        </w:rPr>
      </w:pPr>
      <w:r w:rsidRPr="000A7CB1">
        <w:rPr>
          <w:sz w:val="24"/>
          <w:szCs w:val="24"/>
        </w:rPr>
        <w:t>Treat identity as the primary security perimeter.</w:t>
      </w:r>
      <w:r>
        <w:rPr>
          <w:sz w:val="24"/>
          <w:szCs w:val="24"/>
        </w:rPr>
        <w:t xml:space="preserve"> </w:t>
      </w:r>
    </w:p>
    <w:p w14:paraId="7D4022AD" w14:textId="77777777" w:rsidR="005210F7" w:rsidRPr="000A7CB1" w:rsidRDefault="005210F7" w:rsidP="005210F7">
      <w:pPr>
        <w:numPr>
          <w:ilvl w:val="0"/>
          <w:numId w:val="25"/>
        </w:numPr>
        <w:spacing w:after="0" w:line="240" w:lineRule="auto"/>
        <w:rPr>
          <w:sz w:val="24"/>
          <w:szCs w:val="24"/>
        </w:rPr>
      </w:pPr>
      <w:r w:rsidRPr="000A7CB1">
        <w:rPr>
          <w:sz w:val="24"/>
          <w:szCs w:val="24"/>
        </w:rPr>
        <w:t>Centralize identity management.</w:t>
      </w:r>
    </w:p>
    <w:p w14:paraId="207F3B5D" w14:textId="77777777" w:rsidR="005210F7" w:rsidRPr="000A7CB1" w:rsidRDefault="005210F7" w:rsidP="005210F7">
      <w:pPr>
        <w:numPr>
          <w:ilvl w:val="0"/>
          <w:numId w:val="25"/>
        </w:numPr>
        <w:spacing w:after="0" w:line="240" w:lineRule="auto"/>
        <w:rPr>
          <w:sz w:val="24"/>
          <w:szCs w:val="24"/>
        </w:rPr>
      </w:pPr>
      <w:r w:rsidRPr="000A7CB1">
        <w:rPr>
          <w:sz w:val="24"/>
          <w:szCs w:val="24"/>
        </w:rPr>
        <w:t>Manage connected tenants.</w:t>
      </w:r>
    </w:p>
    <w:p w14:paraId="4C1523A5" w14:textId="77777777" w:rsidR="005210F7" w:rsidRPr="000A7CB1" w:rsidRDefault="005210F7" w:rsidP="005210F7">
      <w:pPr>
        <w:numPr>
          <w:ilvl w:val="0"/>
          <w:numId w:val="25"/>
        </w:numPr>
        <w:spacing w:after="0" w:line="240" w:lineRule="auto"/>
        <w:rPr>
          <w:sz w:val="24"/>
          <w:szCs w:val="24"/>
        </w:rPr>
      </w:pPr>
      <w:r w:rsidRPr="000A7CB1">
        <w:rPr>
          <w:sz w:val="24"/>
          <w:szCs w:val="24"/>
        </w:rPr>
        <w:t>Enable single sign-on.</w:t>
      </w:r>
    </w:p>
    <w:p w14:paraId="62054802" w14:textId="77777777" w:rsidR="005210F7" w:rsidRPr="000A7CB1" w:rsidRDefault="005210F7" w:rsidP="005210F7">
      <w:pPr>
        <w:numPr>
          <w:ilvl w:val="0"/>
          <w:numId w:val="25"/>
        </w:numPr>
        <w:spacing w:after="0" w:line="240" w:lineRule="auto"/>
        <w:rPr>
          <w:sz w:val="24"/>
          <w:szCs w:val="24"/>
        </w:rPr>
      </w:pPr>
      <w:r w:rsidRPr="000A7CB1">
        <w:rPr>
          <w:sz w:val="24"/>
          <w:szCs w:val="24"/>
        </w:rPr>
        <w:t>Turn on Conditional Access.</w:t>
      </w:r>
    </w:p>
    <w:p w14:paraId="7FA8511C" w14:textId="77777777" w:rsidR="005210F7" w:rsidRPr="000A7CB1" w:rsidRDefault="005210F7" w:rsidP="005210F7">
      <w:pPr>
        <w:numPr>
          <w:ilvl w:val="0"/>
          <w:numId w:val="25"/>
        </w:numPr>
        <w:spacing w:after="0" w:line="240" w:lineRule="auto"/>
        <w:rPr>
          <w:sz w:val="24"/>
          <w:szCs w:val="24"/>
        </w:rPr>
      </w:pPr>
      <w:r w:rsidRPr="000A7CB1">
        <w:rPr>
          <w:sz w:val="24"/>
          <w:szCs w:val="24"/>
        </w:rPr>
        <w:t>Plan for routine security improvements.</w:t>
      </w:r>
    </w:p>
    <w:p w14:paraId="773C9DF3" w14:textId="77777777" w:rsidR="005210F7" w:rsidRPr="000A7CB1" w:rsidRDefault="005210F7" w:rsidP="005210F7">
      <w:pPr>
        <w:numPr>
          <w:ilvl w:val="0"/>
          <w:numId w:val="25"/>
        </w:numPr>
        <w:spacing w:after="0" w:line="240" w:lineRule="auto"/>
        <w:rPr>
          <w:sz w:val="24"/>
          <w:szCs w:val="24"/>
        </w:rPr>
      </w:pPr>
      <w:r w:rsidRPr="000A7CB1">
        <w:rPr>
          <w:sz w:val="24"/>
          <w:szCs w:val="24"/>
        </w:rPr>
        <w:t>Enable password management.</w:t>
      </w:r>
    </w:p>
    <w:p w14:paraId="6B845A00" w14:textId="77777777" w:rsidR="005210F7" w:rsidRPr="000A7CB1" w:rsidRDefault="005210F7" w:rsidP="005210F7">
      <w:pPr>
        <w:numPr>
          <w:ilvl w:val="0"/>
          <w:numId w:val="25"/>
        </w:numPr>
        <w:spacing w:after="0" w:line="240" w:lineRule="auto"/>
        <w:rPr>
          <w:sz w:val="24"/>
          <w:szCs w:val="24"/>
        </w:rPr>
      </w:pPr>
      <w:r w:rsidRPr="000A7CB1">
        <w:rPr>
          <w:sz w:val="24"/>
          <w:szCs w:val="24"/>
        </w:rPr>
        <w:t>Enforce multifactor verification for users.</w:t>
      </w:r>
    </w:p>
    <w:p w14:paraId="4F7DB367" w14:textId="77777777" w:rsidR="005210F7" w:rsidRPr="000A7CB1" w:rsidRDefault="005210F7" w:rsidP="005210F7">
      <w:pPr>
        <w:numPr>
          <w:ilvl w:val="0"/>
          <w:numId w:val="25"/>
        </w:numPr>
        <w:spacing w:after="0" w:line="240" w:lineRule="auto"/>
        <w:rPr>
          <w:sz w:val="24"/>
          <w:szCs w:val="24"/>
        </w:rPr>
      </w:pPr>
      <w:r w:rsidRPr="000A7CB1">
        <w:rPr>
          <w:sz w:val="24"/>
          <w:szCs w:val="24"/>
        </w:rPr>
        <w:t>Use role-based access control.</w:t>
      </w:r>
    </w:p>
    <w:p w14:paraId="24584492" w14:textId="77777777" w:rsidR="005210F7" w:rsidRPr="000A7CB1" w:rsidRDefault="005210F7" w:rsidP="005210F7">
      <w:pPr>
        <w:numPr>
          <w:ilvl w:val="0"/>
          <w:numId w:val="25"/>
        </w:numPr>
        <w:spacing w:after="0" w:line="240" w:lineRule="auto"/>
        <w:rPr>
          <w:sz w:val="24"/>
          <w:szCs w:val="24"/>
        </w:rPr>
      </w:pPr>
      <w:r w:rsidRPr="000A7CB1">
        <w:rPr>
          <w:sz w:val="24"/>
          <w:szCs w:val="24"/>
        </w:rPr>
        <w:t>Lower exposure of privileged accounts.</w:t>
      </w:r>
    </w:p>
    <w:p w14:paraId="694B59D2" w14:textId="77777777" w:rsidR="005210F7" w:rsidRPr="000A7CB1" w:rsidRDefault="005210F7" w:rsidP="005210F7">
      <w:pPr>
        <w:numPr>
          <w:ilvl w:val="0"/>
          <w:numId w:val="25"/>
        </w:numPr>
        <w:spacing w:after="0" w:line="240" w:lineRule="auto"/>
        <w:rPr>
          <w:sz w:val="24"/>
          <w:szCs w:val="24"/>
        </w:rPr>
      </w:pPr>
      <w:r w:rsidRPr="000A7CB1">
        <w:rPr>
          <w:sz w:val="24"/>
          <w:szCs w:val="24"/>
        </w:rPr>
        <w:t>Control locations where resources are located.</w:t>
      </w:r>
    </w:p>
    <w:p w14:paraId="0AC1C3C1" w14:textId="77777777" w:rsidR="005210F7" w:rsidRPr="000A7CB1" w:rsidRDefault="005210F7" w:rsidP="005210F7">
      <w:pPr>
        <w:numPr>
          <w:ilvl w:val="0"/>
          <w:numId w:val="25"/>
        </w:numPr>
        <w:spacing w:after="0" w:line="240" w:lineRule="auto"/>
        <w:rPr>
          <w:sz w:val="24"/>
          <w:szCs w:val="24"/>
        </w:rPr>
      </w:pPr>
      <w:r w:rsidRPr="000A7CB1">
        <w:rPr>
          <w:sz w:val="24"/>
          <w:szCs w:val="24"/>
        </w:rPr>
        <w:t>Use Microsoft Entra ID for storage authentication.</w:t>
      </w:r>
    </w:p>
    <w:p w14:paraId="5453B167" w14:textId="77777777" w:rsidR="00BE23BD" w:rsidRDefault="00BE23BD" w:rsidP="00A8338F">
      <w:pPr>
        <w:spacing w:after="0" w:line="240" w:lineRule="auto"/>
        <w:ind w:left="-207"/>
        <w:rPr>
          <w:sz w:val="24"/>
          <w:szCs w:val="24"/>
        </w:rPr>
      </w:pPr>
    </w:p>
    <w:p w14:paraId="0E99F4B4" w14:textId="549DADC4" w:rsidR="005210F7" w:rsidRDefault="005210F7" w:rsidP="00A8338F">
      <w:pPr>
        <w:spacing w:after="0" w:line="240" w:lineRule="auto"/>
        <w:ind w:left="-207"/>
        <w:rPr>
          <w:sz w:val="24"/>
          <w:szCs w:val="24"/>
        </w:rPr>
      </w:pPr>
      <w:r w:rsidRPr="005210F7">
        <w:rPr>
          <w:sz w:val="24"/>
          <w:szCs w:val="24"/>
        </w:rPr>
        <w:t>IAM in Azure Landing Zone</w:t>
      </w:r>
      <w:r>
        <w:rPr>
          <w:sz w:val="24"/>
          <w:szCs w:val="24"/>
        </w:rPr>
        <w:t xml:space="preserve"> </w:t>
      </w:r>
      <w:r w:rsidRPr="005210F7">
        <w:rPr>
          <w:sz w:val="24"/>
          <w:szCs w:val="24"/>
        </w:rPr>
        <w:sym w:font="Wingdings" w:char="F0E0"/>
      </w:r>
      <w:r w:rsidRPr="005210F7">
        <w:rPr>
          <w:sz w:val="24"/>
          <w:szCs w:val="24"/>
        </w:rPr>
        <w:sym w:font="Wingdings" w:char="F0E0"/>
      </w:r>
      <w:r>
        <w:rPr>
          <w:sz w:val="24"/>
          <w:szCs w:val="24"/>
        </w:rPr>
        <w:t xml:space="preserve">  </w:t>
      </w:r>
      <w:r w:rsidRPr="005210F7">
        <w:rPr>
          <w:sz w:val="24"/>
          <w:szCs w:val="24"/>
        </w:rPr>
        <w:t xml:space="preserve">IAM decide </w:t>
      </w:r>
      <w:proofErr w:type="spellStart"/>
      <w:r w:rsidRPr="005210F7">
        <w:rPr>
          <w:sz w:val="24"/>
          <w:szCs w:val="24"/>
        </w:rPr>
        <w:t>karta</w:t>
      </w:r>
      <w:proofErr w:type="spellEnd"/>
      <w:r w:rsidRPr="005210F7">
        <w:rPr>
          <w:sz w:val="24"/>
          <w:szCs w:val="24"/>
        </w:rPr>
        <w:t xml:space="preserve"> </w:t>
      </w:r>
      <w:proofErr w:type="spellStart"/>
      <w:r w:rsidRPr="005210F7">
        <w:rPr>
          <w:sz w:val="24"/>
          <w:szCs w:val="24"/>
        </w:rPr>
        <w:t>hai</w:t>
      </w:r>
      <w:proofErr w:type="spellEnd"/>
      <w:r w:rsidRPr="005210F7">
        <w:rPr>
          <w:sz w:val="24"/>
          <w:szCs w:val="24"/>
        </w:rPr>
        <w:t xml:space="preserve"> ki "</w:t>
      </w:r>
      <w:proofErr w:type="spellStart"/>
      <w:r w:rsidRPr="005210F7">
        <w:rPr>
          <w:sz w:val="24"/>
          <w:szCs w:val="24"/>
        </w:rPr>
        <w:t>kaun</w:t>
      </w:r>
      <w:proofErr w:type="spellEnd"/>
      <w:r w:rsidRPr="005210F7">
        <w:rPr>
          <w:sz w:val="24"/>
          <w:szCs w:val="24"/>
        </w:rPr>
        <w:t xml:space="preserve">" Azure </w:t>
      </w:r>
      <w:proofErr w:type="spellStart"/>
      <w:r w:rsidRPr="005210F7">
        <w:rPr>
          <w:sz w:val="24"/>
          <w:szCs w:val="24"/>
        </w:rPr>
        <w:t>mein</w:t>
      </w:r>
      <w:proofErr w:type="spellEnd"/>
      <w:r w:rsidRPr="005210F7">
        <w:rPr>
          <w:sz w:val="24"/>
          <w:szCs w:val="24"/>
        </w:rPr>
        <w:t xml:space="preserve"> </w:t>
      </w:r>
      <w:proofErr w:type="spellStart"/>
      <w:r w:rsidRPr="005210F7">
        <w:rPr>
          <w:sz w:val="24"/>
          <w:szCs w:val="24"/>
        </w:rPr>
        <w:t>hai</w:t>
      </w:r>
      <w:proofErr w:type="spellEnd"/>
      <w:r w:rsidRPr="005210F7">
        <w:rPr>
          <w:sz w:val="24"/>
          <w:szCs w:val="24"/>
        </w:rPr>
        <w:t>, "</w:t>
      </w:r>
      <w:proofErr w:type="spellStart"/>
      <w:r w:rsidRPr="005210F7">
        <w:rPr>
          <w:sz w:val="24"/>
          <w:szCs w:val="24"/>
        </w:rPr>
        <w:t>woh</w:t>
      </w:r>
      <w:proofErr w:type="spellEnd"/>
      <w:r w:rsidRPr="005210F7">
        <w:rPr>
          <w:sz w:val="24"/>
          <w:szCs w:val="24"/>
        </w:rPr>
        <w:t xml:space="preserve"> </w:t>
      </w:r>
      <w:proofErr w:type="spellStart"/>
      <w:r w:rsidRPr="005210F7">
        <w:rPr>
          <w:sz w:val="24"/>
          <w:szCs w:val="24"/>
        </w:rPr>
        <w:t>kaun</w:t>
      </w:r>
      <w:proofErr w:type="spellEnd"/>
      <w:r w:rsidRPr="005210F7">
        <w:rPr>
          <w:sz w:val="24"/>
          <w:szCs w:val="24"/>
        </w:rPr>
        <w:t xml:space="preserve"> </w:t>
      </w:r>
      <w:proofErr w:type="spellStart"/>
      <w:r w:rsidRPr="005210F7">
        <w:rPr>
          <w:sz w:val="24"/>
          <w:szCs w:val="24"/>
        </w:rPr>
        <w:t>hai</w:t>
      </w:r>
      <w:proofErr w:type="spellEnd"/>
      <w:r w:rsidRPr="005210F7">
        <w:rPr>
          <w:sz w:val="24"/>
          <w:szCs w:val="24"/>
        </w:rPr>
        <w:t>", aur "</w:t>
      </w:r>
      <w:proofErr w:type="spellStart"/>
      <w:r w:rsidRPr="005210F7">
        <w:rPr>
          <w:sz w:val="24"/>
          <w:szCs w:val="24"/>
        </w:rPr>
        <w:t>usse</w:t>
      </w:r>
      <w:proofErr w:type="spellEnd"/>
      <w:r w:rsidRPr="005210F7">
        <w:rPr>
          <w:sz w:val="24"/>
          <w:szCs w:val="24"/>
        </w:rPr>
        <w:t xml:space="preserve"> </w:t>
      </w:r>
      <w:proofErr w:type="spellStart"/>
      <w:r w:rsidRPr="005210F7">
        <w:rPr>
          <w:sz w:val="24"/>
          <w:szCs w:val="24"/>
        </w:rPr>
        <w:t>kya</w:t>
      </w:r>
      <w:proofErr w:type="spellEnd"/>
      <w:r w:rsidRPr="005210F7">
        <w:rPr>
          <w:sz w:val="24"/>
          <w:szCs w:val="24"/>
        </w:rPr>
        <w:t xml:space="preserve"> </w:t>
      </w:r>
      <w:proofErr w:type="spellStart"/>
      <w:r w:rsidRPr="005210F7">
        <w:rPr>
          <w:sz w:val="24"/>
          <w:szCs w:val="24"/>
        </w:rPr>
        <w:t>karne</w:t>
      </w:r>
      <w:proofErr w:type="spellEnd"/>
      <w:r w:rsidRPr="005210F7">
        <w:rPr>
          <w:sz w:val="24"/>
          <w:szCs w:val="24"/>
        </w:rPr>
        <w:t xml:space="preserve"> ki permission </w:t>
      </w:r>
      <w:proofErr w:type="spellStart"/>
      <w:r w:rsidRPr="005210F7">
        <w:rPr>
          <w:sz w:val="24"/>
          <w:szCs w:val="24"/>
        </w:rPr>
        <w:t>hai</w:t>
      </w:r>
      <w:proofErr w:type="spellEnd"/>
      <w:r w:rsidRPr="005210F7">
        <w:rPr>
          <w:sz w:val="24"/>
          <w:szCs w:val="24"/>
        </w:rPr>
        <w:t>".</w:t>
      </w:r>
    </w:p>
    <w:p w14:paraId="3C39B7B2" w14:textId="77777777" w:rsidR="005210F7" w:rsidRDefault="005210F7" w:rsidP="00A8338F">
      <w:pPr>
        <w:spacing w:after="0" w:line="240" w:lineRule="auto"/>
        <w:ind w:left="-207"/>
        <w:rPr>
          <w:sz w:val="24"/>
          <w:szCs w:val="24"/>
        </w:rPr>
      </w:pPr>
    </w:p>
    <w:p w14:paraId="3F0F3539" w14:textId="77777777" w:rsidR="005210F7" w:rsidRDefault="005210F7" w:rsidP="00A8338F">
      <w:pPr>
        <w:spacing w:after="0" w:line="240" w:lineRule="auto"/>
        <w:ind w:left="-207"/>
        <w:rPr>
          <w:sz w:val="24"/>
          <w:szCs w:val="24"/>
        </w:rPr>
      </w:pPr>
      <w:r w:rsidRPr="005210F7">
        <w:rPr>
          <w:sz w:val="24"/>
          <w:szCs w:val="24"/>
        </w:rPr>
        <w:t xml:space="preserve">WHO are you? → Identity </w:t>
      </w:r>
    </w:p>
    <w:p w14:paraId="671E5A0A" w14:textId="77777777" w:rsidR="005210F7" w:rsidRDefault="005210F7" w:rsidP="00A8338F">
      <w:pPr>
        <w:spacing w:after="0" w:line="240" w:lineRule="auto"/>
        <w:ind w:left="-207"/>
        <w:rPr>
          <w:sz w:val="24"/>
          <w:szCs w:val="24"/>
        </w:rPr>
      </w:pPr>
      <w:r w:rsidRPr="005210F7">
        <w:rPr>
          <w:sz w:val="24"/>
          <w:szCs w:val="24"/>
        </w:rPr>
        <w:t xml:space="preserve">Are you really you? → Authentication </w:t>
      </w:r>
    </w:p>
    <w:p w14:paraId="43169731" w14:textId="4579A792" w:rsidR="005210F7" w:rsidRDefault="005210F7" w:rsidP="00A8338F">
      <w:pPr>
        <w:spacing w:after="0" w:line="240" w:lineRule="auto"/>
        <w:ind w:left="-207"/>
        <w:rPr>
          <w:sz w:val="24"/>
          <w:szCs w:val="24"/>
        </w:rPr>
      </w:pPr>
      <w:r w:rsidRPr="005210F7">
        <w:rPr>
          <w:sz w:val="24"/>
          <w:szCs w:val="24"/>
        </w:rPr>
        <w:t>What can you do? → Authorization</w:t>
      </w:r>
    </w:p>
    <w:p w14:paraId="2845ABDF" w14:textId="77777777" w:rsidR="009B6CD3" w:rsidRDefault="009B6CD3" w:rsidP="00A8338F">
      <w:pPr>
        <w:spacing w:after="0" w:line="240" w:lineRule="auto"/>
        <w:ind w:left="-207"/>
        <w:rPr>
          <w:sz w:val="24"/>
          <w:szCs w:val="24"/>
        </w:rPr>
      </w:pPr>
    </w:p>
    <w:p w14:paraId="116E5EDE" w14:textId="77777777" w:rsidR="009B6CD3" w:rsidRDefault="009B6CD3" w:rsidP="00A8338F">
      <w:pPr>
        <w:spacing w:after="0" w:line="240" w:lineRule="auto"/>
        <w:ind w:left="-207"/>
        <w:rPr>
          <w:sz w:val="24"/>
          <w:szCs w:val="24"/>
        </w:rPr>
      </w:pPr>
      <w:r w:rsidRPr="009B6CD3">
        <w:rPr>
          <w:sz w:val="24"/>
          <w:szCs w:val="24"/>
        </w:rPr>
        <w:t xml:space="preserve">Suppose Azure </w:t>
      </w:r>
      <w:proofErr w:type="spellStart"/>
      <w:r w:rsidRPr="009B6CD3">
        <w:rPr>
          <w:sz w:val="24"/>
          <w:szCs w:val="24"/>
        </w:rPr>
        <w:t>mein</w:t>
      </w:r>
      <w:proofErr w:type="spellEnd"/>
      <w:r w:rsidRPr="009B6CD3">
        <w:rPr>
          <w:sz w:val="24"/>
          <w:szCs w:val="24"/>
        </w:rPr>
        <w:t xml:space="preserve"> ek </w:t>
      </w:r>
      <w:r w:rsidRPr="009B6CD3">
        <w:rPr>
          <w:b/>
          <w:bCs/>
          <w:sz w:val="24"/>
          <w:szCs w:val="24"/>
        </w:rPr>
        <w:t>Production VM</w:t>
      </w:r>
      <w:r w:rsidRPr="009B6CD3">
        <w:rPr>
          <w:sz w:val="24"/>
          <w:szCs w:val="24"/>
        </w:rPr>
        <w:t xml:space="preserve"> </w:t>
      </w:r>
      <w:proofErr w:type="spellStart"/>
      <w:r w:rsidRPr="009B6CD3">
        <w:rPr>
          <w:sz w:val="24"/>
          <w:szCs w:val="24"/>
        </w:rPr>
        <w:t>hai</w:t>
      </w:r>
      <w:proofErr w:type="spellEnd"/>
      <w:r w:rsidRPr="009B6CD3">
        <w:rPr>
          <w:sz w:val="24"/>
          <w:szCs w:val="24"/>
        </w:rPr>
        <w:t>.</w:t>
      </w:r>
      <w:r>
        <w:rPr>
          <w:sz w:val="24"/>
          <w:szCs w:val="24"/>
        </w:rPr>
        <w:t xml:space="preserve"> </w:t>
      </w:r>
    </w:p>
    <w:p w14:paraId="7C343D28" w14:textId="555C5201" w:rsidR="009B6CD3" w:rsidRDefault="009B6CD3" w:rsidP="00A8338F">
      <w:pPr>
        <w:spacing w:after="0" w:line="240" w:lineRule="auto"/>
        <w:ind w:left="-207"/>
        <w:rPr>
          <w:sz w:val="24"/>
          <w:szCs w:val="24"/>
        </w:rPr>
      </w:pPr>
      <w:r w:rsidRPr="009B6CD3">
        <w:rPr>
          <w:sz w:val="24"/>
          <w:szCs w:val="24"/>
        </w:rPr>
        <w:t>Prince</w:t>
      </w:r>
      <w:r>
        <w:rPr>
          <w:sz w:val="24"/>
          <w:szCs w:val="24"/>
        </w:rPr>
        <w:t xml:space="preserve"> </w:t>
      </w:r>
      <w:r w:rsidRPr="009B6CD3">
        <w:rPr>
          <w:sz w:val="24"/>
          <w:szCs w:val="24"/>
        </w:rPr>
        <w:sym w:font="Wingdings" w:char="F0E0"/>
      </w:r>
      <w:r>
        <w:rPr>
          <w:sz w:val="24"/>
          <w:szCs w:val="24"/>
        </w:rPr>
        <w:t xml:space="preserve"> </w:t>
      </w:r>
      <w:r w:rsidRPr="009B6CD3">
        <w:rPr>
          <w:sz w:val="24"/>
          <w:szCs w:val="24"/>
        </w:rPr>
        <w:t>Microsoft Entra ID</w:t>
      </w:r>
      <w:r>
        <w:rPr>
          <w:sz w:val="24"/>
          <w:szCs w:val="24"/>
        </w:rPr>
        <w:t xml:space="preserve"> </w:t>
      </w:r>
      <w:r w:rsidRPr="009B6CD3">
        <w:rPr>
          <w:sz w:val="24"/>
          <w:szCs w:val="24"/>
        </w:rPr>
        <w:sym w:font="Wingdings" w:char="F0E0"/>
      </w:r>
      <w:r>
        <w:rPr>
          <w:sz w:val="24"/>
          <w:szCs w:val="24"/>
        </w:rPr>
        <w:t xml:space="preserve"> </w:t>
      </w:r>
      <w:r w:rsidRPr="009B6CD3">
        <w:rPr>
          <w:sz w:val="24"/>
          <w:szCs w:val="24"/>
        </w:rPr>
        <w:t>Authentication</w:t>
      </w:r>
      <w:r>
        <w:rPr>
          <w:sz w:val="24"/>
          <w:szCs w:val="24"/>
        </w:rPr>
        <w:t xml:space="preserve"> </w:t>
      </w:r>
      <w:r w:rsidRPr="009B6CD3">
        <w:rPr>
          <w:sz w:val="24"/>
          <w:szCs w:val="24"/>
        </w:rPr>
        <w:sym w:font="Wingdings" w:char="F0E0"/>
      </w:r>
      <w:r>
        <w:rPr>
          <w:sz w:val="24"/>
          <w:szCs w:val="24"/>
        </w:rPr>
        <w:t xml:space="preserve"> </w:t>
      </w:r>
      <w:r w:rsidRPr="009B6CD3">
        <w:rPr>
          <w:sz w:val="24"/>
          <w:szCs w:val="24"/>
        </w:rPr>
        <w:t>Azure RBAC</w:t>
      </w:r>
      <w:r>
        <w:rPr>
          <w:sz w:val="24"/>
          <w:szCs w:val="24"/>
        </w:rPr>
        <w:t xml:space="preserve"> </w:t>
      </w:r>
      <w:r w:rsidRPr="009B6CD3">
        <w:rPr>
          <w:sz w:val="24"/>
          <w:szCs w:val="24"/>
        </w:rPr>
        <w:sym w:font="Wingdings" w:char="F0E0"/>
      </w:r>
      <w:r w:rsidRPr="009B6CD3">
        <w:rPr>
          <w:sz w:val="24"/>
          <w:szCs w:val="24"/>
        </w:rPr>
        <w:t xml:space="preserve"> Can Prince restart the VM?</w:t>
      </w:r>
    </w:p>
    <w:p w14:paraId="36C2AFB1" w14:textId="083ACC2D" w:rsidR="009B6CD3" w:rsidRPr="009B6CD3" w:rsidRDefault="009B6CD3" w:rsidP="009B6CD3">
      <w:pPr>
        <w:spacing w:after="0" w:line="240" w:lineRule="auto"/>
        <w:ind w:left="-207"/>
        <w:rPr>
          <w:sz w:val="24"/>
          <w:szCs w:val="24"/>
        </w:rPr>
      </w:pPr>
      <w:r w:rsidRPr="009B6CD3">
        <w:rPr>
          <w:sz w:val="24"/>
          <w:szCs w:val="24"/>
        </w:rPr>
        <w:t xml:space="preserve">Agar Prince ko </w:t>
      </w:r>
      <w:r w:rsidRPr="009B6CD3">
        <w:rPr>
          <w:b/>
          <w:bCs/>
          <w:sz w:val="24"/>
          <w:szCs w:val="24"/>
        </w:rPr>
        <w:t>Virtual Machine Contributor</w:t>
      </w:r>
      <w:r w:rsidRPr="009B6CD3">
        <w:rPr>
          <w:sz w:val="24"/>
          <w:szCs w:val="24"/>
        </w:rPr>
        <w:t xml:space="preserve"> permission </w:t>
      </w:r>
      <w:proofErr w:type="spellStart"/>
      <w:r w:rsidRPr="009B6CD3">
        <w:rPr>
          <w:sz w:val="24"/>
          <w:szCs w:val="24"/>
        </w:rPr>
        <w:t>mili</w:t>
      </w:r>
      <w:proofErr w:type="spellEnd"/>
      <w:r w:rsidRPr="009B6CD3">
        <w:rPr>
          <w:sz w:val="24"/>
          <w:szCs w:val="24"/>
        </w:rPr>
        <w:t xml:space="preserve"> </w:t>
      </w:r>
      <w:proofErr w:type="spellStart"/>
      <w:r w:rsidRPr="009B6CD3">
        <w:rPr>
          <w:sz w:val="24"/>
          <w:szCs w:val="24"/>
        </w:rPr>
        <w:t>hai</w:t>
      </w:r>
      <w:proofErr w:type="spellEnd"/>
      <w:r w:rsidRPr="009B6CD3">
        <w:rPr>
          <w:sz w:val="24"/>
          <w:szCs w:val="24"/>
        </w:rPr>
        <w:t xml:space="preserve"> → VM restart </w:t>
      </w:r>
      <w:proofErr w:type="spellStart"/>
      <w:r w:rsidRPr="009B6CD3">
        <w:rPr>
          <w:sz w:val="24"/>
          <w:szCs w:val="24"/>
        </w:rPr>
        <w:t>kar</w:t>
      </w:r>
      <w:proofErr w:type="spellEnd"/>
      <w:r w:rsidRPr="009B6CD3">
        <w:rPr>
          <w:sz w:val="24"/>
          <w:szCs w:val="24"/>
        </w:rPr>
        <w:t xml:space="preserve"> </w:t>
      </w:r>
      <w:proofErr w:type="spellStart"/>
      <w:r w:rsidRPr="009B6CD3">
        <w:rPr>
          <w:sz w:val="24"/>
          <w:szCs w:val="24"/>
        </w:rPr>
        <w:t>sakta</w:t>
      </w:r>
      <w:proofErr w:type="spellEnd"/>
      <w:r w:rsidRPr="009B6CD3">
        <w:rPr>
          <w:sz w:val="24"/>
          <w:szCs w:val="24"/>
        </w:rPr>
        <w:t xml:space="preserve"> </w:t>
      </w:r>
      <w:proofErr w:type="spellStart"/>
      <w:r w:rsidRPr="009B6CD3">
        <w:rPr>
          <w:sz w:val="24"/>
          <w:szCs w:val="24"/>
        </w:rPr>
        <w:t>hai</w:t>
      </w:r>
      <w:proofErr w:type="spellEnd"/>
      <w:r w:rsidRPr="009B6CD3">
        <w:rPr>
          <w:sz w:val="24"/>
          <w:szCs w:val="24"/>
        </w:rPr>
        <w:t>.</w:t>
      </w:r>
    </w:p>
    <w:p w14:paraId="65DAEB32" w14:textId="77777777" w:rsidR="009B6CD3" w:rsidRDefault="009B6CD3" w:rsidP="009B6CD3">
      <w:pPr>
        <w:spacing w:after="0" w:line="240" w:lineRule="auto"/>
        <w:ind w:left="-207"/>
        <w:rPr>
          <w:sz w:val="24"/>
          <w:szCs w:val="24"/>
        </w:rPr>
      </w:pPr>
      <w:r w:rsidRPr="009B6CD3">
        <w:rPr>
          <w:sz w:val="24"/>
          <w:szCs w:val="24"/>
        </w:rPr>
        <w:t xml:space="preserve">Agar </w:t>
      </w:r>
      <w:proofErr w:type="spellStart"/>
      <w:r w:rsidRPr="009B6CD3">
        <w:rPr>
          <w:sz w:val="24"/>
          <w:szCs w:val="24"/>
        </w:rPr>
        <w:t>sirf</w:t>
      </w:r>
      <w:proofErr w:type="spellEnd"/>
      <w:r w:rsidRPr="009B6CD3">
        <w:rPr>
          <w:sz w:val="24"/>
          <w:szCs w:val="24"/>
        </w:rPr>
        <w:t xml:space="preserve"> </w:t>
      </w:r>
      <w:r w:rsidRPr="009B6CD3">
        <w:rPr>
          <w:b/>
          <w:bCs/>
          <w:sz w:val="24"/>
          <w:szCs w:val="24"/>
        </w:rPr>
        <w:t>Reader</w:t>
      </w:r>
      <w:r w:rsidRPr="009B6CD3">
        <w:rPr>
          <w:sz w:val="24"/>
          <w:szCs w:val="24"/>
        </w:rPr>
        <w:t xml:space="preserve"> </w:t>
      </w:r>
      <w:proofErr w:type="spellStart"/>
      <w:r w:rsidRPr="009B6CD3">
        <w:rPr>
          <w:sz w:val="24"/>
          <w:szCs w:val="24"/>
        </w:rPr>
        <w:t>hai</w:t>
      </w:r>
      <w:proofErr w:type="spellEnd"/>
      <w:r w:rsidRPr="009B6CD3">
        <w:rPr>
          <w:sz w:val="24"/>
          <w:szCs w:val="24"/>
        </w:rPr>
        <w:t xml:space="preserve"> → VM </w:t>
      </w:r>
      <w:proofErr w:type="spellStart"/>
      <w:r w:rsidRPr="009B6CD3">
        <w:rPr>
          <w:sz w:val="24"/>
          <w:szCs w:val="24"/>
        </w:rPr>
        <w:t>dekh</w:t>
      </w:r>
      <w:proofErr w:type="spellEnd"/>
      <w:r w:rsidRPr="009B6CD3">
        <w:rPr>
          <w:sz w:val="24"/>
          <w:szCs w:val="24"/>
        </w:rPr>
        <w:t xml:space="preserve"> </w:t>
      </w:r>
      <w:proofErr w:type="spellStart"/>
      <w:r w:rsidRPr="009B6CD3">
        <w:rPr>
          <w:sz w:val="24"/>
          <w:szCs w:val="24"/>
        </w:rPr>
        <w:t>sakta</w:t>
      </w:r>
      <w:proofErr w:type="spellEnd"/>
      <w:r w:rsidRPr="009B6CD3">
        <w:rPr>
          <w:sz w:val="24"/>
          <w:szCs w:val="24"/>
        </w:rPr>
        <w:t xml:space="preserve"> </w:t>
      </w:r>
      <w:proofErr w:type="spellStart"/>
      <w:r w:rsidRPr="009B6CD3">
        <w:rPr>
          <w:sz w:val="24"/>
          <w:szCs w:val="24"/>
        </w:rPr>
        <w:t>hai</w:t>
      </w:r>
      <w:proofErr w:type="spellEnd"/>
      <w:r w:rsidRPr="009B6CD3">
        <w:rPr>
          <w:sz w:val="24"/>
          <w:szCs w:val="24"/>
        </w:rPr>
        <w:t xml:space="preserve">, modify </w:t>
      </w:r>
      <w:proofErr w:type="spellStart"/>
      <w:r w:rsidRPr="009B6CD3">
        <w:rPr>
          <w:sz w:val="24"/>
          <w:szCs w:val="24"/>
        </w:rPr>
        <w:t>nahi</w:t>
      </w:r>
      <w:proofErr w:type="spellEnd"/>
      <w:r w:rsidRPr="009B6CD3">
        <w:rPr>
          <w:sz w:val="24"/>
          <w:szCs w:val="24"/>
        </w:rPr>
        <w:t xml:space="preserve"> </w:t>
      </w:r>
      <w:proofErr w:type="spellStart"/>
      <w:r w:rsidRPr="009B6CD3">
        <w:rPr>
          <w:sz w:val="24"/>
          <w:szCs w:val="24"/>
        </w:rPr>
        <w:t>kar</w:t>
      </w:r>
      <w:proofErr w:type="spellEnd"/>
      <w:r w:rsidRPr="009B6CD3">
        <w:rPr>
          <w:sz w:val="24"/>
          <w:szCs w:val="24"/>
        </w:rPr>
        <w:t xml:space="preserve"> </w:t>
      </w:r>
      <w:proofErr w:type="spellStart"/>
      <w:r w:rsidRPr="009B6CD3">
        <w:rPr>
          <w:sz w:val="24"/>
          <w:szCs w:val="24"/>
        </w:rPr>
        <w:t>sakta</w:t>
      </w:r>
      <w:proofErr w:type="spellEnd"/>
      <w:r w:rsidRPr="009B6CD3">
        <w:rPr>
          <w:sz w:val="24"/>
          <w:szCs w:val="24"/>
        </w:rPr>
        <w:t>.</w:t>
      </w:r>
    </w:p>
    <w:p w14:paraId="4E57D165" w14:textId="77777777" w:rsidR="009B6CD3" w:rsidRDefault="009B6CD3" w:rsidP="009B6CD3">
      <w:pPr>
        <w:spacing w:after="0" w:line="240" w:lineRule="auto"/>
        <w:ind w:left="-207"/>
        <w:rPr>
          <w:sz w:val="24"/>
          <w:szCs w:val="24"/>
        </w:rPr>
      </w:pPr>
    </w:p>
    <w:p w14:paraId="1C649845" w14:textId="5A323F3E" w:rsidR="009B6CD3" w:rsidRDefault="009B6CD3" w:rsidP="009B6CD3">
      <w:pPr>
        <w:spacing w:after="0" w:line="240" w:lineRule="auto"/>
        <w:ind w:left="-207"/>
        <w:rPr>
          <w:sz w:val="24"/>
          <w:szCs w:val="24"/>
        </w:rPr>
      </w:pPr>
      <w:r w:rsidRPr="00D6595A">
        <w:rPr>
          <w:b/>
          <w:bCs/>
          <w:sz w:val="24"/>
          <w:szCs w:val="24"/>
        </w:rPr>
        <w:lastRenderedPageBreak/>
        <w:t>1. Microsoft Entra ID</w:t>
      </w:r>
      <w:r>
        <w:rPr>
          <w:sz w:val="24"/>
          <w:szCs w:val="24"/>
        </w:rPr>
        <w:t xml:space="preserve"> </w:t>
      </w:r>
      <w:r w:rsidRPr="009B6CD3">
        <w:rPr>
          <w:sz w:val="24"/>
          <w:szCs w:val="24"/>
        </w:rPr>
        <w:sym w:font="Wingdings" w:char="F0E0"/>
      </w:r>
      <w:r w:rsidRPr="009B6CD3">
        <w:rPr>
          <w:b/>
          <w:bCs/>
        </w:rPr>
        <w:t xml:space="preserve"> </w:t>
      </w:r>
      <w:r w:rsidRPr="009B6CD3">
        <w:rPr>
          <w:b/>
          <w:bCs/>
          <w:sz w:val="24"/>
          <w:szCs w:val="24"/>
        </w:rPr>
        <w:t>Microsoft Entra ID</w:t>
      </w:r>
      <w:r w:rsidRPr="009B6CD3">
        <w:rPr>
          <w:sz w:val="24"/>
          <w:szCs w:val="24"/>
        </w:rPr>
        <w:t xml:space="preserve"> is Azure's cloud-based identity and access management service. It manages users, groups, applications, service principals, and authentication.</w:t>
      </w:r>
    </w:p>
    <w:p w14:paraId="2B0637D3" w14:textId="46AEC227" w:rsidR="009B6CD3" w:rsidRPr="00D6595A" w:rsidRDefault="009B6CD3" w:rsidP="009B6CD3">
      <w:pPr>
        <w:spacing w:after="0" w:line="240" w:lineRule="auto"/>
        <w:ind w:left="-207"/>
        <w:rPr>
          <w:b/>
          <w:bCs/>
          <w:sz w:val="24"/>
          <w:szCs w:val="24"/>
        </w:rPr>
      </w:pPr>
      <w:r w:rsidRPr="00D6595A">
        <w:rPr>
          <w:b/>
          <w:bCs/>
          <w:sz w:val="24"/>
          <w:szCs w:val="24"/>
        </w:rPr>
        <w:t>2. Authentication vs Authorization</w:t>
      </w:r>
    </w:p>
    <w:p w14:paraId="7FD71DC8" w14:textId="4CA24CCE" w:rsidR="009B6CD3" w:rsidRDefault="009B6CD3" w:rsidP="009B6CD3">
      <w:pPr>
        <w:spacing w:after="0" w:line="240" w:lineRule="auto"/>
        <w:ind w:left="-207"/>
        <w:rPr>
          <w:sz w:val="24"/>
          <w:szCs w:val="24"/>
        </w:rPr>
      </w:pPr>
      <w:r w:rsidRPr="009B6CD3">
        <w:rPr>
          <w:b/>
          <w:bCs/>
          <w:sz w:val="24"/>
          <w:szCs w:val="24"/>
        </w:rPr>
        <w:t>3. Microsoft Entra Role</w:t>
      </w:r>
      <w:r>
        <w:rPr>
          <w:b/>
          <w:bCs/>
          <w:sz w:val="24"/>
          <w:szCs w:val="24"/>
        </w:rPr>
        <w:t xml:space="preserve">s </w:t>
      </w:r>
      <w:r w:rsidRPr="009B6CD3">
        <w:rPr>
          <w:b/>
          <w:bCs/>
          <w:sz w:val="24"/>
          <w:szCs w:val="24"/>
        </w:rPr>
        <w:sym w:font="Wingdings" w:char="F0E0"/>
      </w:r>
      <w:r>
        <w:rPr>
          <w:b/>
          <w:bCs/>
          <w:sz w:val="24"/>
          <w:szCs w:val="24"/>
        </w:rPr>
        <w:t xml:space="preserve"> </w:t>
      </w:r>
      <w:r w:rsidRPr="009B6CD3">
        <w:rPr>
          <w:sz w:val="24"/>
          <w:szCs w:val="24"/>
        </w:rPr>
        <w:t>Microsoft Entra roles control what an administrator can do inside Entra ID.</w:t>
      </w:r>
    </w:p>
    <w:p w14:paraId="1A439189" w14:textId="77777777" w:rsidR="009B6CD3" w:rsidRDefault="009B6CD3" w:rsidP="009B6CD3">
      <w:pPr>
        <w:spacing w:after="0" w:line="240" w:lineRule="auto"/>
        <w:ind w:left="-207"/>
        <w:rPr>
          <w:sz w:val="24"/>
          <w:szCs w:val="24"/>
        </w:rPr>
      </w:pPr>
    </w:p>
    <w:p w14:paraId="71A91C97" w14:textId="77777777" w:rsidR="009B6CD3" w:rsidRPr="009B6CD3" w:rsidRDefault="009B6CD3" w:rsidP="009B6CD3">
      <w:pPr>
        <w:spacing w:after="0" w:line="240" w:lineRule="auto"/>
        <w:ind w:left="720"/>
        <w:rPr>
          <w:sz w:val="24"/>
          <w:szCs w:val="24"/>
        </w:rPr>
      </w:pPr>
      <w:r w:rsidRPr="009B6CD3">
        <w:rPr>
          <w:sz w:val="24"/>
          <w:szCs w:val="24"/>
        </w:rPr>
        <w:t>Examples:</w:t>
      </w:r>
    </w:p>
    <w:p w14:paraId="7FBAB860" w14:textId="77777777" w:rsidR="009B6CD3" w:rsidRPr="009B6CD3" w:rsidRDefault="009B6CD3" w:rsidP="009B6CD3">
      <w:pPr>
        <w:numPr>
          <w:ilvl w:val="0"/>
          <w:numId w:val="26"/>
        </w:numPr>
        <w:tabs>
          <w:tab w:val="clear" w:pos="720"/>
          <w:tab w:val="num" w:pos="1647"/>
        </w:tabs>
        <w:spacing w:after="0" w:line="240" w:lineRule="auto"/>
        <w:ind w:left="1647"/>
        <w:rPr>
          <w:sz w:val="24"/>
          <w:szCs w:val="24"/>
        </w:rPr>
      </w:pPr>
      <w:r w:rsidRPr="009B6CD3">
        <w:rPr>
          <w:sz w:val="24"/>
          <w:szCs w:val="24"/>
        </w:rPr>
        <w:t xml:space="preserve">Global Administrator </w:t>
      </w:r>
    </w:p>
    <w:p w14:paraId="39402DE4" w14:textId="77777777" w:rsidR="009B6CD3" w:rsidRPr="009B6CD3" w:rsidRDefault="009B6CD3" w:rsidP="009B6CD3">
      <w:pPr>
        <w:numPr>
          <w:ilvl w:val="0"/>
          <w:numId w:val="26"/>
        </w:numPr>
        <w:tabs>
          <w:tab w:val="clear" w:pos="720"/>
          <w:tab w:val="num" w:pos="1647"/>
        </w:tabs>
        <w:spacing w:after="0" w:line="240" w:lineRule="auto"/>
        <w:ind w:left="1647"/>
        <w:rPr>
          <w:sz w:val="24"/>
          <w:szCs w:val="24"/>
        </w:rPr>
      </w:pPr>
      <w:r w:rsidRPr="009B6CD3">
        <w:rPr>
          <w:sz w:val="24"/>
          <w:szCs w:val="24"/>
        </w:rPr>
        <w:t xml:space="preserve">User Administrator </w:t>
      </w:r>
    </w:p>
    <w:p w14:paraId="6E2D56C5" w14:textId="77777777" w:rsidR="009B6CD3" w:rsidRPr="009B6CD3" w:rsidRDefault="009B6CD3" w:rsidP="009B6CD3">
      <w:pPr>
        <w:numPr>
          <w:ilvl w:val="0"/>
          <w:numId w:val="26"/>
        </w:numPr>
        <w:tabs>
          <w:tab w:val="clear" w:pos="720"/>
          <w:tab w:val="num" w:pos="1647"/>
        </w:tabs>
        <w:spacing w:after="0" w:line="240" w:lineRule="auto"/>
        <w:ind w:left="1647"/>
        <w:rPr>
          <w:sz w:val="24"/>
          <w:szCs w:val="24"/>
        </w:rPr>
      </w:pPr>
      <w:r w:rsidRPr="009B6CD3">
        <w:rPr>
          <w:sz w:val="24"/>
          <w:szCs w:val="24"/>
        </w:rPr>
        <w:t xml:space="preserve">Application Administrator </w:t>
      </w:r>
    </w:p>
    <w:p w14:paraId="5C66C6B1" w14:textId="77777777" w:rsidR="009B6CD3" w:rsidRPr="009B6CD3" w:rsidRDefault="009B6CD3" w:rsidP="009B6CD3">
      <w:pPr>
        <w:numPr>
          <w:ilvl w:val="0"/>
          <w:numId w:val="26"/>
        </w:numPr>
        <w:tabs>
          <w:tab w:val="clear" w:pos="720"/>
          <w:tab w:val="num" w:pos="1647"/>
        </w:tabs>
        <w:spacing w:after="0" w:line="240" w:lineRule="auto"/>
        <w:ind w:left="1647"/>
        <w:rPr>
          <w:sz w:val="24"/>
          <w:szCs w:val="24"/>
        </w:rPr>
      </w:pPr>
      <w:r w:rsidRPr="009B6CD3">
        <w:rPr>
          <w:sz w:val="24"/>
          <w:szCs w:val="24"/>
        </w:rPr>
        <w:t xml:space="preserve">Security Administrator </w:t>
      </w:r>
    </w:p>
    <w:p w14:paraId="6DE14958" w14:textId="77777777" w:rsidR="009B6CD3" w:rsidRDefault="009B6CD3" w:rsidP="009B6CD3">
      <w:pPr>
        <w:numPr>
          <w:ilvl w:val="0"/>
          <w:numId w:val="26"/>
        </w:numPr>
        <w:tabs>
          <w:tab w:val="clear" w:pos="720"/>
          <w:tab w:val="num" w:pos="1647"/>
        </w:tabs>
        <w:spacing w:after="0" w:line="240" w:lineRule="auto"/>
        <w:ind w:left="1647"/>
        <w:rPr>
          <w:sz w:val="24"/>
          <w:szCs w:val="24"/>
        </w:rPr>
      </w:pPr>
      <w:r w:rsidRPr="009B6CD3">
        <w:rPr>
          <w:sz w:val="24"/>
          <w:szCs w:val="24"/>
        </w:rPr>
        <w:t>Privileged Role Administrator</w:t>
      </w:r>
    </w:p>
    <w:p w14:paraId="07A7C9DB" w14:textId="77777777" w:rsidR="009B6CD3" w:rsidRDefault="009B6CD3" w:rsidP="009B6CD3">
      <w:pPr>
        <w:pStyle w:val="Heading3"/>
      </w:pPr>
      <w:r>
        <w:t>Example</w:t>
      </w:r>
    </w:p>
    <w:p w14:paraId="1596EB86" w14:textId="1570CC84" w:rsidR="009B6CD3" w:rsidRPr="009B6CD3" w:rsidRDefault="009B6CD3" w:rsidP="009B6CD3">
      <w:pPr>
        <w:spacing w:after="0" w:line="240" w:lineRule="auto"/>
        <w:ind w:left="-207"/>
        <w:rPr>
          <w:sz w:val="24"/>
          <w:szCs w:val="24"/>
        </w:rPr>
      </w:pPr>
      <w:r w:rsidRPr="009B6CD3">
        <w:rPr>
          <w:sz w:val="24"/>
          <w:szCs w:val="24"/>
        </w:rPr>
        <w:t xml:space="preserve">Suppose HR team ko users create/delete </w:t>
      </w:r>
      <w:proofErr w:type="spellStart"/>
      <w:r w:rsidRPr="009B6CD3">
        <w:rPr>
          <w:sz w:val="24"/>
          <w:szCs w:val="24"/>
        </w:rPr>
        <w:t>karne</w:t>
      </w:r>
      <w:proofErr w:type="spellEnd"/>
      <w:r w:rsidRPr="009B6CD3">
        <w:rPr>
          <w:sz w:val="24"/>
          <w:szCs w:val="24"/>
        </w:rPr>
        <w:t xml:space="preserve"> hain.</w:t>
      </w:r>
    </w:p>
    <w:p w14:paraId="068C6803" w14:textId="282BE6DB" w:rsidR="009B6CD3" w:rsidRPr="009B6CD3" w:rsidRDefault="009B6CD3" w:rsidP="009B6CD3">
      <w:pPr>
        <w:spacing w:after="0" w:line="240" w:lineRule="auto"/>
        <w:ind w:left="-207"/>
        <w:rPr>
          <w:sz w:val="24"/>
          <w:szCs w:val="24"/>
        </w:rPr>
      </w:pPr>
      <w:r w:rsidRPr="009B6CD3">
        <w:rPr>
          <w:b/>
          <w:bCs/>
          <w:sz w:val="24"/>
          <w:szCs w:val="24"/>
        </w:rPr>
        <w:t>User Administrator</w:t>
      </w:r>
      <w:r w:rsidRPr="009B6CD3">
        <w:rPr>
          <w:sz w:val="24"/>
          <w:szCs w:val="24"/>
        </w:rPr>
        <w:t xml:space="preserve"> </w:t>
      </w:r>
      <w:r w:rsidRPr="009B6CD3">
        <w:rPr>
          <w:sz w:val="24"/>
          <w:szCs w:val="24"/>
        </w:rPr>
        <w:sym w:font="Wingdings" w:char="F0E0"/>
      </w:r>
      <w:r w:rsidRPr="009B6CD3">
        <w:rPr>
          <w:sz w:val="24"/>
          <w:szCs w:val="24"/>
        </w:rPr>
        <w:t xml:space="preserve"> </w:t>
      </w:r>
      <w:r w:rsidRPr="009B6CD3">
        <w:rPr>
          <w:sz w:val="24"/>
          <w:szCs w:val="24"/>
        </w:rPr>
        <w:t xml:space="preserve">role diya </w:t>
      </w:r>
      <w:proofErr w:type="spellStart"/>
      <w:r w:rsidRPr="009B6CD3">
        <w:rPr>
          <w:sz w:val="24"/>
          <w:szCs w:val="24"/>
        </w:rPr>
        <w:t>ja</w:t>
      </w:r>
      <w:proofErr w:type="spellEnd"/>
      <w:r w:rsidRPr="009B6CD3">
        <w:rPr>
          <w:sz w:val="24"/>
          <w:szCs w:val="24"/>
        </w:rPr>
        <w:t xml:space="preserve"> </w:t>
      </w:r>
      <w:proofErr w:type="spellStart"/>
      <w:r w:rsidRPr="009B6CD3">
        <w:rPr>
          <w:sz w:val="24"/>
          <w:szCs w:val="24"/>
        </w:rPr>
        <w:t>sakta</w:t>
      </w:r>
      <w:proofErr w:type="spellEnd"/>
      <w:r w:rsidRPr="009B6CD3">
        <w:rPr>
          <w:sz w:val="24"/>
          <w:szCs w:val="24"/>
        </w:rPr>
        <w:t xml:space="preserve"> </w:t>
      </w:r>
      <w:proofErr w:type="spellStart"/>
      <w:r w:rsidRPr="009B6CD3">
        <w:rPr>
          <w:sz w:val="24"/>
          <w:szCs w:val="24"/>
        </w:rPr>
        <w:t>hai</w:t>
      </w:r>
      <w:proofErr w:type="spellEnd"/>
      <w:r w:rsidRPr="009B6CD3">
        <w:rPr>
          <w:sz w:val="24"/>
          <w:szCs w:val="24"/>
        </w:rPr>
        <w:t>.</w:t>
      </w:r>
    </w:p>
    <w:p w14:paraId="537EE01B" w14:textId="77777777" w:rsidR="009B6CD3" w:rsidRPr="009B6CD3" w:rsidRDefault="009B6CD3" w:rsidP="009B6CD3">
      <w:pPr>
        <w:spacing w:after="0" w:line="240" w:lineRule="auto"/>
        <w:ind w:left="-207"/>
        <w:rPr>
          <w:sz w:val="24"/>
          <w:szCs w:val="24"/>
        </w:rPr>
      </w:pPr>
      <w:r w:rsidRPr="009B6CD3">
        <w:rPr>
          <w:sz w:val="24"/>
          <w:szCs w:val="24"/>
        </w:rPr>
        <w:t>They can manage users, but that doesn't automatically mean they can manage Azure VMs.</w:t>
      </w:r>
    </w:p>
    <w:p w14:paraId="56F22FEB" w14:textId="77777777" w:rsidR="009B6CD3" w:rsidRPr="009B6CD3" w:rsidRDefault="009B6CD3" w:rsidP="009B6CD3">
      <w:pPr>
        <w:spacing w:after="0" w:line="240" w:lineRule="auto"/>
        <w:rPr>
          <w:sz w:val="24"/>
          <w:szCs w:val="24"/>
        </w:rPr>
      </w:pPr>
    </w:p>
    <w:p w14:paraId="146671AD" w14:textId="77777777" w:rsidR="009B6CD3" w:rsidRPr="009B6CD3" w:rsidRDefault="009B6CD3" w:rsidP="009B6CD3">
      <w:pPr>
        <w:spacing w:after="0" w:line="240" w:lineRule="auto"/>
        <w:ind w:left="-207"/>
        <w:rPr>
          <w:sz w:val="24"/>
          <w:szCs w:val="24"/>
        </w:rPr>
      </w:pPr>
    </w:p>
    <w:p w14:paraId="0DF2F91B" w14:textId="77777777" w:rsidR="00D6595A" w:rsidRPr="00D6595A" w:rsidRDefault="00D6595A" w:rsidP="00D6595A">
      <w:pPr>
        <w:spacing w:after="0" w:line="240" w:lineRule="auto"/>
        <w:ind w:left="-207"/>
        <w:rPr>
          <w:sz w:val="24"/>
          <w:szCs w:val="24"/>
        </w:rPr>
      </w:pPr>
      <w:r w:rsidRPr="00D6595A">
        <w:rPr>
          <w:b/>
          <w:bCs/>
          <w:sz w:val="24"/>
          <w:szCs w:val="24"/>
        </w:rPr>
        <w:t>4. Azure RBAC</w:t>
      </w:r>
      <w:r>
        <w:rPr>
          <w:b/>
          <w:bCs/>
          <w:sz w:val="24"/>
          <w:szCs w:val="24"/>
        </w:rPr>
        <w:t xml:space="preserve">  </w:t>
      </w:r>
      <w:r w:rsidRPr="00D6595A">
        <w:rPr>
          <w:b/>
          <w:bCs/>
          <w:sz w:val="24"/>
          <w:szCs w:val="24"/>
        </w:rPr>
        <w:sym w:font="Wingdings" w:char="F0E0"/>
      </w:r>
      <w:r>
        <w:rPr>
          <w:b/>
          <w:bCs/>
          <w:sz w:val="24"/>
          <w:szCs w:val="24"/>
        </w:rPr>
        <w:t xml:space="preserve"> </w:t>
      </w:r>
      <w:r w:rsidRPr="00D6595A">
        <w:rPr>
          <w:b/>
          <w:bCs/>
          <w:sz w:val="24"/>
          <w:szCs w:val="24"/>
        </w:rPr>
        <w:t>"What can this identity do to Azure resources?"</w:t>
      </w:r>
    </w:p>
    <w:p w14:paraId="313B47B3" w14:textId="4A52B79A" w:rsidR="009B6CD3" w:rsidRDefault="00D6595A" w:rsidP="00D6595A">
      <w:pPr>
        <w:spacing w:after="0" w:line="240" w:lineRule="auto"/>
        <w:ind w:left="-207"/>
        <w:rPr>
          <w:b/>
          <w:bCs/>
          <w:sz w:val="24"/>
          <w:szCs w:val="24"/>
        </w:rPr>
      </w:pPr>
      <w:r w:rsidRPr="00D6595A">
        <w:rPr>
          <w:b/>
          <w:bCs/>
          <w:sz w:val="24"/>
          <w:szCs w:val="24"/>
        </w:rPr>
        <w:t>Reader</w:t>
      </w:r>
      <w:r>
        <w:rPr>
          <w:b/>
          <w:bCs/>
          <w:sz w:val="24"/>
          <w:szCs w:val="24"/>
        </w:rPr>
        <w:t xml:space="preserve"> || </w:t>
      </w:r>
      <w:r w:rsidRPr="00D6595A">
        <w:rPr>
          <w:b/>
          <w:bCs/>
          <w:sz w:val="24"/>
          <w:szCs w:val="24"/>
        </w:rPr>
        <w:t>Contributor</w:t>
      </w:r>
      <w:r>
        <w:rPr>
          <w:b/>
          <w:bCs/>
          <w:sz w:val="24"/>
          <w:szCs w:val="24"/>
        </w:rPr>
        <w:t xml:space="preserve"> || </w:t>
      </w:r>
      <w:r w:rsidRPr="00D6595A">
        <w:rPr>
          <w:b/>
          <w:bCs/>
          <w:sz w:val="24"/>
          <w:szCs w:val="24"/>
        </w:rPr>
        <w:t>Owner</w:t>
      </w:r>
      <w:r>
        <w:rPr>
          <w:b/>
          <w:bCs/>
          <w:sz w:val="24"/>
          <w:szCs w:val="24"/>
        </w:rPr>
        <w:t xml:space="preserve"> || </w:t>
      </w:r>
      <w:r w:rsidRPr="00D6595A">
        <w:rPr>
          <w:b/>
          <w:bCs/>
          <w:sz w:val="24"/>
          <w:szCs w:val="24"/>
        </w:rPr>
        <w:t>Virtual Machine Contributor</w:t>
      </w:r>
      <w:r>
        <w:rPr>
          <w:b/>
          <w:bCs/>
          <w:sz w:val="24"/>
          <w:szCs w:val="24"/>
        </w:rPr>
        <w:t xml:space="preserve"> || </w:t>
      </w:r>
      <w:r w:rsidRPr="00D6595A">
        <w:rPr>
          <w:b/>
          <w:bCs/>
          <w:sz w:val="24"/>
          <w:szCs w:val="24"/>
        </w:rPr>
        <w:t>Network Contributor</w:t>
      </w:r>
    </w:p>
    <w:p w14:paraId="433D7A0E" w14:textId="77777777" w:rsidR="00F91878" w:rsidRDefault="00F91878" w:rsidP="00D6595A">
      <w:pPr>
        <w:spacing w:after="0" w:line="240" w:lineRule="auto"/>
        <w:ind w:left="-207"/>
        <w:rPr>
          <w:b/>
          <w:bCs/>
          <w:sz w:val="24"/>
          <w:szCs w:val="24"/>
        </w:rPr>
      </w:pPr>
    </w:p>
    <w:p w14:paraId="592F28CE" w14:textId="558359DB" w:rsidR="00F91878" w:rsidRDefault="00F91878" w:rsidP="00D6595A">
      <w:pPr>
        <w:spacing w:after="0" w:line="240" w:lineRule="auto"/>
        <w:ind w:left="-207"/>
        <w:rPr>
          <w:sz w:val="24"/>
          <w:szCs w:val="24"/>
        </w:rPr>
      </w:pPr>
      <w:r w:rsidRPr="00F91878">
        <w:rPr>
          <w:b/>
          <w:bCs/>
          <w:sz w:val="24"/>
          <w:szCs w:val="24"/>
        </w:rPr>
        <w:t>5. RBAC Scope</w:t>
      </w:r>
      <w:r>
        <w:rPr>
          <w:b/>
          <w:bCs/>
          <w:sz w:val="24"/>
          <w:szCs w:val="24"/>
        </w:rPr>
        <w:t xml:space="preserve">  </w:t>
      </w:r>
      <w:r w:rsidRPr="00F91878">
        <w:rPr>
          <w:b/>
          <w:bCs/>
          <w:sz w:val="24"/>
          <w:szCs w:val="24"/>
        </w:rPr>
        <w:sym w:font="Wingdings" w:char="F0E0"/>
      </w:r>
      <w:r>
        <w:rPr>
          <w:b/>
          <w:bCs/>
          <w:sz w:val="24"/>
          <w:szCs w:val="24"/>
        </w:rPr>
        <w:t xml:space="preserve"> </w:t>
      </w:r>
      <w:r w:rsidRPr="00F91878">
        <w:rPr>
          <w:sz w:val="24"/>
          <w:szCs w:val="24"/>
        </w:rPr>
        <w:t xml:space="preserve">RBAC permission </w:t>
      </w:r>
      <w:proofErr w:type="spellStart"/>
      <w:r w:rsidRPr="00F91878">
        <w:rPr>
          <w:sz w:val="24"/>
          <w:szCs w:val="24"/>
        </w:rPr>
        <w:t>kahaan</w:t>
      </w:r>
      <w:proofErr w:type="spellEnd"/>
      <w:r w:rsidRPr="00F91878">
        <w:rPr>
          <w:sz w:val="24"/>
          <w:szCs w:val="24"/>
        </w:rPr>
        <w:t xml:space="preserve"> apply </w:t>
      </w:r>
      <w:proofErr w:type="spellStart"/>
      <w:r w:rsidRPr="00F91878">
        <w:rPr>
          <w:sz w:val="24"/>
          <w:szCs w:val="24"/>
        </w:rPr>
        <w:t>hogi</w:t>
      </w:r>
      <w:proofErr w:type="spellEnd"/>
      <w:r w:rsidRPr="00F91878">
        <w:rPr>
          <w:sz w:val="24"/>
          <w:szCs w:val="24"/>
        </w:rPr>
        <w:t>?</w:t>
      </w:r>
    </w:p>
    <w:p w14:paraId="49A56FCA" w14:textId="1CCA6669" w:rsidR="00F91878" w:rsidRDefault="00F91878" w:rsidP="00F91878">
      <w:pPr>
        <w:spacing w:after="0" w:line="240" w:lineRule="auto"/>
        <w:ind w:left="-207"/>
        <w:rPr>
          <w:sz w:val="24"/>
          <w:szCs w:val="24"/>
        </w:rPr>
      </w:pPr>
      <w:r w:rsidRPr="00F91878">
        <w:rPr>
          <w:sz w:val="24"/>
          <w:szCs w:val="24"/>
        </w:rPr>
        <w:t>Management Group</w:t>
      </w:r>
      <w:r>
        <w:rPr>
          <w:sz w:val="24"/>
          <w:szCs w:val="24"/>
        </w:rPr>
        <w:t xml:space="preserve">  </w:t>
      </w:r>
      <w:r w:rsidRPr="00F91878">
        <w:rPr>
          <w:sz w:val="24"/>
          <w:szCs w:val="24"/>
        </w:rPr>
        <w:sym w:font="Wingdings" w:char="F0E0"/>
      </w:r>
      <w:r>
        <w:rPr>
          <w:sz w:val="24"/>
          <w:szCs w:val="24"/>
        </w:rPr>
        <w:t xml:space="preserve"> </w:t>
      </w:r>
      <w:r w:rsidRPr="00F91878">
        <w:rPr>
          <w:sz w:val="24"/>
          <w:szCs w:val="24"/>
        </w:rPr>
        <w:t>Subscription</w:t>
      </w:r>
      <w:r>
        <w:rPr>
          <w:sz w:val="24"/>
          <w:szCs w:val="24"/>
        </w:rPr>
        <w:t xml:space="preserve">  </w:t>
      </w:r>
      <w:r w:rsidRPr="00F91878">
        <w:rPr>
          <w:sz w:val="24"/>
          <w:szCs w:val="24"/>
        </w:rPr>
        <w:sym w:font="Wingdings" w:char="F0E0"/>
      </w:r>
      <w:r>
        <w:rPr>
          <w:sz w:val="24"/>
          <w:szCs w:val="24"/>
        </w:rPr>
        <w:t xml:space="preserve"> </w:t>
      </w:r>
      <w:r w:rsidRPr="00F91878">
        <w:rPr>
          <w:sz w:val="24"/>
          <w:szCs w:val="24"/>
        </w:rPr>
        <w:t>Resource Group</w:t>
      </w:r>
      <w:r>
        <w:rPr>
          <w:sz w:val="24"/>
          <w:szCs w:val="24"/>
        </w:rPr>
        <w:t xml:space="preserve">  </w:t>
      </w:r>
      <w:r w:rsidRPr="00F91878">
        <w:rPr>
          <w:sz w:val="24"/>
          <w:szCs w:val="24"/>
        </w:rPr>
        <w:sym w:font="Wingdings" w:char="F0E0"/>
      </w:r>
      <w:r>
        <w:rPr>
          <w:sz w:val="24"/>
          <w:szCs w:val="24"/>
        </w:rPr>
        <w:t xml:space="preserve"> </w:t>
      </w:r>
      <w:r w:rsidRPr="00F91878">
        <w:rPr>
          <w:sz w:val="24"/>
          <w:szCs w:val="24"/>
        </w:rPr>
        <w:t>Resource</w:t>
      </w:r>
    </w:p>
    <w:p w14:paraId="51DCEF65" w14:textId="4BFBBBCE" w:rsidR="00F91878" w:rsidRDefault="00F91878" w:rsidP="00F91878">
      <w:pPr>
        <w:spacing w:after="0" w:line="240" w:lineRule="auto"/>
        <w:ind w:left="-207"/>
        <w:rPr>
          <w:sz w:val="24"/>
          <w:szCs w:val="24"/>
        </w:rPr>
      </w:pPr>
      <w:r w:rsidRPr="00F91878">
        <w:rPr>
          <w:sz w:val="24"/>
          <w:szCs w:val="24"/>
        </w:rPr>
        <w:t xml:space="preserve">Role assignment </w:t>
      </w:r>
      <w:proofErr w:type="spellStart"/>
      <w:r w:rsidRPr="00F91878">
        <w:rPr>
          <w:sz w:val="24"/>
          <w:szCs w:val="24"/>
        </w:rPr>
        <w:t>kisi</w:t>
      </w:r>
      <w:proofErr w:type="spellEnd"/>
      <w:r w:rsidRPr="00F91878">
        <w:rPr>
          <w:sz w:val="24"/>
          <w:szCs w:val="24"/>
        </w:rPr>
        <w:t xml:space="preserve"> </w:t>
      </w:r>
      <w:proofErr w:type="spellStart"/>
      <w:r w:rsidRPr="00F91878">
        <w:rPr>
          <w:sz w:val="24"/>
          <w:szCs w:val="24"/>
        </w:rPr>
        <w:t>bhi</w:t>
      </w:r>
      <w:proofErr w:type="spellEnd"/>
      <w:r w:rsidRPr="00F91878">
        <w:rPr>
          <w:sz w:val="24"/>
          <w:szCs w:val="24"/>
        </w:rPr>
        <w:t xml:space="preserve"> appropriate scope par diya </w:t>
      </w:r>
      <w:proofErr w:type="spellStart"/>
      <w:r w:rsidRPr="00F91878">
        <w:rPr>
          <w:sz w:val="24"/>
          <w:szCs w:val="24"/>
        </w:rPr>
        <w:t>ja</w:t>
      </w:r>
      <w:proofErr w:type="spellEnd"/>
      <w:r w:rsidRPr="00F91878">
        <w:rPr>
          <w:sz w:val="24"/>
          <w:szCs w:val="24"/>
        </w:rPr>
        <w:t xml:space="preserve"> </w:t>
      </w:r>
      <w:proofErr w:type="spellStart"/>
      <w:r w:rsidRPr="00F91878">
        <w:rPr>
          <w:sz w:val="24"/>
          <w:szCs w:val="24"/>
        </w:rPr>
        <w:t>sakta</w:t>
      </w:r>
      <w:proofErr w:type="spellEnd"/>
      <w:r w:rsidRPr="00F91878">
        <w:rPr>
          <w:sz w:val="24"/>
          <w:szCs w:val="24"/>
        </w:rPr>
        <w:t xml:space="preserve"> </w:t>
      </w:r>
      <w:proofErr w:type="spellStart"/>
      <w:r w:rsidRPr="00F91878">
        <w:rPr>
          <w:sz w:val="24"/>
          <w:szCs w:val="24"/>
        </w:rPr>
        <w:t>hai</w:t>
      </w:r>
      <w:proofErr w:type="spellEnd"/>
      <w:r>
        <w:rPr>
          <w:sz w:val="24"/>
          <w:szCs w:val="24"/>
        </w:rPr>
        <w:t xml:space="preserve"> ??</w:t>
      </w:r>
    </w:p>
    <w:p w14:paraId="014F0405" w14:textId="77777777" w:rsidR="00F91878" w:rsidRDefault="00F91878" w:rsidP="00F91878">
      <w:pPr>
        <w:spacing w:after="0" w:line="240" w:lineRule="auto"/>
        <w:ind w:left="-207"/>
        <w:rPr>
          <w:sz w:val="24"/>
          <w:szCs w:val="24"/>
        </w:rPr>
      </w:pPr>
    </w:p>
    <w:p w14:paraId="50025911" w14:textId="7E3572EC" w:rsidR="00F91878" w:rsidRPr="00F91878" w:rsidRDefault="00F91878" w:rsidP="00F91878">
      <w:pPr>
        <w:spacing w:after="0" w:line="240" w:lineRule="auto"/>
        <w:ind w:left="-207"/>
        <w:rPr>
          <w:sz w:val="24"/>
          <w:szCs w:val="24"/>
        </w:rPr>
      </w:pPr>
      <w:r w:rsidRPr="00F91878">
        <w:rPr>
          <w:sz w:val="24"/>
          <w:szCs w:val="24"/>
        </w:rPr>
        <w:t>Contributor</w:t>
      </w:r>
      <w:r>
        <w:rPr>
          <w:sz w:val="24"/>
          <w:szCs w:val="24"/>
        </w:rPr>
        <w:t xml:space="preserve">  </w:t>
      </w:r>
      <w:r w:rsidRPr="00F91878">
        <w:rPr>
          <w:sz w:val="24"/>
          <w:szCs w:val="24"/>
        </w:rPr>
        <w:sym w:font="Wingdings" w:char="F0E0"/>
      </w:r>
      <w:r>
        <w:rPr>
          <w:sz w:val="24"/>
          <w:szCs w:val="24"/>
        </w:rPr>
        <w:t xml:space="preserve"> </w:t>
      </w:r>
      <w:r w:rsidRPr="00F91878">
        <w:rPr>
          <w:sz w:val="24"/>
          <w:szCs w:val="24"/>
        </w:rPr>
        <w:t>Subscription</w:t>
      </w:r>
      <w:r>
        <w:rPr>
          <w:sz w:val="24"/>
          <w:szCs w:val="24"/>
        </w:rPr>
        <w:t xml:space="preserve">  “</w:t>
      </w:r>
      <w:r w:rsidRPr="00F91878">
        <w:rPr>
          <w:sz w:val="24"/>
          <w:szCs w:val="24"/>
        </w:rPr>
        <w:t>assign ki</w:t>
      </w:r>
      <w:proofErr w:type="spellStart"/>
      <w:r w:rsidRPr="00F91878">
        <w:rPr>
          <w:sz w:val="24"/>
          <w:szCs w:val="24"/>
        </w:rPr>
        <w:t>ya</w:t>
      </w:r>
      <w:proofErr w:type="spellEnd"/>
      <w:r w:rsidRPr="00F91878">
        <w:rPr>
          <w:sz w:val="24"/>
          <w:szCs w:val="24"/>
        </w:rPr>
        <w:t xml:space="preserve"> </w:t>
      </w:r>
      <w:proofErr w:type="spellStart"/>
      <w:r w:rsidRPr="00F91878">
        <w:rPr>
          <w:sz w:val="24"/>
          <w:szCs w:val="24"/>
        </w:rPr>
        <w:t>hai</w:t>
      </w:r>
      <w:proofErr w:type="spellEnd"/>
      <w:r w:rsidRPr="00F91878">
        <w:rPr>
          <w:sz w:val="24"/>
          <w:szCs w:val="24"/>
        </w:rPr>
        <w:t xml:space="preserve">, to user us subscription </w:t>
      </w:r>
      <w:proofErr w:type="spellStart"/>
      <w:r w:rsidRPr="00F91878">
        <w:rPr>
          <w:sz w:val="24"/>
          <w:szCs w:val="24"/>
        </w:rPr>
        <w:t>ke</w:t>
      </w:r>
      <w:proofErr w:type="spellEnd"/>
      <w:r w:rsidRPr="00F91878">
        <w:rPr>
          <w:sz w:val="24"/>
          <w:szCs w:val="24"/>
        </w:rPr>
        <w:t xml:space="preserve"> </w:t>
      </w:r>
      <w:proofErr w:type="spellStart"/>
      <w:r w:rsidRPr="00F91878">
        <w:rPr>
          <w:sz w:val="24"/>
          <w:szCs w:val="24"/>
        </w:rPr>
        <w:t>andar</w:t>
      </w:r>
      <w:proofErr w:type="spellEnd"/>
      <w:r w:rsidRPr="00F91878">
        <w:rPr>
          <w:sz w:val="24"/>
          <w:szCs w:val="24"/>
        </w:rPr>
        <w:t xml:space="preserve"> resources manage </w:t>
      </w:r>
      <w:proofErr w:type="spellStart"/>
      <w:r w:rsidRPr="00F91878">
        <w:rPr>
          <w:sz w:val="24"/>
          <w:szCs w:val="24"/>
        </w:rPr>
        <w:t>kar</w:t>
      </w:r>
      <w:proofErr w:type="spellEnd"/>
      <w:r w:rsidRPr="00F91878">
        <w:rPr>
          <w:sz w:val="24"/>
          <w:szCs w:val="24"/>
        </w:rPr>
        <w:t xml:space="preserve"> </w:t>
      </w:r>
      <w:proofErr w:type="spellStart"/>
      <w:r w:rsidRPr="00F91878">
        <w:rPr>
          <w:sz w:val="24"/>
          <w:szCs w:val="24"/>
        </w:rPr>
        <w:t>sakta</w:t>
      </w:r>
      <w:proofErr w:type="spellEnd"/>
      <w:r w:rsidRPr="00F91878">
        <w:rPr>
          <w:sz w:val="24"/>
          <w:szCs w:val="24"/>
        </w:rPr>
        <w:t xml:space="preserve"> </w:t>
      </w:r>
      <w:proofErr w:type="spellStart"/>
      <w:r w:rsidRPr="00F91878">
        <w:rPr>
          <w:sz w:val="24"/>
          <w:szCs w:val="24"/>
        </w:rPr>
        <w:t>hai</w:t>
      </w:r>
      <w:proofErr w:type="spellEnd"/>
      <w:r>
        <w:rPr>
          <w:sz w:val="24"/>
          <w:szCs w:val="24"/>
        </w:rPr>
        <w:t xml:space="preserve">” </w:t>
      </w:r>
    </w:p>
    <w:p w14:paraId="461984C8" w14:textId="6DE4E192" w:rsidR="00F91878" w:rsidRDefault="00F91878" w:rsidP="00F91878">
      <w:pPr>
        <w:spacing w:after="0" w:line="240" w:lineRule="auto"/>
        <w:ind w:left="-207"/>
        <w:rPr>
          <w:sz w:val="24"/>
          <w:szCs w:val="24"/>
        </w:rPr>
      </w:pPr>
      <w:r w:rsidRPr="00F91878">
        <w:rPr>
          <w:sz w:val="24"/>
          <w:szCs w:val="24"/>
        </w:rPr>
        <w:t>Contributor</w:t>
      </w:r>
      <w:r>
        <w:rPr>
          <w:sz w:val="24"/>
          <w:szCs w:val="24"/>
        </w:rPr>
        <w:t xml:space="preserve">  </w:t>
      </w:r>
      <w:r w:rsidRPr="00F91878">
        <w:rPr>
          <w:sz w:val="24"/>
          <w:szCs w:val="24"/>
        </w:rPr>
        <w:sym w:font="Wingdings" w:char="F0E0"/>
      </w:r>
      <w:r>
        <w:rPr>
          <w:sz w:val="24"/>
          <w:szCs w:val="24"/>
        </w:rPr>
        <w:t xml:space="preserve"> </w:t>
      </w:r>
      <w:r>
        <w:rPr>
          <w:sz w:val="24"/>
          <w:szCs w:val="24"/>
        </w:rPr>
        <w:t>RG</w:t>
      </w:r>
      <w:r>
        <w:rPr>
          <w:sz w:val="24"/>
          <w:szCs w:val="24"/>
        </w:rPr>
        <w:t xml:space="preserve">  “</w:t>
      </w:r>
      <w:r w:rsidRPr="00F91878">
        <w:rPr>
          <w:sz w:val="24"/>
          <w:szCs w:val="24"/>
        </w:rPr>
        <w:t xml:space="preserve">assign </w:t>
      </w:r>
      <w:proofErr w:type="spellStart"/>
      <w:r w:rsidRPr="00F91878">
        <w:rPr>
          <w:sz w:val="24"/>
          <w:szCs w:val="24"/>
        </w:rPr>
        <w:t>kiya</w:t>
      </w:r>
      <w:proofErr w:type="spellEnd"/>
      <w:r w:rsidRPr="00F91878">
        <w:rPr>
          <w:sz w:val="24"/>
          <w:szCs w:val="24"/>
        </w:rPr>
        <w:t xml:space="preserve"> </w:t>
      </w:r>
      <w:proofErr w:type="spellStart"/>
      <w:r w:rsidRPr="00F91878">
        <w:rPr>
          <w:sz w:val="24"/>
          <w:szCs w:val="24"/>
        </w:rPr>
        <w:t>hai</w:t>
      </w:r>
      <w:proofErr w:type="spellEnd"/>
      <w:r w:rsidRPr="00F91878">
        <w:rPr>
          <w:sz w:val="24"/>
          <w:szCs w:val="24"/>
        </w:rPr>
        <w:t xml:space="preserve">, to permission primarily us Resource Group </w:t>
      </w:r>
      <w:proofErr w:type="spellStart"/>
      <w:r w:rsidRPr="00F91878">
        <w:rPr>
          <w:sz w:val="24"/>
          <w:szCs w:val="24"/>
        </w:rPr>
        <w:t>tak</w:t>
      </w:r>
      <w:proofErr w:type="spellEnd"/>
      <w:r w:rsidRPr="00F91878">
        <w:rPr>
          <w:sz w:val="24"/>
          <w:szCs w:val="24"/>
        </w:rPr>
        <w:t xml:space="preserve"> limited </w:t>
      </w:r>
      <w:proofErr w:type="spellStart"/>
      <w:r w:rsidRPr="00F91878">
        <w:rPr>
          <w:sz w:val="24"/>
          <w:szCs w:val="24"/>
        </w:rPr>
        <w:t>rahegi</w:t>
      </w:r>
      <w:proofErr w:type="spellEnd"/>
      <w:r>
        <w:rPr>
          <w:sz w:val="24"/>
          <w:szCs w:val="24"/>
        </w:rPr>
        <w:t>”</w:t>
      </w:r>
    </w:p>
    <w:p w14:paraId="42A3C8C1" w14:textId="77777777" w:rsidR="00F91878" w:rsidRDefault="00F91878" w:rsidP="00F91878">
      <w:pPr>
        <w:spacing w:after="0" w:line="240" w:lineRule="auto"/>
        <w:ind w:left="-207"/>
        <w:rPr>
          <w:sz w:val="24"/>
          <w:szCs w:val="24"/>
        </w:rPr>
      </w:pPr>
    </w:p>
    <w:p w14:paraId="74BB8576" w14:textId="77777777" w:rsidR="00F91878" w:rsidRPr="00F91878" w:rsidRDefault="00F91878" w:rsidP="00F91878">
      <w:pPr>
        <w:spacing w:after="0" w:line="240" w:lineRule="auto"/>
        <w:ind w:left="-207"/>
        <w:rPr>
          <w:b/>
          <w:bCs/>
          <w:sz w:val="24"/>
          <w:szCs w:val="24"/>
        </w:rPr>
      </w:pPr>
      <w:r w:rsidRPr="00F91878">
        <w:rPr>
          <w:b/>
          <w:bCs/>
          <w:sz w:val="24"/>
          <w:szCs w:val="24"/>
        </w:rPr>
        <w:t>Important principle</w:t>
      </w:r>
    </w:p>
    <w:p w14:paraId="58FBF8BA" w14:textId="77777777" w:rsidR="00F91878" w:rsidRPr="00F91878" w:rsidRDefault="00F91878" w:rsidP="00F91878">
      <w:pPr>
        <w:spacing w:after="0" w:line="240" w:lineRule="auto"/>
        <w:ind w:left="-207"/>
        <w:rPr>
          <w:sz w:val="24"/>
          <w:szCs w:val="24"/>
        </w:rPr>
      </w:pPr>
      <w:r w:rsidRPr="00F91878">
        <w:rPr>
          <w:b/>
          <w:bCs/>
          <w:sz w:val="24"/>
          <w:szCs w:val="24"/>
        </w:rPr>
        <w:t>Grant access at the lowest scope necessary.</w:t>
      </w:r>
    </w:p>
    <w:p w14:paraId="5581D0F5" w14:textId="77777777" w:rsidR="00F91878" w:rsidRPr="00F91878" w:rsidRDefault="00F91878" w:rsidP="00F91878">
      <w:pPr>
        <w:spacing w:after="0" w:line="240" w:lineRule="auto"/>
        <w:ind w:left="-207"/>
        <w:rPr>
          <w:sz w:val="24"/>
          <w:szCs w:val="24"/>
        </w:rPr>
      </w:pPr>
      <w:r w:rsidRPr="00F91878">
        <w:rPr>
          <w:sz w:val="24"/>
          <w:szCs w:val="24"/>
        </w:rPr>
        <w:t xml:space="preserve">This is </w:t>
      </w:r>
      <w:r w:rsidRPr="00F91878">
        <w:rPr>
          <w:b/>
          <w:bCs/>
          <w:sz w:val="24"/>
          <w:szCs w:val="24"/>
        </w:rPr>
        <w:t>Least Privilege</w:t>
      </w:r>
      <w:r w:rsidRPr="00F91878">
        <w:rPr>
          <w:sz w:val="24"/>
          <w:szCs w:val="24"/>
        </w:rPr>
        <w:t>.</w:t>
      </w:r>
    </w:p>
    <w:p w14:paraId="235495D6" w14:textId="77777777" w:rsidR="00F91878" w:rsidRDefault="00F91878" w:rsidP="00F91878">
      <w:pPr>
        <w:spacing w:after="0" w:line="240" w:lineRule="auto"/>
        <w:ind w:left="-207"/>
        <w:rPr>
          <w:sz w:val="24"/>
          <w:szCs w:val="24"/>
        </w:rPr>
      </w:pPr>
    </w:p>
    <w:p w14:paraId="43746B2D" w14:textId="2758D9EC" w:rsidR="00F91878" w:rsidRDefault="00F91878" w:rsidP="00F91878">
      <w:pPr>
        <w:spacing w:after="0" w:line="240" w:lineRule="auto"/>
        <w:ind w:left="-207"/>
        <w:rPr>
          <w:b/>
          <w:bCs/>
          <w:sz w:val="32"/>
          <w:szCs w:val="32"/>
        </w:rPr>
      </w:pPr>
      <w:r w:rsidRPr="00F91878">
        <w:rPr>
          <w:b/>
          <w:bCs/>
          <w:sz w:val="32"/>
          <w:szCs w:val="32"/>
        </w:rPr>
        <w:t>6. RBAC Inheritance</w:t>
      </w:r>
      <w:r>
        <w:rPr>
          <w:b/>
          <w:bCs/>
          <w:sz w:val="32"/>
          <w:szCs w:val="32"/>
        </w:rPr>
        <w:t xml:space="preserve"> ???</w:t>
      </w:r>
    </w:p>
    <w:p w14:paraId="4A080AFD" w14:textId="3983BD29" w:rsidR="00F91878" w:rsidRPr="00F91878" w:rsidRDefault="005D64A3" w:rsidP="00F91878">
      <w:pPr>
        <w:spacing w:after="0" w:line="240" w:lineRule="auto"/>
        <w:ind w:left="-207"/>
        <w:rPr>
          <w:b/>
          <w:bCs/>
        </w:rPr>
      </w:pPr>
      <w:r>
        <w:rPr>
          <w:b/>
          <w:bCs/>
          <w:noProof/>
        </w:rPr>
        <mc:AlternateContent>
          <mc:Choice Requires="wps">
            <w:drawing>
              <wp:anchor distT="0" distB="0" distL="114300" distR="114300" simplePos="0" relativeHeight="251659264" behindDoc="0" locked="0" layoutInCell="1" allowOverlap="1" wp14:anchorId="0DFCB320" wp14:editId="15F107D5">
                <wp:simplePos x="0" y="0"/>
                <wp:positionH relativeFrom="column">
                  <wp:posOffset>1295400</wp:posOffset>
                </wp:positionH>
                <wp:positionV relativeFrom="paragraph">
                  <wp:posOffset>106218</wp:posOffset>
                </wp:positionV>
                <wp:extent cx="3470564" cy="983673"/>
                <wp:effectExtent l="0" t="0" r="15875" b="26035"/>
                <wp:wrapNone/>
                <wp:docPr id="504032225" name="Text Box 2"/>
                <wp:cNvGraphicFramePr/>
                <a:graphic xmlns:a="http://schemas.openxmlformats.org/drawingml/2006/main">
                  <a:graphicData uri="http://schemas.microsoft.com/office/word/2010/wordprocessingShape">
                    <wps:wsp>
                      <wps:cNvSpPr txBox="1"/>
                      <wps:spPr>
                        <a:xfrm>
                          <a:off x="0" y="0"/>
                          <a:ext cx="3470564" cy="983673"/>
                        </a:xfrm>
                        <a:prstGeom prst="rect">
                          <a:avLst/>
                        </a:prstGeom>
                        <a:solidFill>
                          <a:schemeClr val="lt1"/>
                        </a:solidFill>
                        <a:ln w="6350">
                          <a:solidFill>
                            <a:prstClr val="black"/>
                          </a:solidFill>
                        </a:ln>
                      </wps:spPr>
                      <wps:txbx>
                        <w:txbxContent>
                          <w:p w14:paraId="241CEADE" w14:textId="520C1C0C" w:rsidR="005D64A3" w:rsidRPr="005D64A3" w:rsidRDefault="005D64A3">
                            <w:pPr>
                              <w:rPr>
                                <w:lang w:val="en-US"/>
                              </w:rPr>
                            </w:pPr>
                            <w:r>
                              <w:rPr>
                                <w:lang w:val="en-US"/>
                              </w:rPr>
                              <w:t xml:space="preserve">Agar Kisi user ko Subscription pe Reader De diya to </w:t>
                            </w:r>
                            <w:proofErr w:type="spellStart"/>
                            <w:r>
                              <w:rPr>
                                <w:lang w:val="en-US"/>
                              </w:rPr>
                              <w:t>vo</w:t>
                            </w:r>
                            <w:proofErr w:type="spellEnd"/>
                            <w:r>
                              <w:rPr>
                                <w:lang w:val="en-US"/>
                              </w:rPr>
                              <w:t xml:space="preserve"> RG-App </w:t>
                            </w:r>
                            <w:proofErr w:type="spellStart"/>
                            <w:r>
                              <w:rPr>
                                <w:lang w:val="en-US"/>
                              </w:rPr>
                              <w:t>mein</w:t>
                            </w:r>
                            <w:proofErr w:type="spellEnd"/>
                            <w:r>
                              <w:rPr>
                                <w:lang w:val="en-US"/>
                              </w:rPr>
                              <w:t xml:space="preserve"> </w:t>
                            </w:r>
                            <w:proofErr w:type="spellStart"/>
                            <w:r>
                              <w:rPr>
                                <w:lang w:val="en-US"/>
                              </w:rPr>
                              <w:t>bhi</w:t>
                            </w:r>
                            <w:proofErr w:type="spellEnd"/>
                            <w:r>
                              <w:rPr>
                                <w:lang w:val="en-US"/>
                              </w:rPr>
                              <w:t xml:space="preserve"> </w:t>
                            </w:r>
                            <w:proofErr w:type="spellStart"/>
                            <w:r>
                              <w:rPr>
                                <w:lang w:val="en-US"/>
                              </w:rPr>
                              <w:t>dekh</w:t>
                            </w:r>
                            <w:proofErr w:type="spellEnd"/>
                            <w:r>
                              <w:rPr>
                                <w:lang w:val="en-US"/>
                              </w:rPr>
                              <w:t xml:space="preserve"> </w:t>
                            </w:r>
                            <w:proofErr w:type="spellStart"/>
                            <w:r>
                              <w:rPr>
                                <w:lang w:val="en-US"/>
                              </w:rPr>
                              <w:t>sakega</w:t>
                            </w:r>
                            <w:proofErr w:type="spellEnd"/>
                            <w:r>
                              <w:rPr>
                                <w:lang w:val="en-US"/>
                              </w:rPr>
                              <w:t xml:space="preserve"> and RG-Network pe </w:t>
                            </w:r>
                            <w:proofErr w:type="spellStart"/>
                            <w:r>
                              <w:rPr>
                                <w:lang w:val="en-US"/>
                              </w:rPr>
                              <w:t>bhi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FCB320" id="_x0000_t202" coordsize="21600,21600" o:spt="202" path="m,l,21600r21600,l21600,xe">
                <v:stroke joinstyle="miter"/>
                <v:path gradientshapeok="t" o:connecttype="rect"/>
              </v:shapetype>
              <v:shape id="Text Box 2" o:spid="_x0000_s1026" type="#_x0000_t202" style="position:absolute;left:0;text-align:left;margin-left:102pt;margin-top:8.35pt;width:273.25pt;height:77.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nOAIAAHw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" fillcolor="white [3201]" strokeweight=".5pt">
                <v:textbox>
                  <w:txbxContent>
                    <w:p w14:paraId="241CEADE" w14:textId="520C1C0C" w:rsidR="005D64A3" w:rsidRPr="005D64A3" w:rsidRDefault="005D64A3">
                      <w:pPr>
                        <w:rPr>
                          <w:lang w:val="en-US"/>
                        </w:rPr>
                      </w:pPr>
                      <w:r>
                        <w:rPr>
                          <w:lang w:val="en-US"/>
                        </w:rPr>
                        <w:t xml:space="preserve">Agar Kisi user ko Subscription pe Reader De diya to </w:t>
                      </w:r>
                      <w:proofErr w:type="spellStart"/>
                      <w:r>
                        <w:rPr>
                          <w:lang w:val="en-US"/>
                        </w:rPr>
                        <w:t>vo</w:t>
                      </w:r>
                      <w:proofErr w:type="spellEnd"/>
                      <w:r>
                        <w:rPr>
                          <w:lang w:val="en-US"/>
                        </w:rPr>
                        <w:t xml:space="preserve"> RG-App </w:t>
                      </w:r>
                      <w:proofErr w:type="spellStart"/>
                      <w:r>
                        <w:rPr>
                          <w:lang w:val="en-US"/>
                        </w:rPr>
                        <w:t>mein</w:t>
                      </w:r>
                      <w:proofErr w:type="spellEnd"/>
                      <w:r>
                        <w:rPr>
                          <w:lang w:val="en-US"/>
                        </w:rPr>
                        <w:t xml:space="preserve"> </w:t>
                      </w:r>
                      <w:proofErr w:type="spellStart"/>
                      <w:r>
                        <w:rPr>
                          <w:lang w:val="en-US"/>
                        </w:rPr>
                        <w:t>bhi</w:t>
                      </w:r>
                      <w:proofErr w:type="spellEnd"/>
                      <w:r>
                        <w:rPr>
                          <w:lang w:val="en-US"/>
                        </w:rPr>
                        <w:t xml:space="preserve"> </w:t>
                      </w:r>
                      <w:proofErr w:type="spellStart"/>
                      <w:r>
                        <w:rPr>
                          <w:lang w:val="en-US"/>
                        </w:rPr>
                        <w:t>dekh</w:t>
                      </w:r>
                      <w:proofErr w:type="spellEnd"/>
                      <w:r>
                        <w:rPr>
                          <w:lang w:val="en-US"/>
                        </w:rPr>
                        <w:t xml:space="preserve"> </w:t>
                      </w:r>
                      <w:proofErr w:type="spellStart"/>
                      <w:r>
                        <w:rPr>
                          <w:lang w:val="en-US"/>
                        </w:rPr>
                        <w:t>sakega</w:t>
                      </w:r>
                      <w:proofErr w:type="spellEnd"/>
                      <w:r>
                        <w:rPr>
                          <w:lang w:val="en-US"/>
                        </w:rPr>
                        <w:t xml:space="preserve"> and RG-Network pe </w:t>
                      </w:r>
                      <w:proofErr w:type="spellStart"/>
                      <w:r>
                        <w:rPr>
                          <w:lang w:val="en-US"/>
                        </w:rPr>
                        <w:t>bhi</w:t>
                      </w:r>
                      <w:proofErr w:type="spellEnd"/>
                    </w:p>
                  </w:txbxContent>
                </v:textbox>
              </v:shape>
            </w:pict>
          </mc:Fallback>
        </mc:AlternateContent>
      </w:r>
      <w:r w:rsidR="00F91878" w:rsidRPr="00F91878">
        <w:rPr>
          <w:b/>
          <w:bCs/>
        </w:rPr>
        <w:t>Subscription</w:t>
      </w:r>
      <w:r>
        <w:rPr>
          <w:b/>
          <w:bCs/>
        </w:rPr>
        <w:t xml:space="preserve">                          </w:t>
      </w:r>
    </w:p>
    <w:p w14:paraId="319A6274" w14:textId="77777777" w:rsidR="00F91878" w:rsidRPr="00F91878" w:rsidRDefault="00F91878" w:rsidP="00F91878">
      <w:pPr>
        <w:spacing w:after="0" w:line="240" w:lineRule="auto"/>
        <w:ind w:left="-207"/>
        <w:rPr>
          <w:b/>
          <w:bCs/>
        </w:rPr>
      </w:pPr>
      <w:r w:rsidRPr="00F91878">
        <w:rPr>
          <w:b/>
          <w:bCs/>
        </w:rPr>
        <w:t xml:space="preserve">   │</w:t>
      </w:r>
    </w:p>
    <w:p w14:paraId="0ABFCE1E" w14:textId="77777777" w:rsidR="00F91878" w:rsidRPr="00F91878" w:rsidRDefault="00F91878" w:rsidP="00F91878">
      <w:pPr>
        <w:spacing w:after="0" w:line="240" w:lineRule="auto"/>
        <w:ind w:left="-207"/>
        <w:rPr>
          <w:b/>
          <w:bCs/>
        </w:rPr>
      </w:pPr>
      <w:r w:rsidRPr="00F91878">
        <w:rPr>
          <w:b/>
          <w:bCs/>
        </w:rPr>
        <w:t xml:space="preserve">   </w:t>
      </w:r>
      <w:r w:rsidRPr="00F91878">
        <w:rPr>
          <w:rFonts w:ascii="MS Gothic" w:eastAsia="MS Gothic" w:hAnsi="MS Gothic" w:cs="MS Gothic" w:hint="eastAsia"/>
          <w:b/>
          <w:bCs/>
        </w:rPr>
        <w:t>├</w:t>
      </w:r>
      <w:r w:rsidRPr="00F91878">
        <w:rPr>
          <w:rFonts w:ascii="Calibri" w:hAnsi="Calibri" w:cs="Calibri"/>
          <w:b/>
          <w:bCs/>
        </w:rPr>
        <w:t>──</w:t>
      </w:r>
      <w:r w:rsidRPr="00F91878">
        <w:rPr>
          <w:b/>
          <w:bCs/>
        </w:rPr>
        <w:t xml:space="preserve"> RG-App</w:t>
      </w:r>
    </w:p>
    <w:p w14:paraId="7B52FD6E" w14:textId="77777777" w:rsidR="00F91878" w:rsidRPr="00F91878" w:rsidRDefault="00F91878" w:rsidP="00F91878">
      <w:pPr>
        <w:spacing w:after="0" w:line="240" w:lineRule="auto"/>
        <w:ind w:left="-207"/>
        <w:rPr>
          <w:b/>
          <w:bCs/>
        </w:rPr>
      </w:pPr>
      <w:r w:rsidRPr="00F91878">
        <w:rPr>
          <w:b/>
          <w:bCs/>
        </w:rPr>
        <w:t xml:space="preserve">   │     └── VM</w:t>
      </w:r>
    </w:p>
    <w:p w14:paraId="39D16F6E" w14:textId="77777777" w:rsidR="00F91878" w:rsidRPr="00F91878" w:rsidRDefault="00F91878" w:rsidP="00F91878">
      <w:pPr>
        <w:spacing w:after="0" w:line="240" w:lineRule="auto"/>
        <w:ind w:left="-207"/>
        <w:rPr>
          <w:b/>
          <w:bCs/>
        </w:rPr>
      </w:pPr>
      <w:r w:rsidRPr="00F91878">
        <w:rPr>
          <w:b/>
          <w:bCs/>
        </w:rPr>
        <w:t xml:space="preserve">   │</w:t>
      </w:r>
    </w:p>
    <w:p w14:paraId="32AC9C37" w14:textId="77777777" w:rsidR="00F91878" w:rsidRPr="00F91878" w:rsidRDefault="00F91878" w:rsidP="00F91878">
      <w:pPr>
        <w:spacing w:after="0" w:line="240" w:lineRule="auto"/>
        <w:ind w:left="-207"/>
        <w:rPr>
          <w:b/>
          <w:bCs/>
        </w:rPr>
      </w:pPr>
      <w:r w:rsidRPr="00F91878">
        <w:rPr>
          <w:b/>
          <w:bCs/>
        </w:rPr>
        <w:t xml:space="preserve">   └── RG-Network</w:t>
      </w:r>
    </w:p>
    <w:p w14:paraId="04361E34" w14:textId="22F1A7E0" w:rsidR="00F91878" w:rsidRDefault="00F91878" w:rsidP="00F91878">
      <w:pPr>
        <w:spacing w:after="0" w:line="240" w:lineRule="auto"/>
        <w:ind w:left="-207"/>
        <w:rPr>
          <w:b/>
          <w:bCs/>
        </w:rPr>
      </w:pPr>
      <w:r w:rsidRPr="00F91878">
        <w:rPr>
          <w:b/>
          <w:bCs/>
        </w:rPr>
        <w:t xml:space="preserve">         └── </w:t>
      </w:r>
      <w:proofErr w:type="spellStart"/>
      <w:r w:rsidRPr="00F91878">
        <w:rPr>
          <w:b/>
          <w:bCs/>
        </w:rPr>
        <w:t>VNet</w:t>
      </w:r>
      <w:proofErr w:type="spellEnd"/>
    </w:p>
    <w:p w14:paraId="5BA626CB" w14:textId="77777777" w:rsidR="005D64A3" w:rsidRDefault="005D64A3" w:rsidP="00F91878">
      <w:pPr>
        <w:spacing w:after="0" w:line="240" w:lineRule="auto"/>
        <w:ind w:left="-207"/>
        <w:rPr>
          <w:b/>
          <w:bCs/>
        </w:rPr>
      </w:pPr>
    </w:p>
    <w:p w14:paraId="4AEC8694" w14:textId="77777777" w:rsidR="005D64A3" w:rsidRDefault="005D64A3" w:rsidP="005D64A3">
      <w:pPr>
        <w:spacing w:after="0" w:line="240" w:lineRule="auto"/>
        <w:ind w:left="-207"/>
        <w:rPr>
          <w:b/>
          <w:bCs/>
        </w:rPr>
      </w:pPr>
    </w:p>
    <w:p w14:paraId="18F1F14F" w14:textId="77777777" w:rsidR="005D64A3" w:rsidRDefault="005D64A3" w:rsidP="005D64A3">
      <w:pPr>
        <w:spacing w:after="0" w:line="240" w:lineRule="auto"/>
        <w:ind w:left="-207"/>
        <w:rPr>
          <w:b/>
          <w:bCs/>
        </w:rPr>
      </w:pPr>
    </w:p>
    <w:p w14:paraId="1B5CEB06" w14:textId="77777777" w:rsidR="005D64A3" w:rsidRDefault="005D64A3" w:rsidP="005D64A3">
      <w:pPr>
        <w:spacing w:after="0" w:line="240" w:lineRule="auto"/>
        <w:ind w:left="-207"/>
        <w:rPr>
          <w:b/>
          <w:bCs/>
        </w:rPr>
      </w:pPr>
    </w:p>
    <w:p w14:paraId="106D58C6" w14:textId="14C3172E" w:rsidR="005D64A3" w:rsidRPr="005D64A3" w:rsidRDefault="005D64A3" w:rsidP="005D64A3">
      <w:pPr>
        <w:spacing w:after="0" w:line="240" w:lineRule="auto"/>
        <w:ind w:left="-207"/>
        <w:rPr>
          <w:b/>
          <w:bCs/>
        </w:rPr>
      </w:pPr>
      <w:r w:rsidRPr="005D64A3">
        <w:rPr>
          <w:b/>
          <w:bCs/>
        </w:rPr>
        <w:lastRenderedPageBreak/>
        <w:t>7. Owner vs Contributor vs Reader</w:t>
      </w:r>
    </w:p>
    <w:p w14:paraId="624A3441" w14:textId="77777777" w:rsidR="005D64A3" w:rsidRDefault="005D64A3" w:rsidP="00F91878">
      <w:pPr>
        <w:spacing w:after="0" w:line="240" w:lineRule="auto"/>
        <w:ind w:left="-207"/>
        <w:rPr>
          <w:b/>
          <w:bCs/>
        </w:rPr>
      </w:pPr>
    </w:p>
    <w:tbl>
      <w:tblPr>
        <w:tblStyle w:val="GridTable5Dark-Accent2"/>
        <w:tblW w:w="0" w:type="auto"/>
        <w:tblLook w:val="04A0" w:firstRow="1" w:lastRow="0" w:firstColumn="1" w:lastColumn="0" w:noHBand="0" w:noVBand="1"/>
      </w:tblPr>
      <w:tblGrid>
        <w:gridCol w:w="4508"/>
        <w:gridCol w:w="4508"/>
      </w:tblGrid>
      <w:tr w:rsidR="005D64A3" w14:paraId="0DF35621" w14:textId="77777777" w:rsidTr="005D64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CE658A" w14:textId="69156C9E" w:rsidR="005D64A3" w:rsidRDefault="005D64A3" w:rsidP="00F91878">
            <w:pPr>
              <w:rPr>
                <w:b w:val="0"/>
                <w:bCs w:val="0"/>
              </w:rPr>
            </w:pPr>
            <w:r w:rsidRPr="005D64A3">
              <w:rPr>
                <w:b w:val="0"/>
                <w:bCs w:val="0"/>
              </w:rPr>
              <w:t>Role</w:t>
            </w:r>
          </w:p>
        </w:tc>
        <w:tc>
          <w:tcPr>
            <w:tcW w:w="4508" w:type="dxa"/>
          </w:tcPr>
          <w:p w14:paraId="0B1A6076" w14:textId="115DD016" w:rsidR="005D64A3" w:rsidRDefault="005D64A3" w:rsidP="00F91878">
            <w:pPr>
              <w:cnfStyle w:val="100000000000" w:firstRow="1" w:lastRow="0" w:firstColumn="0" w:lastColumn="0" w:oddVBand="0" w:evenVBand="0" w:oddHBand="0" w:evenHBand="0" w:firstRowFirstColumn="0" w:firstRowLastColumn="0" w:lastRowFirstColumn="0" w:lastRowLastColumn="0"/>
              <w:rPr>
                <w:b w:val="0"/>
                <w:bCs w:val="0"/>
              </w:rPr>
            </w:pPr>
            <w:r w:rsidRPr="005D64A3">
              <w:rPr>
                <w:b w:val="0"/>
                <w:bCs w:val="0"/>
              </w:rPr>
              <w:t>What it can do</w:t>
            </w:r>
          </w:p>
        </w:tc>
      </w:tr>
      <w:tr w:rsidR="005D64A3" w14:paraId="5CFCFCD9" w14:textId="77777777" w:rsidTr="005D6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3BD980" w14:textId="244FC6FB" w:rsidR="005D64A3" w:rsidRDefault="005D64A3" w:rsidP="00F91878">
            <w:pPr>
              <w:rPr>
                <w:b w:val="0"/>
                <w:bCs w:val="0"/>
              </w:rPr>
            </w:pPr>
            <w:r w:rsidRPr="005D64A3">
              <w:rPr>
                <w:b w:val="0"/>
                <w:bCs w:val="0"/>
              </w:rPr>
              <w:t>Reader</w:t>
            </w:r>
          </w:p>
        </w:tc>
        <w:tc>
          <w:tcPr>
            <w:tcW w:w="4508" w:type="dxa"/>
          </w:tcPr>
          <w:p w14:paraId="5213CF1A" w14:textId="38C2FD47" w:rsidR="005D64A3" w:rsidRDefault="005D64A3" w:rsidP="00F91878">
            <w:pPr>
              <w:cnfStyle w:val="000000100000" w:firstRow="0" w:lastRow="0" w:firstColumn="0" w:lastColumn="0" w:oddVBand="0" w:evenVBand="0" w:oddHBand="1" w:evenHBand="0" w:firstRowFirstColumn="0" w:firstRowLastColumn="0" w:lastRowFirstColumn="0" w:lastRowLastColumn="0"/>
              <w:rPr>
                <w:b/>
                <w:bCs/>
              </w:rPr>
            </w:pPr>
            <w:r w:rsidRPr="005D64A3">
              <w:rPr>
                <w:b/>
                <w:bCs/>
              </w:rPr>
              <w:t>View resources</w:t>
            </w:r>
          </w:p>
        </w:tc>
      </w:tr>
      <w:tr w:rsidR="005D64A3" w14:paraId="339A2BC4" w14:textId="77777777" w:rsidTr="005D64A3">
        <w:tc>
          <w:tcPr>
            <w:cnfStyle w:val="001000000000" w:firstRow="0" w:lastRow="0" w:firstColumn="1" w:lastColumn="0" w:oddVBand="0" w:evenVBand="0" w:oddHBand="0" w:evenHBand="0" w:firstRowFirstColumn="0" w:firstRowLastColumn="0" w:lastRowFirstColumn="0" w:lastRowLastColumn="0"/>
            <w:tcW w:w="4508" w:type="dxa"/>
          </w:tcPr>
          <w:p w14:paraId="707CF9F4" w14:textId="1B9FF084" w:rsidR="005D64A3" w:rsidRDefault="005D64A3" w:rsidP="00F91878">
            <w:pPr>
              <w:rPr>
                <w:b w:val="0"/>
                <w:bCs w:val="0"/>
              </w:rPr>
            </w:pPr>
            <w:r w:rsidRPr="005D64A3">
              <w:rPr>
                <w:b w:val="0"/>
                <w:bCs w:val="0"/>
              </w:rPr>
              <w:t>Contributor</w:t>
            </w:r>
          </w:p>
        </w:tc>
        <w:tc>
          <w:tcPr>
            <w:tcW w:w="4508" w:type="dxa"/>
          </w:tcPr>
          <w:p w14:paraId="058DFFC7" w14:textId="74EE8DCF" w:rsidR="005D64A3" w:rsidRDefault="005D64A3" w:rsidP="00F91878">
            <w:pPr>
              <w:cnfStyle w:val="000000000000" w:firstRow="0" w:lastRow="0" w:firstColumn="0" w:lastColumn="0" w:oddVBand="0" w:evenVBand="0" w:oddHBand="0" w:evenHBand="0" w:firstRowFirstColumn="0" w:firstRowLastColumn="0" w:lastRowFirstColumn="0" w:lastRowLastColumn="0"/>
              <w:rPr>
                <w:b/>
                <w:bCs/>
              </w:rPr>
            </w:pPr>
            <w:r w:rsidRPr="005D64A3">
              <w:rPr>
                <w:b/>
                <w:bCs/>
              </w:rPr>
              <w:t>Create/modify/delete resources</w:t>
            </w:r>
          </w:p>
        </w:tc>
      </w:tr>
      <w:tr w:rsidR="005D64A3" w14:paraId="22557790" w14:textId="77777777" w:rsidTr="005D6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8DDA11" w14:textId="1597F541" w:rsidR="005D64A3" w:rsidRDefault="005D64A3" w:rsidP="00F91878">
            <w:pPr>
              <w:rPr>
                <w:b w:val="0"/>
                <w:bCs w:val="0"/>
              </w:rPr>
            </w:pPr>
            <w:r w:rsidRPr="005D64A3">
              <w:rPr>
                <w:b w:val="0"/>
                <w:bCs w:val="0"/>
              </w:rPr>
              <w:t>Owner</w:t>
            </w:r>
          </w:p>
        </w:tc>
        <w:tc>
          <w:tcPr>
            <w:tcW w:w="4508" w:type="dxa"/>
          </w:tcPr>
          <w:p w14:paraId="28F38C2E" w14:textId="11DB25D0" w:rsidR="005D64A3" w:rsidRDefault="005D64A3" w:rsidP="00F91878">
            <w:pPr>
              <w:cnfStyle w:val="000000100000" w:firstRow="0" w:lastRow="0" w:firstColumn="0" w:lastColumn="0" w:oddVBand="0" w:evenVBand="0" w:oddHBand="1" w:evenHBand="0" w:firstRowFirstColumn="0" w:firstRowLastColumn="0" w:lastRowFirstColumn="0" w:lastRowLastColumn="0"/>
              <w:rPr>
                <w:b/>
                <w:bCs/>
              </w:rPr>
            </w:pPr>
            <w:r w:rsidRPr="005D64A3">
              <w:rPr>
                <w:b/>
                <w:bCs/>
              </w:rPr>
              <w:t>Contributor + manage access/RBAC</w:t>
            </w:r>
          </w:p>
        </w:tc>
      </w:tr>
    </w:tbl>
    <w:p w14:paraId="6D3FC061" w14:textId="77777777" w:rsidR="005D64A3" w:rsidRDefault="005D64A3" w:rsidP="00F91878">
      <w:pPr>
        <w:spacing w:after="0" w:line="240" w:lineRule="auto"/>
        <w:ind w:left="-207"/>
        <w:rPr>
          <w:b/>
          <w:bCs/>
        </w:rPr>
      </w:pPr>
    </w:p>
    <w:p w14:paraId="324DFBAF" w14:textId="77777777" w:rsidR="00892457" w:rsidRDefault="00892457" w:rsidP="00F91878">
      <w:pPr>
        <w:spacing w:after="0" w:line="240" w:lineRule="auto"/>
        <w:ind w:left="-207"/>
        <w:rPr>
          <w:b/>
          <w:bCs/>
        </w:rPr>
      </w:pPr>
    </w:p>
    <w:p w14:paraId="1B92AF38" w14:textId="7FFBD453" w:rsidR="00892457" w:rsidRDefault="00892457" w:rsidP="00F91878">
      <w:pPr>
        <w:spacing w:after="0" w:line="240" w:lineRule="auto"/>
        <w:ind w:left="-207"/>
        <w:rPr>
          <w:b/>
          <w:bCs/>
        </w:rPr>
      </w:pPr>
      <w:r>
        <w:rPr>
          <w:b/>
          <w:bCs/>
        </w:rPr>
        <w:t xml:space="preserve">8. </w:t>
      </w:r>
      <w:r w:rsidRPr="00892457">
        <w:rPr>
          <w:b/>
          <w:bCs/>
        </w:rPr>
        <w:t>PIM – Privileged Identity Management</w:t>
      </w:r>
      <w:r>
        <w:rPr>
          <w:b/>
          <w:bCs/>
        </w:rPr>
        <w:t xml:space="preserve"> </w:t>
      </w:r>
      <w:r w:rsidRPr="00892457">
        <w:rPr>
          <w:b/>
          <w:bCs/>
        </w:rPr>
        <w:sym w:font="Wingdings" w:char="F0E0"/>
      </w:r>
      <w:r>
        <w:rPr>
          <w:b/>
          <w:bCs/>
        </w:rPr>
        <w:t xml:space="preserve"> </w:t>
      </w:r>
      <w:r w:rsidRPr="00892457">
        <w:rPr>
          <w:b/>
          <w:bCs/>
        </w:rPr>
        <w:t xml:space="preserve">Permanent admin access ko avoid </w:t>
      </w:r>
      <w:proofErr w:type="spellStart"/>
      <w:r w:rsidRPr="00892457">
        <w:rPr>
          <w:b/>
          <w:bCs/>
        </w:rPr>
        <w:t>karna</w:t>
      </w:r>
      <w:proofErr w:type="spellEnd"/>
      <w:r w:rsidRPr="00892457">
        <w:rPr>
          <w:b/>
          <w:bCs/>
        </w:rPr>
        <w:t>.</w:t>
      </w:r>
    </w:p>
    <w:p w14:paraId="1D2D8C52" w14:textId="77777777" w:rsidR="00892457" w:rsidRDefault="00892457" w:rsidP="00F91878">
      <w:pPr>
        <w:spacing w:after="0" w:line="240" w:lineRule="auto"/>
        <w:ind w:left="-207"/>
        <w:rPr>
          <w:b/>
          <w:bCs/>
        </w:rPr>
      </w:pPr>
    </w:p>
    <w:p w14:paraId="2E42227B" w14:textId="77777777" w:rsidR="00892457" w:rsidRPr="00892457" w:rsidRDefault="00892457" w:rsidP="00892457">
      <w:pPr>
        <w:spacing w:after="0" w:line="240" w:lineRule="auto"/>
        <w:ind w:left="-207"/>
      </w:pPr>
      <w:r w:rsidRPr="00892457">
        <w:t xml:space="preserve">Azure production </w:t>
      </w:r>
      <w:proofErr w:type="spellStart"/>
      <w:r w:rsidRPr="00892457">
        <w:t>mein</w:t>
      </w:r>
      <w:proofErr w:type="spellEnd"/>
      <w:r w:rsidRPr="00892457">
        <w:t xml:space="preserve"> emergency issue </w:t>
      </w:r>
      <w:proofErr w:type="spellStart"/>
      <w:r w:rsidRPr="00892457">
        <w:t>hai</w:t>
      </w:r>
      <w:proofErr w:type="spellEnd"/>
      <w:r w:rsidRPr="00892457">
        <w:t>.</w:t>
      </w:r>
    </w:p>
    <w:p w14:paraId="3A319EDA" w14:textId="77777777" w:rsidR="00892457" w:rsidRPr="00892457" w:rsidRDefault="00892457" w:rsidP="00892457">
      <w:pPr>
        <w:spacing w:after="0" w:line="240" w:lineRule="auto"/>
        <w:ind w:left="-207"/>
      </w:pPr>
      <w:r w:rsidRPr="00892457">
        <w:t xml:space="preserve">Admin ko Owner access </w:t>
      </w:r>
      <w:proofErr w:type="spellStart"/>
      <w:r w:rsidRPr="00892457">
        <w:t>chahiye</w:t>
      </w:r>
      <w:proofErr w:type="spellEnd"/>
      <w:r w:rsidRPr="00892457">
        <w:t>.</w:t>
      </w:r>
    </w:p>
    <w:p w14:paraId="1CA7E6B1" w14:textId="77777777" w:rsidR="00892457" w:rsidRPr="00892457" w:rsidRDefault="00892457" w:rsidP="00892457">
      <w:pPr>
        <w:spacing w:after="0" w:line="240" w:lineRule="auto"/>
        <w:ind w:left="-207"/>
      </w:pPr>
      <w:r w:rsidRPr="00892457">
        <w:t>He activates the eligible role for 1 hour.</w:t>
      </w:r>
    </w:p>
    <w:p w14:paraId="7049D171" w14:textId="77777777" w:rsidR="00892457" w:rsidRPr="00892457" w:rsidRDefault="00892457" w:rsidP="00892457">
      <w:pPr>
        <w:spacing w:after="0" w:line="240" w:lineRule="auto"/>
        <w:ind w:left="-207"/>
      </w:pPr>
      <w:r w:rsidRPr="00892457">
        <w:t>Kaam complete → access automatically remove.</w:t>
      </w:r>
    </w:p>
    <w:p w14:paraId="5AF4BE48" w14:textId="77777777" w:rsidR="00892457" w:rsidRPr="00892457" w:rsidRDefault="00892457" w:rsidP="00892457">
      <w:pPr>
        <w:spacing w:after="0" w:line="240" w:lineRule="auto"/>
        <w:ind w:left="-207"/>
      </w:pPr>
      <w:r w:rsidRPr="00892457">
        <w:t>This is called Just-In-Time (JIT) privileged access.</w:t>
      </w:r>
    </w:p>
    <w:p w14:paraId="29A64B89" w14:textId="77777777" w:rsidR="00892457" w:rsidRDefault="00892457" w:rsidP="00F91878">
      <w:pPr>
        <w:spacing w:after="0" w:line="240" w:lineRule="auto"/>
        <w:ind w:left="-207"/>
        <w:rPr>
          <w:b/>
          <w:bCs/>
        </w:rPr>
      </w:pPr>
    </w:p>
    <w:p w14:paraId="57D4A237" w14:textId="74A5F7D3" w:rsidR="00892457" w:rsidRPr="00892457" w:rsidRDefault="00892457" w:rsidP="00F91878">
      <w:pPr>
        <w:spacing w:after="0" w:line="240" w:lineRule="auto"/>
        <w:ind w:left="-207"/>
      </w:pPr>
      <w:r w:rsidRPr="00892457">
        <w:rPr>
          <w:b/>
          <w:bCs/>
        </w:rPr>
        <w:t>9. Conditional Access</w:t>
      </w:r>
      <w:r>
        <w:rPr>
          <w:b/>
          <w:bCs/>
        </w:rPr>
        <w:t xml:space="preserve"> </w:t>
      </w:r>
      <w:r w:rsidRPr="00892457">
        <w:rPr>
          <w:b/>
          <w:bCs/>
        </w:rPr>
        <w:sym w:font="Wingdings" w:char="F0E0"/>
      </w:r>
      <w:r>
        <w:rPr>
          <w:b/>
          <w:bCs/>
        </w:rPr>
        <w:t xml:space="preserve">  </w:t>
      </w:r>
      <w:r w:rsidRPr="00892457">
        <w:rPr>
          <w:b/>
          <w:bCs/>
        </w:rPr>
        <w:t>"</w:t>
      </w:r>
      <w:r w:rsidRPr="00892457">
        <w:t>Under what conditions should this user be allowed to access?"</w:t>
      </w:r>
    </w:p>
    <w:p w14:paraId="434C3667" w14:textId="77777777" w:rsidR="00892457" w:rsidRDefault="00892457" w:rsidP="00F91878">
      <w:pPr>
        <w:spacing w:after="0" w:line="240" w:lineRule="auto"/>
        <w:ind w:left="-207"/>
        <w:rPr>
          <w:b/>
          <w:bCs/>
        </w:rPr>
      </w:pPr>
    </w:p>
    <w:p w14:paraId="62956827" w14:textId="77777777" w:rsidR="00892457" w:rsidRPr="00892457" w:rsidRDefault="00892457" w:rsidP="00892457">
      <w:pPr>
        <w:spacing w:after="0" w:line="240" w:lineRule="auto"/>
        <w:ind w:left="-207"/>
        <w:rPr>
          <w:b/>
          <w:bCs/>
        </w:rPr>
      </w:pPr>
      <w:r w:rsidRPr="00892457">
        <w:rPr>
          <w:b/>
          <w:bCs/>
        </w:rPr>
        <w:t>For example:</w:t>
      </w:r>
    </w:p>
    <w:p w14:paraId="18C982DA" w14:textId="77777777" w:rsidR="00892457" w:rsidRPr="00892457" w:rsidRDefault="00892457" w:rsidP="00892457">
      <w:pPr>
        <w:spacing w:after="0" w:line="240" w:lineRule="auto"/>
        <w:ind w:left="-207"/>
      </w:pPr>
      <w:r w:rsidRPr="00892457">
        <w:t>Outside corporate network → Require MFA.</w:t>
      </w:r>
    </w:p>
    <w:p w14:paraId="05ADA124" w14:textId="77777777" w:rsidR="00892457" w:rsidRPr="00892457" w:rsidRDefault="00892457" w:rsidP="00892457">
      <w:pPr>
        <w:spacing w:after="0" w:line="240" w:lineRule="auto"/>
        <w:ind w:left="-207"/>
      </w:pPr>
      <w:r w:rsidRPr="00892457">
        <w:t>Another:</w:t>
      </w:r>
    </w:p>
    <w:p w14:paraId="710BA18A" w14:textId="77777777" w:rsidR="00892457" w:rsidRPr="00892457" w:rsidRDefault="00892457" w:rsidP="00892457">
      <w:pPr>
        <w:spacing w:after="0" w:line="240" w:lineRule="auto"/>
        <w:ind w:left="-207"/>
      </w:pPr>
      <w:r w:rsidRPr="00892457">
        <w:t>Unknown/unmanaged device → Block access.</w:t>
      </w:r>
    </w:p>
    <w:p w14:paraId="0CFE741B" w14:textId="77777777" w:rsidR="00892457" w:rsidRDefault="00892457" w:rsidP="00F91878">
      <w:pPr>
        <w:spacing w:after="0" w:line="240" w:lineRule="auto"/>
        <w:ind w:left="-207"/>
        <w:rPr>
          <w:b/>
          <w:bCs/>
        </w:rPr>
      </w:pPr>
    </w:p>
    <w:p w14:paraId="1A60B2B6" w14:textId="77777777" w:rsidR="00892457" w:rsidRDefault="00892457" w:rsidP="00F91878">
      <w:pPr>
        <w:spacing w:after="0" w:line="240" w:lineRule="auto"/>
        <w:ind w:left="-207"/>
        <w:rPr>
          <w:b/>
          <w:bCs/>
        </w:rPr>
      </w:pPr>
    </w:p>
    <w:p w14:paraId="1D74FF8C" w14:textId="77777777" w:rsidR="00892457" w:rsidRPr="00892457" w:rsidRDefault="00892457" w:rsidP="00892457">
      <w:pPr>
        <w:spacing w:after="0" w:line="240" w:lineRule="auto"/>
        <w:ind w:left="-207"/>
        <w:rPr>
          <w:b/>
          <w:bCs/>
        </w:rPr>
      </w:pPr>
      <w:r w:rsidRPr="00892457">
        <w:rPr>
          <w:b/>
          <w:bCs/>
        </w:rPr>
        <w:t>10. MFA</w:t>
      </w:r>
    </w:p>
    <w:p w14:paraId="2C7C4F63" w14:textId="77777777" w:rsidR="00892457" w:rsidRPr="00892457" w:rsidRDefault="00892457" w:rsidP="00892457">
      <w:pPr>
        <w:spacing w:after="0" w:line="240" w:lineRule="auto"/>
        <w:ind w:left="-207"/>
      </w:pPr>
      <w:r w:rsidRPr="00892457">
        <w:t>MFA = Multi-Factor Authentication</w:t>
      </w:r>
    </w:p>
    <w:p w14:paraId="39C0C3E7" w14:textId="77777777" w:rsidR="00892457" w:rsidRPr="00892457" w:rsidRDefault="00892457" w:rsidP="00892457">
      <w:pPr>
        <w:spacing w:after="0" w:line="240" w:lineRule="auto"/>
        <w:ind w:left="-207"/>
      </w:pPr>
      <w:r w:rsidRPr="00892457">
        <w:t>Instead of only:</w:t>
      </w:r>
      <w:r w:rsidRPr="00892457">
        <w:t xml:space="preserve"> Password </w:t>
      </w:r>
      <w:r w:rsidRPr="00892457">
        <w:t>you require another authentication factor.</w:t>
      </w:r>
    </w:p>
    <w:p w14:paraId="37FE6547" w14:textId="3328398E" w:rsidR="00892457" w:rsidRDefault="00892457" w:rsidP="00892457">
      <w:pPr>
        <w:spacing w:after="0" w:line="240" w:lineRule="auto"/>
        <w:ind w:left="-207"/>
      </w:pPr>
    </w:p>
    <w:p w14:paraId="30985DE1" w14:textId="57557D40" w:rsidR="00892457" w:rsidRDefault="00892457" w:rsidP="00892457">
      <w:pPr>
        <w:spacing w:after="0" w:line="240" w:lineRule="auto"/>
        <w:ind w:left="-207"/>
        <w:rPr>
          <w:b/>
          <w:bCs/>
        </w:rPr>
      </w:pPr>
      <w:r w:rsidRPr="00892457">
        <w:rPr>
          <w:b/>
          <w:bCs/>
        </w:rPr>
        <w:t>11. Managed Identity</w:t>
      </w:r>
    </w:p>
    <w:p w14:paraId="4FDCB20E" w14:textId="77777777" w:rsidR="00892457" w:rsidRPr="00892457" w:rsidRDefault="00892457" w:rsidP="00892457">
      <w:pPr>
        <w:spacing w:after="0" w:line="240" w:lineRule="auto"/>
        <w:ind w:left="-207"/>
        <w:rPr>
          <w:b/>
          <w:bCs/>
        </w:rPr>
      </w:pPr>
      <w:r w:rsidRPr="00892457">
        <w:rPr>
          <w:b/>
          <w:bCs/>
        </w:rPr>
        <w:t xml:space="preserve">Ab ye workload identity </w:t>
      </w:r>
      <w:proofErr w:type="spellStart"/>
      <w:r w:rsidRPr="00892457">
        <w:rPr>
          <w:b/>
          <w:bCs/>
        </w:rPr>
        <w:t>hai</w:t>
      </w:r>
      <w:proofErr w:type="spellEnd"/>
      <w:r w:rsidRPr="00892457">
        <w:rPr>
          <w:b/>
          <w:bCs/>
        </w:rPr>
        <w:t>.</w:t>
      </w:r>
    </w:p>
    <w:p w14:paraId="602823CA" w14:textId="77777777" w:rsidR="00892457" w:rsidRPr="00892457" w:rsidRDefault="00892457" w:rsidP="00892457">
      <w:pPr>
        <w:ind w:left="-207"/>
      </w:pPr>
      <w:r w:rsidRPr="00892457">
        <w:t xml:space="preserve">Suppose Azure VM ko Key Vault se secret read </w:t>
      </w:r>
      <w:proofErr w:type="spellStart"/>
      <w:r w:rsidRPr="00892457">
        <w:t>karna</w:t>
      </w:r>
      <w:proofErr w:type="spellEnd"/>
      <w:r w:rsidRPr="00892457">
        <w:t xml:space="preserve"> </w:t>
      </w:r>
      <w:proofErr w:type="spellStart"/>
      <w:r w:rsidRPr="00892457">
        <w:t>hai</w:t>
      </w:r>
      <w:proofErr w:type="spellEnd"/>
      <w:r w:rsidRPr="00892457">
        <w:t>.</w:t>
      </w:r>
      <w:r w:rsidRPr="00892457">
        <w:t xml:space="preserve"> </w:t>
      </w:r>
      <w:r w:rsidRPr="00892457">
        <w:t>VM ko</w:t>
      </w:r>
      <w:r w:rsidRPr="00892457">
        <w:t xml:space="preserve"> role diya </w:t>
      </w:r>
      <w:r w:rsidRPr="00892457">
        <w:t>Key Vault Secrets User</w:t>
      </w:r>
    </w:p>
    <w:p w14:paraId="628EF6D9" w14:textId="7EF1EE0C" w:rsidR="00892457" w:rsidRPr="00892457" w:rsidRDefault="00892457" w:rsidP="00892457">
      <w:pPr>
        <w:spacing w:after="0" w:line="240" w:lineRule="auto"/>
        <w:ind w:left="-207"/>
        <w:rPr>
          <w:b/>
          <w:bCs/>
        </w:rPr>
      </w:pPr>
    </w:p>
    <w:p w14:paraId="60A79CA0" w14:textId="4E1221AA" w:rsidR="00892457" w:rsidRDefault="00892457" w:rsidP="00892457">
      <w:pPr>
        <w:spacing w:after="0" w:line="240" w:lineRule="auto"/>
        <w:ind w:left="-207"/>
        <w:rPr>
          <w:b/>
          <w:bCs/>
        </w:rPr>
      </w:pPr>
      <w:r w:rsidRPr="00892457">
        <w:rPr>
          <w:b/>
          <w:bCs/>
        </w:rPr>
        <w:t>12. System-assigned vs User-assigned Managed Identity</w:t>
      </w:r>
    </w:p>
    <w:p w14:paraId="56B10CCB" w14:textId="3FCF2126" w:rsidR="00892457" w:rsidRDefault="00892457" w:rsidP="00892457">
      <w:pPr>
        <w:spacing w:after="0" w:line="240" w:lineRule="auto"/>
        <w:ind w:left="-207"/>
        <w:rPr>
          <w:b/>
          <w:bCs/>
        </w:rPr>
      </w:pPr>
      <w:r w:rsidRPr="00892457">
        <w:rPr>
          <w:b/>
          <w:bCs/>
        </w:rPr>
        <w:t>System-assigned</w:t>
      </w:r>
      <w:r>
        <w:rPr>
          <w:b/>
          <w:bCs/>
        </w:rPr>
        <w:t xml:space="preserve"> </w:t>
      </w:r>
      <w:r w:rsidRPr="00892457">
        <w:rPr>
          <w:b/>
          <w:bCs/>
        </w:rPr>
        <w:sym w:font="Wingdings" w:char="F0E0"/>
      </w:r>
      <w:r>
        <w:rPr>
          <w:b/>
          <w:bCs/>
        </w:rPr>
        <w:t xml:space="preserve"> </w:t>
      </w:r>
      <w:r w:rsidRPr="00892457">
        <w:t xml:space="preserve">Identity Azure resource </w:t>
      </w:r>
      <w:proofErr w:type="spellStart"/>
      <w:r w:rsidRPr="00892457">
        <w:t>ke</w:t>
      </w:r>
      <w:proofErr w:type="spellEnd"/>
      <w:r w:rsidRPr="00892457">
        <w:t xml:space="preserve"> </w:t>
      </w:r>
      <w:proofErr w:type="spellStart"/>
      <w:r w:rsidRPr="00892457">
        <w:t>saath</w:t>
      </w:r>
      <w:proofErr w:type="spellEnd"/>
      <w:r w:rsidRPr="00892457">
        <w:t xml:space="preserve"> tied </w:t>
      </w:r>
      <w:proofErr w:type="spellStart"/>
      <w:r w:rsidRPr="00892457">
        <w:t>hoti</w:t>
      </w:r>
      <w:proofErr w:type="spellEnd"/>
      <w:r w:rsidRPr="00892457">
        <w:t xml:space="preserve"> </w:t>
      </w:r>
      <w:proofErr w:type="spellStart"/>
      <w:r w:rsidRPr="00892457">
        <w:t>hai</w:t>
      </w:r>
      <w:proofErr w:type="spellEnd"/>
      <w:r w:rsidRPr="00892457">
        <w:t>.</w:t>
      </w:r>
      <w:r>
        <w:rPr>
          <w:b/>
          <w:bCs/>
        </w:rPr>
        <w:t xml:space="preserve"> </w:t>
      </w:r>
    </w:p>
    <w:p w14:paraId="53A4C915" w14:textId="482BA048" w:rsidR="00892457" w:rsidRDefault="00892457" w:rsidP="00892457">
      <w:pPr>
        <w:spacing w:after="0" w:line="240" w:lineRule="auto"/>
        <w:ind w:left="-207"/>
      </w:pPr>
      <w:r w:rsidRPr="00892457">
        <w:rPr>
          <w:b/>
          <w:bCs/>
        </w:rPr>
        <w:t>User-assigned</w:t>
      </w:r>
      <w:r>
        <w:rPr>
          <w:b/>
          <w:bCs/>
        </w:rPr>
        <w:t xml:space="preserve"> </w:t>
      </w:r>
      <w:r w:rsidRPr="00892457">
        <w:rPr>
          <w:b/>
          <w:bCs/>
        </w:rPr>
        <w:sym w:font="Wingdings" w:char="F0E0"/>
      </w:r>
      <w:r>
        <w:rPr>
          <w:b/>
          <w:bCs/>
        </w:rPr>
        <w:t xml:space="preserve">  </w:t>
      </w:r>
      <w:r w:rsidRPr="00892457">
        <w:t xml:space="preserve">Identity separately create </w:t>
      </w:r>
      <w:proofErr w:type="spellStart"/>
      <w:r w:rsidRPr="00892457">
        <w:t>hoti</w:t>
      </w:r>
      <w:proofErr w:type="spellEnd"/>
      <w:r w:rsidRPr="00892457">
        <w:t xml:space="preserve"> </w:t>
      </w:r>
      <w:proofErr w:type="spellStart"/>
      <w:r w:rsidRPr="00892457">
        <w:t>hai</w:t>
      </w:r>
      <w:proofErr w:type="spellEnd"/>
      <w:r w:rsidRPr="00892457">
        <w:t>.</w:t>
      </w:r>
    </w:p>
    <w:p w14:paraId="195B00DF" w14:textId="77777777" w:rsidR="00892457" w:rsidRDefault="00892457" w:rsidP="00892457">
      <w:pPr>
        <w:spacing w:after="0" w:line="240" w:lineRule="auto"/>
        <w:ind w:left="-207"/>
      </w:pPr>
    </w:p>
    <w:p w14:paraId="6AD2F290" w14:textId="563026D4" w:rsidR="00892457" w:rsidRDefault="00892457" w:rsidP="00892457">
      <w:pPr>
        <w:spacing w:after="0" w:line="240" w:lineRule="auto"/>
        <w:ind w:left="-207"/>
      </w:pPr>
      <w:r w:rsidRPr="00892457">
        <w:rPr>
          <w:b/>
          <w:bCs/>
        </w:rPr>
        <w:t>13. Service Principal</w:t>
      </w:r>
      <w:r w:rsidRPr="00892457">
        <w:rPr>
          <w:b/>
          <w:bCs/>
        </w:rPr>
        <w:t xml:space="preserve"> </w:t>
      </w:r>
      <w:r w:rsidRPr="00892457">
        <w:rPr>
          <w:b/>
          <w:bCs/>
        </w:rPr>
        <w:sym w:font="Wingdings" w:char="F0E0"/>
      </w:r>
      <w:r>
        <w:rPr>
          <w:b/>
          <w:bCs/>
        </w:rPr>
        <w:t xml:space="preserve"> </w:t>
      </w:r>
      <w:r w:rsidRPr="00892457">
        <w:t xml:space="preserve">Service Principal ek application/workload identity </w:t>
      </w:r>
      <w:proofErr w:type="spellStart"/>
      <w:r w:rsidRPr="00892457">
        <w:t>hai</w:t>
      </w:r>
      <w:proofErr w:type="spellEnd"/>
      <w:r w:rsidRPr="00892457">
        <w:t xml:space="preserve"> jo applications </w:t>
      </w:r>
      <w:proofErr w:type="spellStart"/>
      <w:r w:rsidRPr="00892457">
        <w:t>ya</w:t>
      </w:r>
      <w:proofErr w:type="spellEnd"/>
      <w:r w:rsidRPr="00892457">
        <w:t xml:space="preserve"> automation ko Azure resources </w:t>
      </w:r>
      <w:proofErr w:type="spellStart"/>
      <w:r w:rsidRPr="00892457">
        <w:t>ke</w:t>
      </w:r>
      <w:proofErr w:type="spellEnd"/>
      <w:r w:rsidRPr="00892457">
        <w:t xml:space="preserve"> against authenticate </w:t>
      </w:r>
      <w:proofErr w:type="spellStart"/>
      <w:r w:rsidRPr="00892457">
        <w:t>karne</w:t>
      </w:r>
      <w:proofErr w:type="spellEnd"/>
      <w:r w:rsidRPr="00892457">
        <w:t xml:space="preserve"> </w:t>
      </w:r>
      <w:proofErr w:type="spellStart"/>
      <w:r w:rsidRPr="00892457">
        <w:t>ke</w:t>
      </w:r>
      <w:proofErr w:type="spellEnd"/>
      <w:r w:rsidRPr="00892457">
        <w:t xml:space="preserve"> </w:t>
      </w:r>
      <w:proofErr w:type="spellStart"/>
      <w:r w:rsidRPr="00892457">
        <w:t>liye</w:t>
      </w:r>
      <w:proofErr w:type="spellEnd"/>
      <w:r w:rsidRPr="00892457">
        <w:t xml:space="preserve"> use ki </w:t>
      </w:r>
      <w:proofErr w:type="spellStart"/>
      <w:r w:rsidRPr="00892457">
        <w:t>ja</w:t>
      </w:r>
      <w:proofErr w:type="spellEnd"/>
      <w:r w:rsidRPr="00892457">
        <w:t xml:space="preserve"> </w:t>
      </w:r>
      <w:proofErr w:type="spellStart"/>
      <w:r w:rsidRPr="00892457">
        <w:t>sakti</w:t>
      </w:r>
      <w:proofErr w:type="spellEnd"/>
      <w:r w:rsidRPr="00892457">
        <w:t xml:space="preserve"> </w:t>
      </w:r>
      <w:proofErr w:type="spellStart"/>
      <w:r w:rsidRPr="00892457">
        <w:t>hai</w:t>
      </w:r>
      <w:proofErr w:type="spellEnd"/>
      <w:r w:rsidRPr="00892457">
        <w:t>.</w:t>
      </w:r>
    </w:p>
    <w:p w14:paraId="10533EDB" w14:textId="77777777" w:rsidR="00892457" w:rsidRDefault="00892457" w:rsidP="00892457">
      <w:pPr>
        <w:spacing w:after="0" w:line="240" w:lineRule="auto"/>
        <w:ind w:left="-207"/>
      </w:pPr>
    </w:p>
    <w:p w14:paraId="445AC3EA" w14:textId="77777777" w:rsidR="00892457" w:rsidRDefault="00892457" w:rsidP="00892457">
      <w:pPr>
        <w:ind w:left="-207"/>
      </w:pPr>
      <w:r w:rsidRPr="00892457">
        <w:rPr>
          <w:b/>
          <w:bCs/>
        </w:rPr>
        <w:t>1</w:t>
      </w:r>
      <w:r>
        <w:rPr>
          <w:b/>
          <w:bCs/>
        </w:rPr>
        <w:t>4</w:t>
      </w:r>
      <w:r w:rsidRPr="00892457">
        <w:rPr>
          <w:b/>
          <w:bCs/>
        </w:rPr>
        <w:t>. Hybrid Identity</w:t>
      </w:r>
      <w:r>
        <w:rPr>
          <w:b/>
          <w:bCs/>
        </w:rPr>
        <w:t xml:space="preserve">  </w:t>
      </w:r>
      <w:r w:rsidRPr="00892457">
        <w:rPr>
          <w:b/>
          <w:bCs/>
        </w:rPr>
        <w:sym w:font="Wingdings" w:char="F0E0"/>
      </w:r>
      <w:r>
        <w:rPr>
          <w:b/>
          <w:bCs/>
        </w:rPr>
        <w:t xml:space="preserve"> </w:t>
      </w:r>
      <w:r w:rsidRPr="00892457">
        <w:t xml:space="preserve">Agar company </w:t>
      </w:r>
      <w:proofErr w:type="spellStart"/>
      <w:r w:rsidRPr="00892457">
        <w:t>ke</w:t>
      </w:r>
      <w:proofErr w:type="spellEnd"/>
      <w:r w:rsidRPr="00892457">
        <w:t xml:space="preserve"> </w:t>
      </w:r>
      <w:proofErr w:type="spellStart"/>
      <w:r w:rsidRPr="00892457">
        <w:t>paas</w:t>
      </w:r>
      <w:proofErr w:type="spellEnd"/>
      <w:r w:rsidRPr="00892457">
        <w:t xml:space="preserve"> already:</w:t>
      </w:r>
      <w:r>
        <w:t xml:space="preserve"> </w:t>
      </w:r>
      <w:r w:rsidRPr="00892457">
        <w:t>On-Premises Active Directory</w:t>
      </w:r>
      <w:r>
        <w:t xml:space="preserve"> </w:t>
      </w:r>
      <w:proofErr w:type="spellStart"/>
      <w:r w:rsidRPr="00892457">
        <w:t>hai</w:t>
      </w:r>
      <w:proofErr w:type="spellEnd"/>
      <w:r w:rsidRPr="00892457">
        <w:t xml:space="preserve"> aur </w:t>
      </w:r>
      <w:proofErr w:type="spellStart"/>
      <w:r w:rsidRPr="00892457">
        <w:t>woh</w:t>
      </w:r>
      <w:proofErr w:type="spellEnd"/>
      <w:r w:rsidRPr="00892457">
        <w:t xml:space="preserve"> Azure </w:t>
      </w:r>
      <w:proofErr w:type="spellStart"/>
      <w:r w:rsidRPr="00892457">
        <w:t>bhi</w:t>
      </w:r>
      <w:proofErr w:type="spellEnd"/>
      <w:r w:rsidRPr="00892457">
        <w:t xml:space="preserve"> use </w:t>
      </w:r>
      <w:proofErr w:type="spellStart"/>
      <w:r w:rsidRPr="00892457">
        <w:t>karna</w:t>
      </w:r>
      <w:proofErr w:type="spellEnd"/>
      <w:r w:rsidRPr="00892457">
        <w:t xml:space="preserve"> </w:t>
      </w:r>
      <w:proofErr w:type="spellStart"/>
      <w:r w:rsidRPr="00892457">
        <w:t>chahti</w:t>
      </w:r>
      <w:proofErr w:type="spellEnd"/>
      <w:r w:rsidRPr="00892457">
        <w:t xml:space="preserve"> </w:t>
      </w:r>
      <w:proofErr w:type="spellStart"/>
      <w:r w:rsidRPr="00892457">
        <w:t>hai</w:t>
      </w:r>
      <w:proofErr w:type="spellEnd"/>
      <w:r w:rsidRPr="00892457">
        <w:t xml:space="preserve">, to </w:t>
      </w:r>
      <w:r w:rsidRPr="00892457">
        <w:rPr>
          <w:b/>
          <w:bCs/>
        </w:rPr>
        <w:t>Hybrid Identity</w:t>
      </w:r>
      <w:r w:rsidRPr="00892457">
        <w:t xml:space="preserve"> use </w:t>
      </w:r>
      <w:proofErr w:type="spellStart"/>
      <w:r w:rsidRPr="00892457">
        <w:t>hoti</w:t>
      </w:r>
      <w:proofErr w:type="spellEnd"/>
      <w:r w:rsidRPr="00892457">
        <w:t xml:space="preserve"> </w:t>
      </w:r>
      <w:proofErr w:type="spellStart"/>
      <w:r w:rsidRPr="00892457">
        <w:t>hai</w:t>
      </w:r>
      <w:proofErr w:type="spellEnd"/>
      <w:r w:rsidRPr="00892457">
        <w:t>.</w:t>
      </w:r>
      <w:r>
        <w:t xml:space="preserve"> </w:t>
      </w:r>
      <w:r w:rsidRPr="00892457">
        <w:t xml:space="preserve">User ek corporate identity use </w:t>
      </w:r>
      <w:proofErr w:type="spellStart"/>
      <w:r w:rsidRPr="00892457">
        <w:t>karke</w:t>
      </w:r>
      <w:proofErr w:type="spellEnd"/>
      <w:r w:rsidRPr="00892457">
        <w:t xml:space="preserve"> on-premises aur cloud resources access </w:t>
      </w:r>
      <w:proofErr w:type="spellStart"/>
      <w:r w:rsidRPr="00892457">
        <w:t>kar</w:t>
      </w:r>
      <w:proofErr w:type="spellEnd"/>
      <w:r w:rsidRPr="00892457">
        <w:t xml:space="preserve"> </w:t>
      </w:r>
      <w:proofErr w:type="spellStart"/>
      <w:r w:rsidRPr="00892457">
        <w:t>sakta</w:t>
      </w:r>
      <w:proofErr w:type="spellEnd"/>
      <w:r w:rsidRPr="00892457">
        <w:t xml:space="preserve"> hai.</w:t>
      </w:r>
    </w:p>
    <w:p w14:paraId="3306CCBC" w14:textId="5785DF3B" w:rsidR="00892457" w:rsidRDefault="00892457" w:rsidP="00892457">
      <w:pPr>
        <w:ind w:left="-207"/>
      </w:pPr>
      <w:r w:rsidRPr="00892457">
        <w:rPr>
          <w:b/>
          <w:bCs/>
        </w:rPr>
        <w:t>1</w:t>
      </w:r>
      <w:r w:rsidRPr="00892457">
        <w:rPr>
          <w:b/>
          <w:bCs/>
        </w:rPr>
        <w:t>5</w:t>
      </w:r>
      <w:r w:rsidRPr="00892457">
        <w:rPr>
          <w:b/>
          <w:bCs/>
        </w:rPr>
        <w:t>. Microsoft Entra Domain Services</w:t>
      </w:r>
      <w:r>
        <w:rPr>
          <w:b/>
          <w:bCs/>
        </w:rPr>
        <w:t xml:space="preserve"> </w:t>
      </w:r>
      <w:r w:rsidRPr="00892457">
        <w:rPr>
          <w:b/>
          <w:bCs/>
        </w:rPr>
        <w:sym w:font="Wingdings" w:char="F0E0"/>
      </w:r>
      <w:r>
        <w:rPr>
          <w:b/>
          <w:bCs/>
        </w:rPr>
        <w:t xml:space="preserve">  </w:t>
      </w:r>
      <w:r w:rsidRPr="00892457">
        <w:t>Agar legacy application ko traditional protocols</w:t>
      </w:r>
      <w:r>
        <w:t xml:space="preserve"> (like </w:t>
      </w:r>
      <w:r w:rsidRPr="00892457">
        <w:t xml:space="preserve">Kerberos </w:t>
      </w:r>
      <w:r>
        <w:t>)</w:t>
      </w:r>
      <w:r w:rsidRPr="00892457">
        <w:t xml:space="preserve"> chahiye</w:t>
      </w:r>
      <w:r w:rsidRPr="00892457">
        <w:t xml:space="preserve"> </w:t>
      </w:r>
      <w:r w:rsidRPr="00892457">
        <w:t xml:space="preserve">to Entra Domain Services useful </w:t>
      </w:r>
      <w:proofErr w:type="spellStart"/>
      <w:r w:rsidRPr="00892457">
        <w:t>ho</w:t>
      </w:r>
      <w:proofErr w:type="spellEnd"/>
      <w:r w:rsidRPr="00892457">
        <w:t xml:space="preserve"> </w:t>
      </w:r>
      <w:proofErr w:type="spellStart"/>
      <w:r w:rsidRPr="00892457">
        <w:t>sakti</w:t>
      </w:r>
      <w:proofErr w:type="spellEnd"/>
      <w:r w:rsidRPr="00892457">
        <w:t xml:space="preserve"> </w:t>
      </w:r>
      <w:proofErr w:type="spellStart"/>
      <w:r w:rsidRPr="00892457">
        <w:t>hai</w:t>
      </w:r>
      <w:proofErr w:type="spellEnd"/>
      <w:r w:rsidRPr="00892457">
        <w:t>.</w:t>
      </w:r>
    </w:p>
    <w:p w14:paraId="1837677E" w14:textId="11613934" w:rsidR="00892457" w:rsidRDefault="00892457" w:rsidP="00892457">
      <w:pPr>
        <w:ind w:left="-207"/>
      </w:pPr>
      <w:r w:rsidRPr="00892457">
        <w:rPr>
          <w:b/>
          <w:bCs/>
        </w:rPr>
        <w:t>1</w:t>
      </w:r>
      <w:r>
        <w:rPr>
          <w:b/>
          <w:bCs/>
        </w:rPr>
        <w:t>6</w:t>
      </w:r>
      <w:r w:rsidRPr="00892457">
        <w:rPr>
          <w:b/>
          <w:bCs/>
        </w:rPr>
        <w:t>. Identity Governance</w:t>
      </w:r>
      <w:r>
        <w:rPr>
          <w:b/>
          <w:bCs/>
        </w:rPr>
        <w:t xml:space="preserve"> </w:t>
      </w:r>
      <w:r w:rsidRPr="00892457">
        <w:rPr>
          <w:b/>
          <w:bCs/>
        </w:rPr>
        <w:sym w:font="Wingdings" w:char="F0E0"/>
      </w:r>
      <w:r>
        <w:rPr>
          <w:b/>
          <w:bCs/>
        </w:rPr>
        <w:t xml:space="preserve"> </w:t>
      </w:r>
      <w:r w:rsidRPr="00892457">
        <w:rPr>
          <w:b/>
          <w:bCs/>
        </w:rPr>
        <w:t>"</w:t>
      </w:r>
      <w:r w:rsidRPr="00892457">
        <w:t xml:space="preserve">Kisko access diya </w:t>
      </w:r>
      <w:proofErr w:type="spellStart"/>
      <w:r w:rsidRPr="00892457">
        <w:t>hai</w:t>
      </w:r>
      <w:proofErr w:type="spellEnd"/>
      <w:r w:rsidRPr="00892457">
        <w:t xml:space="preserve">, </w:t>
      </w:r>
      <w:proofErr w:type="spellStart"/>
      <w:r w:rsidRPr="00892457">
        <w:t>kyun</w:t>
      </w:r>
      <w:proofErr w:type="spellEnd"/>
      <w:r w:rsidRPr="00892457">
        <w:t xml:space="preserve"> diya </w:t>
      </w:r>
      <w:proofErr w:type="spellStart"/>
      <w:r w:rsidRPr="00892457">
        <w:t>hai</w:t>
      </w:r>
      <w:proofErr w:type="spellEnd"/>
      <w:r w:rsidRPr="00892457">
        <w:t xml:space="preserve">, aur </w:t>
      </w:r>
      <w:proofErr w:type="spellStart"/>
      <w:r w:rsidRPr="00892457">
        <w:t>kya</w:t>
      </w:r>
      <w:proofErr w:type="spellEnd"/>
      <w:r w:rsidRPr="00892457">
        <w:t xml:space="preserve"> </w:t>
      </w:r>
      <w:proofErr w:type="spellStart"/>
      <w:r w:rsidRPr="00892457">
        <w:t>usse</w:t>
      </w:r>
      <w:proofErr w:type="spellEnd"/>
      <w:r w:rsidRPr="00892457">
        <w:t xml:space="preserve"> </w:t>
      </w:r>
      <w:proofErr w:type="spellStart"/>
      <w:r w:rsidRPr="00892457">
        <w:t>abhi</w:t>
      </w:r>
      <w:proofErr w:type="spellEnd"/>
      <w:r w:rsidRPr="00892457">
        <w:t xml:space="preserve"> </w:t>
      </w:r>
      <w:proofErr w:type="spellStart"/>
      <w:r w:rsidRPr="00892457">
        <w:t>bhi</w:t>
      </w:r>
      <w:proofErr w:type="spellEnd"/>
      <w:r w:rsidRPr="00892457">
        <w:t xml:space="preserve"> access </w:t>
      </w:r>
      <w:proofErr w:type="spellStart"/>
      <w:r w:rsidRPr="00892457">
        <w:t>chahiye</w:t>
      </w:r>
      <w:proofErr w:type="spellEnd"/>
      <w:r w:rsidRPr="00892457">
        <w:t>?"</w:t>
      </w:r>
    </w:p>
    <w:p w14:paraId="78FB0853" w14:textId="50F30937" w:rsidR="00892457" w:rsidRPr="00892457" w:rsidRDefault="00892457" w:rsidP="00892457">
      <w:pPr>
        <w:ind w:left="-207"/>
      </w:pPr>
      <w:r w:rsidRPr="00892457">
        <w:t>Examples:</w:t>
      </w:r>
      <w:r>
        <w:t xml:space="preserve"> </w:t>
      </w:r>
      <w:r w:rsidRPr="00892457">
        <w:t>Access Reviews</w:t>
      </w:r>
      <w:r>
        <w:t xml:space="preserve">, </w:t>
      </w:r>
      <w:r w:rsidRPr="00892457">
        <w:t>Entitlement Management</w:t>
      </w:r>
      <w:r>
        <w:t xml:space="preserve">, </w:t>
      </w:r>
      <w:r w:rsidRPr="00892457">
        <w:t>Lifecycle Management</w:t>
      </w:r>
      <w:r>
        <w:t xml:space="preserve">, </w:t>
      </w:r>
      <w:r w:rsidRPr="00892457">
        <w:t>Privileged Access</w:t>
      </w:r>
      <w:r>
        <w:t xml:space="preserve">, </w:t>
      </w:r>
      <w:r w:rsidRPr="00892457">
        <w:t xml:space="preserve">Removing unnecessary permissions </w:t>
      </w:r>
    </w:p>
    <w:p w14:paraId="22E139FD" w14:textId="357A50E3" w:rsidR="00DE0199" w:rsidRDefault="00892457" w:rsidP="00DE0199">
      <w:pPr>
        <w:ind w:left="-207"/>
      </w:pPr>
      <w:r w:rsidRPr="00892457">
        <w:t>Example</w:t>
      </w:r>
      <w:r>
        <w:t xml:space="preserve"> : </w:t>
      </w:r>
      <w:r w:rsidRPr="00892457">
        <w:t>Employee leaves company</w:t>
      </w:r>
      <w:r>
        <w:t xml:space="preserve"> : </w:t>
      </w:r>
      <w:r w:rsidRPr="00892457">
        <w:t>Employee leaves</w:t>
      </w:r>
      <w:r>
        <w:t xml:space="preserve"> </w:t>
      </w:r>
      <w:r>
        <w:sym w:font="Wingdings" w:char="F0E0"/>
      </w:r>
      <w:r>
        <w:t xml:space="preserve"> </w:t>
      </w:r>
      <w:r w:rsidRPr="00892457">
        <w:t>Identity disable</w:t>
      </w:r>
      <w:r>
        <w:sym w:font="Wingdings" w:char="F0E0"/>
      </w:r>
      <w:r w:rsidRPr="00892457">
        <w:t>Azure access removed</w:t>
      </w:r>
      <w:r w:rsidR="00DE0199">
        <w:t>.</w:t>
      </w:r>
    </w:p>
    <w:p w14:paraId="6B0F0DCA" w14:textId="77777777" w:rsidR="00DE0199" w:rsidRDefault="00DE0199" w:rsidP="00DE0199">
      <w:pPr>
        <w:ind w:left="-207"/>
      </w:pPr>
    </w:p>
    <w:p w14:paraId="41A69324" w14:textId="76EB07B2" w:rsidR="00DE0199" w:rsidRDefault="00DE0199" w:rsidP="00DE0199">
      <w:pPr>
        <w:ind w:left="-207"/>
        <w:rPr>
          <w:b/>
          <w:bCs/>
        </w:rPr>
      </w:pPr>
      <w:r w:rsidRPr="00DE0199">
        <w:t>19. Least Privilege</w:t>
      </w:r>
      <w:r>
        <w:t xml:space="preserve"> </w:t>
      </w:r>
      <w:r>
        <w:sym w:font="Wingdings" w:char="F0E0"/>
      </w:r>
      <w:r>
        <w:t xml:space="preserve"> </w:t>
      </w:r>
      <w:r w:rsidRPr="00DE0199">
        <w:t xml:space="preserve">User ko </w:t>
      </w:r>
      <w:proofErr w:type="spellStart"/>
      <w:r w:rsidRPr="00DE0199">
        <w:rPr>
          <w:b/>
          <w:bCs/>
        </w:rPr>
        <w:t>sirf</w:t>
      </w:r>
      <w:proofErr w:type="spellEnd"/>
      <w:r w:rsidRPr="00DE0199">
        <w:rPr>
          <w:b/>
          <w:bCs/>
        </w:rPr>
        <w:t xml:space="preserve"> </w:t>
      </w:r>
      <w:proofErr w:type="spellStart"/>
      <w:r w:rsidRPr="00DE0199">
        <w:rPr>
          <w:b/>
          <w:bCs/>
        </w:rPr>
        <w:t>utni</w:t>
      </w:r>
      <w:proofErr w:type="spellEnd"/>
      <w:r w:rsidRPr="00DE0199">
        <w:rPr>
          <w:b/>
          <w:bCs/>
        </w:rPr>
        <w:t xml:space="preserve"> permission do </w:t>
      </w:r>
      <w:proofErr w:type="spellStart"/>
      <w:r w:rsidRPr="00DE0199">
        <w:rPr>
          <w:b/>
          <w:bCs/>
        </w:rPr>
        <w:t>jitni</w:t>
      </w:r>
      <w:proofErr w:type="spellEnd"/>
      <w:r w:rsidRPr="00DE0199">
        <w:rPr>
          <w:b/>
          <w:bCs/>
        </w:rPr>
        <w:t xml:space="preserve"> </w:t>
      </w:r>
      <w:proofErr w:type="spellStart"/>
      <w:r w:rsidRPr="00DE0199">
        <w:rPr>
          <w:b/>
          <w:bCs/>
        </w:rPr>
        <w:t>usko</w:t>
      </w:r>
      <w:proofErr w:type="spellEnd"/>
      <w:r w:rsidRPr="00DE0199">
        <w:rPr>
          <w:b/>
          <w:bCs/>
        </w:rPr>
        <w:t xml:space="preserve"> </w:t>
      </w:r>
      <w:proofErr w:type="spellStart"/>
      <w:r w:rsidRPr="00DE0199">
        <w:rPr>
          <w:b/>
          <w:bCs/>
        </w:rPr>
        <w:t>kaam</w:t>
      </w:r>
      <w:proofErr w:type="spellEnd"/>
      <w:r w:rsidRPr="00DE0199">
        <w:rPr>
          <w:b/>
          <w:bCs/>
        </w:rPr>
        <w:t xml:space="preserve"> </w:t>
      </w:r>
      <w:proofErr w:type="spellStart"/>
      <w:r w:rsidRPr="00DE0199">
        <w:rPr>
          <w:b/>
          <w:bCs/>
        </w:rPr>
        <w:t>ke</w:t>
      </w:r>
      <w:proofErr w:type="spellEnd"/>
      <w:r w:rsidRPr="00DE0199">
        <w:rPr>
          <w:b/>
          <w:bCs/>
        </w:rPr>
        <w:t xml:space="preserve"> </w:t>
      </w:r>
      <w:proofErr w:type="spellStart"/>
      <w:r w:rsidRPr="00DE0199">
        <w:rPr>
          <w:b/>
          <w:bCs/>
        </w:rPr>
        <w:t>liye</w:t>
      </w:r>
      <w:proofErr w:type="spellEnd"/>
      <w:r w:rsidRPr="00DE0199">
        <w:rPr>
          <w:b/>
          <w:bCs/>
        </w:rPr>
        <w:t xml:space="preserve"> required </w:t>
      </w:r>
      <w:proofErr w:type="spellStart"/>
      <w:r w:rsidRPr="00DE0199">
        <w:rPr>
          <w:b/>
          <w:bCs/>
        </w:rPr>
        <w:t>hai</w:t>
      </w:r>
      <w:proofErr w:type="spellEnd"/>
      <w:r w:rsidRPr="00DE0199">
        <w:rPr>
          <w:b/>
          <w:bCs/>
        </w:rPr>
        <w:t>.</w:t>
      </w:r>
    </w:p>
    <w:p w14:paraId="6A842275" w14:textId="77777777" w:rsidR="00FB4B1E" w:rsidRPr="00FB4B1E" w:rsidRDefault="00FB4B1E" w:rsidP="00FB4B1E">
      <w:pPr>
        <w:spacing w:after="0"/>
        <w:ind w:left="-207"/>
      </w:pPr>
      <w:r w:rsidRPr="00FB4B1E">
        <w:t>20. Break-Glass Account</w:t>
      </w:r>
      <w:r>
        <w:t xml:space="preserve"> ???  </w:t>
      </w:r>
      <w:r w:rsidRPr="00FB4B1E">
        <w:t xml:space="preserve">Break-glass account = </w:t>
      </w:r>
      <w:r w:rsidRPr="00FB4B1E">
        <w:rPr>
          <w:b/>
          <w:bCs/>
        </w:rPr>
        <w:t>emergency administrative account</w:t>
      </w:r>
      <w:r w:rsidRPr="00FB4B1E">
        <w:t>.</w:t>
      </w:r>
    </w:p>
    <w:p w14:paraId="6A2AC7BB" w14:textId="77777777" w:rsidR="00FB4B1E" w:rsidRPr="00FB4B1E" w:rsidRDefault="00FB4B1E" w:rsidP="00FB4B1E">
      <w:pPr>
        <w:spacing w:after="0"/>
        <w:ind w:left="-207"/>
      </w:pPr>
      <w:r w:rsidRPr="00FB4B1E">
        <w:t xml:space="preserve">Suppose Conditional Access configuration </w:t>
      </w:r>
      <w:proofErr w:type="spellStart"/>
      <w:r w:rsidRPr="00FB4B1E">
        <w:t>galat</w:t>
      </w:r>
      <w:proofErr w:type="spellEnd"/>
      <w:r w:rsidRPr="00FB4B1E">
        <w:t xml:space="preserve"> </w:t>
      </w:r>
      <w:proofErr w:type="spellStart"/>
      <w:r w:rsidRPr="00FB4B1E">
        <w:t>ho</w:t>
      </w:r>
      <w:proofErr w:type="spellEnd"/>
      <w:r w:rsidRPr="00FB4B1E">
        <w:t xml:space="preserve"> </w:t>
      </w:r>
      <w:proofErr w:type="spellStart"/>
      <w:r w:rsidRPr="00FB4B1E">
        <w:t>gayi</w:t>
      </w:r>
      <w:proofErr w:type="spellEnd"/>
      <w:r w:rsidRPr="00FB4B1E">
        <w:t xml:space="preserve"> aur administrators </w:t>
      </w:r>
      <w:proofErr w:type="spellStart"/>
      <w:r w:rsidRPr="00FB4B1E">
        <w:t>bhi</w:t>
      </w:r>
      <w:proofErr w:type="spellEnd"/>
      <w:r w:rsidRPr="00FB4B1E">
        <w:t xml:space="preserve"> login </w:t>
      </w:r>
      <w:proofErr w:type="spellStart"/>
      <w:r w:rsidRPr="00FB4B1E">
        <w:t>nahi</w:t>
      </w:r>
      <w:proofErr w:type="spellEnd"/>
      <w:r w:rsidRPr="00FB4B1E">
        <w:t xml:space="preserve"> </w:t>
      </w:r>
      <w:proofErr w:type="spellStart"/>
      <w:r w:rsidRPr="00FB4B1E">
        <w:t>kar</w:t>
      </w:r>
      <w:proofErr w:type="spellEnd"/>
      <w:r w:rsidRPr="00FB4B1E">
        <w:t xml:space="preserve"> pa </w:t>
      </w:r>
      <w:proofErr w:type="spellStart"/>
      <w:r w:rsidRPr="00FB4B1E">
        <w:t>rahe</w:t>
      </w:r>
      <w:proofErr w:type="spellEnd"/>
      <w:r w:rsidRPr="00FB4B1E">
        <w:t>.</w:t>
      </w:r>
    </w:p>
    <w:p w14:paraId="063D39FD" w14:textId="77777777" w:rsidR="00FB4B1E" w:rsidRPr="00FB4B1E" w:rsidRDefault="00FB4B1E" w:rsidP="00FB4B1E">
      <w:pPr>
        <w:spacing w:after="0"/>
        <w:ind w:left="-207"/>
      </w:pPr>
      <w:r w:rsidRPr="00FB4B1E">
        <w:t xml:space="preserve">Emergency account use </w:t>
      </w:r>
      <w:proofErr w:type="spellStart"/>
      <w:r w:rsidRPr="00FB4B1E">
        <w:t>kiya</w:t>
      </w:r>
      <w:proofErr w:type="spellEnd"/>
      <w:r w:rsidRPr="00FB4B1E">
        <w:t xml:space="preserve"> </w:t>
      </w:r>
      <w:proofErr w:type="spellStart"/>
      <w:r w:rsidRPr="00FB4B1E">
        <w:t>ja</w:t>
      </w:r>
      <w:proofErr w:type="spellEnd"/>
      <w:r w:rsidRPr="00FB4B1E">
        <w:t xml:space="preserve"> </w:t>
      </w:r>
      <w:proofErr w:type="spellStart"/>
      <w:r w:rsidRPr="00FB4B1E">
        <w:t>sakta</w:t>
      </w:r>
      <w:proofErr w:type="spellEnd"/>
      <w:r w:rsidRPr="00FB4B1E">
        <w:t xml:space="preserve"> </w:t>
      </w:r>
      <w:proofErr w:type="spellStart"/>
      <w:r w:rsidRPr="00FB4B1E">
        <w:t>hai</w:t>
      </w:r>
      <w:proofErr w:type="spellEnd"/>
      <w:r w:rsidRPr="00FB4B1E">
        <w:t>.</w:t>
      </w:r>
    </w:p>
    <w:p w14:paraId="3A91285E" w14:textId="75E64558" w:rsidR="00FB4B1E" w:rsidRDefault="00FB4B1E" w:rsidP="00DE0199">
      <w:pPr>
        <w:ind w:left="-207"/>
      </w:pPr>
    </w:p>
    <w:p w14:paraId="7C28CB30" w14:textId="77777777" w:rsidR="00FB4B1E" w:rsidRPr="00FB4B1E" w:rsidRDefault="00FB4B1E" w:rsidP="00FB4B1E">
      <w:pPr>
        <w:spacing w:after="0"/>
        <w:ind w:left="-207"/>
      </w:pPr>
      <w:r w:rsidRPr="00FB4B1E">
        <w:t>21. Zero Trust</w:t>
      </w:r>
      <w:r>
        <w:t xml:space="preserve"> </w:t>
      </w:r>
      <w:r>
        <w:sym w:font="Wingdings" w:char="F0E0"/>
      </w:r>
      <w:r>
        <w:t xml:space="preserve"> </w:t>
      </w:r>
      <w:r w:rsidRPr="00FB4B1E">
        <w:t>Azure IAM ka fundamental security principle:</w:t>
      </w:r>
    </w:p>
    <w:p w14:paraId="4407FB6E" w14:textId="77777777" w:rsidR="00FB4B1E" w:rsidRPr="00FB4B1E" w:rsidRDefault="00FB4B1E" w:rsidP="00FB4B1E">
      <w:pPr>
        <w:spacing w:after="0"/>
        <w:ind w:left="-207"/>
      </w:pPr>
      <w:r w:rsidRPr="00FB4B1E">
        <w:rPr>
          <w:b/>
          <w:bCs/>
        </w:rPr>
        <w:t>Never trust automatically; always verify.</w:t>
      </w:r>
    </w:p>
    <w:p w14:paraId="014582B5" w14:textId="62CFE203" w:rsidR="00FB4B1E" w:rsidRDefault="00FB4B1E" w:rsidP="00FB4B1E">
      <w:pPr>
        <w:spacing w:after="0"/>
        <w:ind w:left="-207"/>
      </w:pPr>
      <w:r w:rsidRPr="00FB4B1E">
        <w:t>Instead of:</w:t>
      </w:r>
      <w:r>
        <w:t xml:space="preserve"> </w:t>
      </w:r>
      <w:r w:rsidRPr="00FB4B1E">
        <w:t>User is inside corporate network</w:t>
      </w:r>
      <w:r>
        <w:t xml:space="preserve"> </w:t>
      </w:r>
      <w:r>
        <w:sym w:font="Wingdings" w:char="F0E0"/>
      </w:r>
      <w:r w:rsidRPr="00FB4B1E">
        <w:t xml:space="preserve"> Trust user</w:t>
      </w:r>
    </w:p>
    <w:p w14:paraId="6C9EA1E7" w14:textId="3BF9E7F6" w:rsidR="00FB4B1E" w:rsidRDefault="00FB4B1E" w:rsidP="00FB4B1E">
      <w:pPr>
        <w:spacing w:after="0"/>
        <w:ind w:left="-207"/>
      </w:pPr>
      <w:r>
        <w:t xml:space="preserve">Zero Trust </w:t>
      </w:r>
      <w:r>
        <w:sym w:font="Wingdings" w:char="F0E0"/>
      </w:r>
      <w:r>
        <w:t xml:space="preserve"> </w:t>
      </w:r>
      <w:r w:rsidRPr="00FB4B1E">
        <w:t xml:space="preserve">Who are you? </w:t>
      </w:r>
      <w:r>
        <w:sym w:font="Wingdings" w:char="F0E0"/>
      </w:r>
      <w:r>
        <w:t xml:space="preserve"> </w:t>
      </w:r>
      <w:r w:rsidRPr="00FB4B1E">
        <w:t>Are you authenticated?</w:t>
      </w:r>
      <w:r>
        <w:t xml:space="preserve"> </w:t>
      </w:r>
      <w:r>
        <w:sym w:font="Wingdings" w:char="F0E0"/>
      </w:r>
      <w:r w:rsidRPr="00FB4B1E">
        <w:t xml:space="preserve"> Is MFA satisfied? </w:t>
      </w:r>
      <w:r>
        <w:sym w:font="Wingdings" w:char="F0E0"/>
      </w:r>
      <w:r w:rsidRPr="00FB4B1E">
        <w:t xml:space="preserve"> Is device compliant? </w:t>
      </w:r>
      <w:r>
        <w:sym w:font="Wingdings" w:char="F0E0"/>
      </w:r>
      <w:r w:rsidRPr="00FB4B1E">
        <w:t xml:space="preserve"> Do you have required RBAC?</w:t>
      </w:r>
      <w:r>
        <w:t xml:space="preserve"> </w:t>
      </w:r>
      <w:r>
        <w:sym w:font="Wingdings" w:char="F0E0"/>
      </w:r>
      <w:r w:rsidRPr="00FB4B1E">
        <w:t xml:space="preserve"> Allow access</w:t>
      </w:r>
    </w:p>
    <w:p w14:paraId="7C5E508B" w14:textId="77777777" w:rsidR="005D1FBF" w:rsidRDefault="005D1FBF" w:rsidP="00FB4B1E">
      <w:pPr>
        <w:spacing w:after="0"/>
        <w:ind w:left="-207"/>
      </w:pPr>
    </w:p>
    <w:p w14:paraId="707FB5F2" w14:textId="77777777" w:rsidR="005D1FBF" w:rsidRDefault="005D1FBF" w:rsidP="00FB4B1E">
      <w:pPr>
        <w:spacing w:after="0"/>
        <w:ind w:left="-207"/>
      </w:pPr>
    </w:p>
    <w:p w14:paraId="7134E167" w14:textId="77777777" w:rsidR="005D1FBF" w:rsidRDefault="005D1FBF" w:rsidP="00FB4B1E">
      <w:pPr>
        <w:spacing w:after="0"/>
        <w:ind w:left="-207"/>
      </w:pPr>
    </w:p>
    <w:p w14:paraId="29069064" w14:textId="77777777" w:rsidR="005D1FBF" w:rsidRPr="005D1FBF" w:rsidRDefault="005D1FBF" w:rsidP="005D1FBF">
      <w:pPr>
        <w:spacing w:after="0"/>
        <w:ind w:left="-207"/>
        <w:rPr>
          <w:b/>
          <w:bCs/>
        </w:rPr>
      </w:pPr>
      <w:r w:rsidRPr="005D1FBF">
        <w:rPr>
          <w:b/>
          <w:bCs/>
        </w:rPr>
        <w:t>What is Resource Organization?</w:t>
      </w:r>
    </w:p>
    <w:p w14:paraId="7BDE0AF7" w14:textId="77777777" w:rsidR="005D1FBF" w:rsidRDefault="005D1FBF" w:rsidP="005D1FBF">
      <w:pPr>
        <w:spacing w:after="0"/>
        <w:ind w:left="-207"/>
      </w:pPr>
      <w:r w:rsidRPr="005D1FBF">
        <w:t xml:space="preserve">Resource Organization means deciding </w:t>
      </w:r>
      <w:r w:rsidRPr="005D1FBF">
        <w:rPr>
          <w:b/>
          <w:bCs/>
        </w:rPr>
        <w:t>how Azure resources will be structured and grouped</w:t>
      </w:r>
      <w:r w:rsidRPr="005D1FBF">
        <w:t xml:space="preserve"> so that they are easy to manage, secure, govern, monitor, and control costs.</w:t>
      </w:r>
    </w:p>
    <w:p w14:paraId="4BB88DD6" w14:textId="77777777" w:rsidR="00592CA2" w:rsidRPr="005D1FBF" w:rsidRDefault="00592CA2" w:rsidP="005D1FBF">
      <w:pPr>
        <w:spacing w:after="0"/>
        <w:ind w:left="-207"/>
      </w:pPr>
    </w:p>
    <w:p w14:paraId="76B1B73B" w14:textId="18B4C107" w:rsidR="005D1FBF" w:rsidRDefault="005D1FBF" w:rsidP="005D1FBF">
      <w:pPr>
        <w:spacing w:after="0"/>
        <w:ind w:left="-207"/>
      </w:pPr>
      <w:r>
        <w:t>Microsoft Entra Tenant</w:t>
      </w:r>
      <w:r>
        <w:t xml:space="preserve"> </w:t>
      </w:r>
      <w:r>
        <w:sym w:font="Wingdings" w:char="F0E0"/>
      </w:r>
      <w:r>
        <w:t xml:space="preserve"> </w:t>
      </w:r>
      <w:r>
        <w:t>Management Groups</w:t>
      </w:r>
      <w:r>
        <w:t xml:space="preserve"> </w:t>
      </w:r>
      <w:r>
        <w:sym w:font="Wingdings" w:char="F0E0"/>
      </w:r>
      <w:r>
        <w:t xml:space="preserve"> </w:t>
      </w:r>
      <w:r>
        <w:t>Subscriptions</w:t>
      </w:r>
      <w:r>
        <w:t xml:space="preserve"> </w:t>
      </w:r>
      <w:r>
        <w:sym w:font="Wingdings" w:char="F0E0"/>
      </w:r>
      <w:r>
        <w:t xml:space="preserve"> </w:t>
      </w:r>
      <w:r>
        <w:t>Resource Groups</w:t>
      </w:r>
      <w:r>
        <w:t xml:space="preserve"> </w:t>
      </w:r>
      <w:r>
        <w:sym w:font="Wingdings" w:char="F0E0"/>
      </w:r>
      <w:r>
        <w:t>Azure Resources</w:t>
      </w:r>
    </w:p>
    <w:p w14:paraId="7901AA6A" w14:textId="77777777" w:rsidR="00592CA2" w:rsidRPr="00592CA2" w:rsidRDefault="00592CA2" w:rsidP="00592CA2">
      <w:pPr>
        <w:spacing w:after="0"/>
        <w:ind w:left="-207"/>
        <w:rPr>
          <w:b/>
          <w:bCs/>
        </w:rPr>
      </w:pPr>
      <w:r w:rsidRPr="00592CA2">
        <w:rPr>
          <w:b/>
          <w:bCs/>
        </w:rPr>
        <w:t>1. Management Groups</w:t>
      </w:r>
    </w:p>
    <w:p w14:paraId="5B1080DD" w14:textId="77777777" w:rsidR="00592CA2" w:rsidRDefault="00592CA2" w:rsidP="00592CA2">
      <w:pPr>
        <w:spacing w:after="0"/>
        <w:ind w:left="-207"/>
      </w:pPr>
      <w:r w:rsidRPr="00592CA2">
        <w:t xml:space="preserve">Used to organize </w:t>
      </w:r>
      <w:r w:rsidRPr="00592CA2">
        <w:rPr>
          <w:b/>
          <w:bCs/>
        </w:rPr>
        <w:t>subscriptions</w:t>
      </w:r>
      <w:r w:rsidRPr="00592CA2">
        <w:t xml:space="preserve"> at the enterprise level.</w:t>
      </w:r>
      <w:r>
        <w:t xml:space="preserve"> </w:t>
      </w:r>
    </w:p>
    <w:p w14:paraId="4FF38D55" w14:textId="5B7CBAA0" w:rsidR="00592CA2" w:rsidRDefault="00592CA2" w:rsidP="00592CA2">
      <w:pPr>
        <w:spacing w:after="0"/>
        <w:ind w:left="-207"/>
      </w:pPr>
      <w:r w:rsidRPr="00592CA2">
        <w:rPr>
          <w:b/>
          <w:bCs/>
        </w:rPr>
        <w:t>Purpose:</w:t>
      </w:r>
      <w:r w:rsidRPr="00592CA2">
        <w:t xml:space="preserve"> Apply Azure Policy and governance consistently across multiple subscriptions.</w:t>
      </w:r>
    </w:p>
    <w:p w14:paraId="7C03758D" w14:textId="77777777" w:rsidR="00592CA2" w:rsidRDefault="00592CA2" w:rsidP="00592CA2">
      <w:pPr>
        <w:spacing w:after="0"/>
        <w:ind w:left="-207"/>
      </w:pPr>
    </w:p>
    <w:p w14:paraId="2E086234" w14:textId="77777777" w:rsidR="00592CA2" w:rsidRPr="00592CA2" w:rsidRDefault="00592CA2" w:rsidP="00592CA2">
      <w:pPr>
        <w:spacing w:after="0"/>
        <w:ind w:left="-207"/>
        <w:rPr>
          <w:b/>
          <w:bCs/>
        </w:rPr>
      </w:pPr>
      <w:r w:rsidRPr="00592CA2">
        <w:rPr>
          <w:b/>
          <w:bCs/>
        </w:rPr>
        <w:t>2. Subscriptions</w:t>
      </w:r>
    </w:p>
    <w:p w14:paraId="12AC1E4A" w14:textId="77777777" w:rsidR="00592CA2" w:rsidRPr="00592CA2" w:rsidRDefault="00592CA2" w:rsidP="00592CA2">
      <w:pPr>
        <w:spacing w:after="0"/>
        <w:ind w:left="-207"/>
      </w:pPr>
      <w:r w:rsidRPr="00592CA2">
        <w:t>Subscriptions provide an important boundary for:</w:t>
      </w:r>
    </w:p>
    <w:p w14:paraId="7012B59A" w14:textId="77777777" w:rsidR="00592CA2" w:rsidRPr="00592CA2" w:rsidRDefault="00592CA2" w:rsidP="00592CA2">
      <w:pPr>
        <w:numPr>
          <w:ilvl w:val="0"/>
          <w:numId w:val="28"/>
        </w:numPr>
        <w:spacing w:after="0"/>
      </w:pPr>
      <w:r w:rsidRPr="00592CA2">
        <w:t xml:space="preserve">Billing </w:t>
      </w:r>
    </w:p>
    <w:p w14:paraId="18CDC20B" w14:textId="77777777" w:rsidR="00592CA2" w:rsidRPr="00592CA2" w:rsidRDefault="00592CA2" w:rsidP="00592CA2">
      <w:pPr>
        <w:numPr>
          <w:ilvl w:val="0"/>
          <w:numId w:val="28"/>
        </w:numPr>
        <w:spacing w:after="0"/>
      </w:pPr>
      <w:r w:rsidRPr="00592CA2">
        <w:t xml:space="preserve">Access control </w:t>
      </w:r>
    </w:p>
    <w:p w14:paraId="2899E575" w14:textId="77777777" w:rsidR="00592CA2" w:rsidRPr="00592CA2" w:rsidRDefault="00592CA2" w:rsidP="00592CA2">
      <w:pPr>
        <w:numPr>
          <w:ilvl w:val="0"/>
          <w:numId w:val="28"/>
        </w:numPr>
        <w:spacing w:after="0"/>
      </w:pPr>
      <w:r w:rsidRPr="00592CA2">
        <w:t xml:space="preserve">Quotas </w:t>
      </w:r>
    </w:p>
    <w:p w14:paraId="33047B97" w14:textId="77777777" w:rsidR="00592CA2" w:rsidRPr="00592CA2" w:rsidRDefault="00592CA2" w:rsidP="00592CA2">
      <w:pPr>
        <w:numPr>
          <w:ilvl w:val="0"/>
          <w:numId w:val="28"/>
        </w:numPr>
        <w:spacing w:after="0"/>
      </w:pPr>
      <w:r w:rsidRPr="00592CA2">
        <w:t xml:space="preserve">Governance </w:t>
      </w:r>
    </w:p>
    <w:p w14:paraId="4E0631A3" w14:textId="77777777" w:rsidR="00592CA2" w:rsidRPr="00592CA2" w:rsidRDefault="00592CA2" w:rsidP="00592CA2">
      <w:pPr>
        <w:numPr>
          <w:ilvl w:val="0"/>
          <w:numId w:val="28"/>
        </w:numPr>
        <w:spacing w:after="0"/>
      </w:pPr>
      <w:r w:rsidRPr="00592CA2">
        <w:t>Resource isolation</w:t>
      </w:r>
    </w:p>
    <w:p w14:paraId="3FABF3E5" w14:textId="5D43AF49" w:rsidR="00592CA2" w:rsidRDefault="00592CA2" w:rsidP="00592CA2">
      <w:pPr>
        <w:spacing w:after="0"/>
        <w:ind w:left="-207"/>
      </w:pPr>
      <w:r w:rsidRPr="00592CA2">
        <w:t>This keeps production and development environments separated.</w:t>
      </w:r>
    </w:p>
    <w:p w14:paraId="0B877EE0" w14:textId="77777777" w:rsidR="00592CA2" w:rsidRDefault="00592CA2" w:rsidP="00592CA2">
      <w:pPr>
        <w:spacing w:after="0"/>
        <w:ind w:left="-207"/>
      </w:pPr>
    </w:p>
    <w:p w14:paraId="62819808" w14:textId="77777777" w:rsidR="00592CA2" w:rsidRPr="00592CA2" w:rsidRDefault="00592CA2" w:rsidP="00592CA2">
      <w:pPr>
        <w:spacing w:after="0"/>
        <w:ind w:left="-207"/>
        <w:rPr>
          <w:b/>
          <w:bCs/>
        </w:rPr>
      </w:pPr>
      <w:r w:rsidRPr="00592CA2">
        <w:rPr>
          <w:b/>
          <w:bCs/>
        </w:rPr>
        <w:t>3. Resource Groups</w:t>
      </w:r>
    </w:p>
    <w:p w14:paraId="20B25C33" w14:textId="77777777" w:rsidR="00592CA2" w:rsidRPr="00592CA2" w:rsidRDefault="00592CA2" w:rsidP="00592CA2">
      <w:pPr>
        <w:spacing w:after="0"/>
        <w:ind w:left="-207"/>
      </w:pPr>
      <w:r w:rsidRPr="00592CA2">
        <w:t>Resource Groups logically group resources that belong to an application or workload.</w:t>
      </w:r>
    </w:p>
    <w:p w14:paraId="3A44A9BA" w14:textId="3CFD79CA" w:rsidR="00A7270F" w:rsidRDefault="00592CA2" w:rsidP="00592CA2">
      <w:pPr>
        <w:spacing w:after="0"/>
        <w:ind w:left="-207"/>
      </w:pPr>
      <w:r>
        <w:t>RG-PROD-PAYROL</w:t>
      </w:r>
      <w:r>
        <w:t xml:space="preserve">L (RG) </w:t>
      </w:r>
      <w:r>
        <w:sym w:font="Wingdings" w:char="F0E0"/>
      </w:r>
      <w:r>
        <w:t xml:space="preserve"> VM, NIC, NSG, Key vault, Storage Account</w:t>
      </w:r>
    </w:p>
    <w:p w14:paraId="0513F7D0" w14:textId="77777777" w:rsidR="00592CA2" w:rsidRPr="00592CA2" w:rsidRDefault="00592CA2" w:rsidP="00592CA2">
      <w:pPr>
        <w:spacing w:after="0"/>
        <w:ind w:left="-207"/>
      </w:pPr>
      <w:r w:rsidRPr="00592CA2">
        <w:t>You can then assign RBAC, tags, policies, and locks at the Resource Group level where appropriate.</w:t>
      </w:r>
    </w:p>
    <w:p w14:paraId="2B373174" w14:textId="77777777" w:rsidR="00592CA2" w:rsidRDefault="00592CA2" w:rsidP="00592CA2">
      <w:pPr>
        <w:spacing w:after="0"/>
        <w:ind w:left="-207"/>
      </w:pPr>
    </w:p>
    <w:p w14:paraId="2EF00797" w14:textId="77777777" w:rsidR="00592CA2" w:rsidRPr="00592CA2" w:rsidRDefault="00592CA2" w:rsidP="00592CA2">
      <w:pPr>
        <w:spacing w:after="0"/>
        <w:ind w:left="-207"/>
        <w:rPr>
          <w:b/>
          <w:bCs/>
        </w:rPr>
      </w:pPr>
      <w:r w:rsidRPr="00592CA2">
        <w:rPr>
          <w:b/>
          <w:bCs/>
        </w:rPr>
        <w:t>4. Azure Resources</w:t>
      </w:r>
    </w:p>
    <w:p w14:paraId="49600266" w14:textId="77777777" w:rsidR="00592CA2" w:rsidRPr="00592CA2" w:rsidRDefault="00592CA2" w:rsidP="00592CA2">
      <w:pPr>
        <w:spacing w:after="0"/>
        <w:ind w:left="-207"/>
      </w:pPr>
      <w:r w:rsidRPr="00592CA2">
        <w:t>These are the actual services:</w:t>
      </w:r>
    </w:p>
    <w:p w14:paraId="1FF10262" w14:textId="2D678443" w:rsidR="00592CA2" w:rsidRDefault="00592CA2" w:rsidP="00592CA2">
      <w:pPr>
        <w:spacing w:after="0"/>
        <w:ind w:left="-207"/>
      </w:pPr>
      <w:proofErr w:type="spellStart"/>
      <w:r>
        <w:t>V</w:t>
      </w:r>
      <w:r>
        <w:t>m</w:t>
      </w:r>
      <w:proofErr w:type="spellEnd"/>
      <w:r>
        <w:t xml:space="preserve">, </w:t>
      </w:r>
      <w:proofErr w:type="spellStart"/>
      <w:r>
        <w:t>VNet</w:t>
      </w:r>
      <w:proofErr w:type="spellEnd"/>
      <w:r>
        <w:t xml:space="preserve">, </w:t>
      </w:r>
      <w:r>
        <w:t>Subnet</w:t>
      </w:r>
      <w:r>
        <w:t xml:space="preserve">, </w:t>
      </w:r>
      <w:r>
        <w:t>Storage Account</w:t>
      </w:r>
      <w:r>
        <w:t xml:space="preserve">, </w:t>
      </w:r>
      <w:r>
        <w:t>Key Vault</w:t>
      </w:r>
      <w:r>
        <w:t xml:space="preserve">, </w:t>
      </w:r>
      <w:r>
        <w:t>Azure SQL</w:t>
      </w:r>
      <w:r>
        <w:t xml:space="preserve">, </w:t>
      </w:r>
      <w:r>
        <w:t>Load Balancer</w:t>
      </w:r>
    </w:p>
    <w:p w14:paraId="0C984D7C" w14:textId="77777777" w:rsidR="00A7270F" w:rsidRDefault="00A7270F" w:rsidP="00FB4B1E">
      <w:pPr>
        <w:spacing w:after="0"/>
        <w:ind w:left="-207"/>
      </w:pPr>
    </w:p>
    <w:p w14:paraId="4FFBA386" w14:textId="77777777" w:rsidR="00592CA2" w:rsidRPr="00592CA2" w:rsidRDefault="00592CA2" w:rsidP="00592CA2">
      <w:pPr>
        <w:spacing w:after="0"/>
        <w:ind w:left="-207"/>
        <w:rPr>
          <w:b/>
          <w:bCs/>
        </w:rPr>
      </w:pPr>
      <w:r w:rsidRPr="00592CA2">
        <w:rPr>
          <w:b/>
          <w:bCs/>
        </w:rPr>
        <w:t>Why is Resource Organization important?</w:t>
      </w:r>
    </w:p>
    <w:p w14:paraId="03BD22C0" w14:textId="77777777" w:rsidR="00592CA2" w:rsidRPr="00592CA2" w:rsidRDefault="00592CA2" w:rsidP="00592CA2">
      <w:pPr>
        <w:spacing w:after="0"/>
        <w:ind w:left="-207"/>
      </w:pPr>
      <w:r w:rsidRPr="00592CA2">
        <w:t xml:space="preserve">Imagine an enterprise has </w:t>
      </w:r>
      <w:r w:rsidRPr="00592CA2">
        <w:rPr>
          <w:b/>
          <w:bCs/>
        </w:rPr>
        <w:t>500 Azure resources</w:t>
      </w:r>
      <w:r w:rsidRPr="00592CA2">
        <w:t>.</w:t>
      </w:r>
    </w:p>
    <w:p w14:paraId="09EAD5C7" w14:textId="2E851BB9" w:rsidR="00592CA2" w:rsidRDefault="00592CA2" w:rsidP="00592CA2">
      <w:pPr>
        <w:spacing w:after="0"/>
        <w:ind w:left="-207"/>
      </w:pPr>
      <w:r w:rsidRPr="00592CA2">
        <w:t>Without proper organization:</w:t>
      </w:r>
      <w:r>
        <w:t xml:space="preserve"> </w:t>
      </w:r>
      <w:r w:rsidRPr="00592CA2">
        <w:t>Difficult to identify ownership</w:t>
      </w:r>
      <w:r>
        <w:t xml:space="preserve">, </w:t>
      </w:r>
      <w:r w:rsidRPr="00592CA2">
        <w:t>Difficult RBAC</w:t>
      </w:r>
      <w:r>
        <w:t xml:space="preserve">, </w:t>
      </w:r>
      <w:r w:rsidRPr="00592CA2">
        <w:t>Difficult cost tracking</w:t>
      </w:r>
      <w:r>
        <w:t xml:space="preserve">, </w:t>
      </w:r>
      <w:r w:rsidRPr="00592CA2">
        <w:t>Difficult governance</w:t>
      </w:r>
      <w:r>
        <w:t xml:space="preserve">, </w:t>
      </w:r>
      <w:r w:rsidRPr="00592CA2">
        <w:t>Difficult monitoring</w:t>
      </w:r>
      <w:r>
        <w:t>.</w:t>
      </w:r>
    </w:p>
    <w:p w14:paraId="34A273EE" w14:textId="77777777" w:rsidR="00592CA2" w:rsidRPr="00592CA2" w:rsidRDefault="00592CA2" w:rsidP="00592CA2">
      <w:pPr>
        <w:spacing w:after="0"/>
        <w:ind w:left="-207"/>
      </w:pPr>
      <w:r w:rsidRPr="00592CA2">
        <w:lastRenderedPageBreak/>
        <w:t>With proper organization:</w:t>
      </w:r>
      <w:r>
        <w:t xml:space="preserve"> </w:t>
      </w:r>
      <w:r w:rsidRPr="00592CA2">
        <w:t>You can easily determine:</w:t>
      </w:r>
    </w:p>
    <w:p w14:paraId="574636B2" w14:textId="77777777" w:rsidR="00592CA2" w:rsidRPr="00592CA2" w:rsidRDefault="00592CA2" w:rsidP="00592CA2">
      <w:pPr>
        <w:spacing w:after="0"/>
        <w:ind w:left="-207"/>
      </w:pPr>
      <w:r w:rsidRPr="00592CA2">
        <w:rPr>
          <w:b/>
          <w:bCs/>
        </w:rPr>
        <w:t>Who owns it?</w:t>
      </w:r>
    </w:p>
    <w:p w14:paraId="3BAD1E36" w14:textId="77777777" w:rsidR="00592CA2" w:rsidRPr="00592CA2" w:rsidRDefault="00592CA2" w:rsidP="00592CA2">
      <w:pPr>
        <w:spacing w:after="0"/>
        <w:ind w:left="-207"/>
      </w:pPr>
      <w:r w:rsidRPr="00592CA2">
        <w:rPr>
          <w:b/>
          <w:bCs/>
        </w:rPr>
        <w:t>Which application does it belong to?</w:t>
      </w:r>
    </w:p>
    <w:p w14:paraId="7B6CC565" w14:textId="77777777" w:rsidR="00592CA2" w:rsidRPr="00592CA2" w:rsidRDefault="00592CA2" w:rsidP="00592CA2">
      <w:pPr>
        <w:spacing w:after="0"/>
        <w:ind w:left="-207"/>
      </w:pPr>
      <w:r w:rsidRPr="00592CA2">
        <w:rPr>
          <w:b/>
          <w:bCs/>
        </w:rPr>
        <w:t>Is it Production or Dev?</w:t>
      </w:r>
    </w:p>
    <w:p w14:paraId="16DDB459" w14:textId="77777777" w:rsidR="00592CA2" w:rsidRPr="00592CA2" w:rsidRDefault="00592CA2" w:rsidP="00592CA2">
      <w:pPr>
        <w:spacing w:after="0"/>
        <w:ind w:left="-207"/>
      </w:pPr>
      <w:r w:rsidRPr="00592CA2">
        <w:rPr>
          <w:b/>
          <w:bCs/>
        </w:rPr>
        <w:t>Which department pays for it?</w:t>
      </w:r>
    </w:p>
    <w:p w14:paraId="525C6929" w14:textId="77777777" w:rsidR="00592CA2" w:rsidRPr="00592CA2" w:rsidRDefault="00592CA2" w:rsidP="00592CA2">
      <w:pPr>
        <w:spacing w:after="0"/>
        <w:ind w:left="-207"/>
      </w:pPr>
      <w:r w:rsidRPr="00592CA2">
        <w:rPr>
          <w:b/>
          <w:bCs/>
        </w:rPr>
        <w:t>What policies apply to it?</w:t>
      </w:r>
    </w:p>
    <w:p w14:paraId="6BF01BFB" w14:textId="3E3B37E4" w:rsidR="00592CA2" w:rsidRDefault="00592CA2" w:rsidP="00592CA2">
      <w:pPr>
        <w:spacing w:after="0"/>
        <w:ind w:left="-207"/>
      </w:pPr>
    </w:p>
    <w:p w14:paraId="357352E6" w14:textId="391CF664" w:rsidR="00592CA2" w:rsidRDefault="00592CA2" w:rsidP="00592CA2">
      <w:pPr>
        <w:spacing w:after="0"/>
        <w:ind w:left="-207"/>
        <w:rPr>
          <w:b/>
          <w:bCs/>
          <w:sz w:val="28"/>
          <w:szCs w:val="28"/>
        </w:rPr>
      </w:pPr>
      <w:r w:rsidRPr="00592CA2">
        <w:rPr>
          <w:b/>
          <w:bCs/>
          <w:sz w:val="28"/>
          <w:szCs w:val="28"/>
        </w:rPr>
        <w:t>Example Naming + Tags</w:t>
      </w:r>
      <w:r>
        <w:rPr>
          <w:b/>
          <w:bCs/>
          <w:sz w:val="28"/>
          <w:szCs w:val="28"/>
        </w:rPr>
        <w:t xml:space="preserve"> </w:t>
      </w:r>
    </w:p>
    <w:p w14:paraId="3FDB4D4D" w14:textId="77777777" w:rsidR="00592CA2" w:rsidRPr="00592CA2" w:rsidRDefault="00592CA2" w:rsidP="00592CA2">
      <w:pPr>
        <w:spacing w:after="0"/>
        <w:ind w:left="-207"/>
      </w:pPr>
      <w:r w:rsidRPr="00592CA2">
        <w:t>Subscription:</w:t>
      </w:r>
    </w:p>
    <w:p w14:paraId="5B3153AB" w14:textId="77777777" w:rsidR="00592CA2" w:rsidRPr="00592CA2" w:rsidRDefault="00592CA2" w:rsidP="00592CA2">
      <w:pPr>
        <w:spacing w:after="0"/>
        <w:ind w:left="-207"/>
      </w:pPr>
      <w:r w:rsidRPr="00592CA2">
        <w:t>SUB-PROD-PAYMENTS</w:t>
      </w:r>
    </w:p>
    <w:p w14:paraId="0E63B904" w14:textId="77777777" w:rsidR="00592CA2" w:rsidRPr="00592CA2" w:rsidRDefault="00592CA2" w:rsidP="00592CA2">
      <w:pPr>
        <w:spacing w:after="0"/>
        <w:ind w:left="-207"/>
      </w:pPr>
    </w:p>
    <w:p w14:paraId="22BD8587" w14:textId="77777777" w:rsidR="00592CA2" w:rsidRPr="00592CA2" w:rsidRDefault="00592CA2" w:rsidP="00592CA2">
      <w:pPr>
        <w:spacing w:after="0"/>
        <w:ind w:left="-207"/>
      </w:pPr>
      <w:r w:rsidRPr="00592CA2">
        <w:t>Resource Group:</w:t>
      </w:r>
    </w:p>
    <w:p w14:paraId="5BB852EC" w14:textId="77777777" w:rsidR="00592CA2" w:rsidRPr="00592CA2" w:rsidRDefault="00592CA2" w:rsidP="00592CA2">
      <w:pPr>
        <w:spacing w:after="0"/>
        <w:ind w:left="-207"/>
      </w:pPr>
      <w:r w:rsidRPr="00592CA2">
        <w:t>RG-PROD-PAYMENTS-APP</w:t>
      </w:r>
    </w:p>
    <w:p w14:paraId="4952217E" w14:textId="77777777" w:rsidR="00592CA2" w:rsidRPr="00592CA2" w:rsidRDefault="00592CA2" w:rsidP="00592CA2">
      <w:pPr>
        <w:spacing w:after="0"/>
        <w:ind w:left="-207"/>
      </w:pPr>
    </w:p>
    <w:p w14:paraId="6EDBBEFB" w14:textId="77777777" w:rsidR="00592CA2" w:rsidRPr="00592CA2" w:rsidRDefault="00592CA2" w:rsidP="00592CA2">
      <w:pPr>
        <w:spacing w:after="0"/>
        <w:ind w:left="-207"/>
      </w:pPr>
      <w:r w:rsidRPr="00592CA2">
        <w:t>Resources:</w:t>
      </w:r>
    </w:p>
    <w:p w14:paraId="7F3A85B6" w14:textId="77777777" w:rsidR="00592CA2" w:rsidRPr="00592CA2" w:rsidRDefault="00592CA2" w:rsidP="00592CA2">
      <w:pPr>
        <w:spacing w:after="0"/>
        <w:ind w:left="-207"/>
      </w:pPr>
      <w:r w:rsidRPr="00592CA2">
        <w:t>VM-PROD-PAYMENTS-01</w:t>
      </w:r>
    </w:p>
    <w:p w14:paraId="032891EE" w14:textId="77777777" w:rsidR="00592CA2" w:rsidRPr="00592CA2" w:rsidRDefault="00592CA2" w:rsidP="00592CA2">
      <w:pPr>
        <w:spacing w:after="0"/>
        <w:ind w:left="-207"/>
      </w:pPr>
      <w:r w:rsidRPr="00592CA2">
        <w:t>KV-PROD-PAYMENTS</w:t>
      </w:r>
    </w:p>
    <w:p w14:paraId="6E5FCF4D" w14:textId="4672FFD9" w:rsidR="00592CA2" w:rsidRPr="00592CA2" w:rsidRDefault="00592CA2" w:rsidP="00592CA2">
      <w:pPr>
        <w:spacing w:after="0"/>
        <w:ind w:left="-207"/>
      </w:pPr>
      <w:r w:rsidRPr="00592CA2">
        <w:t>ST-PRODPAYMENTS01</w:t>
      </w:r>
    </w:p>
    <w:p w14:paraId="6442790D" w14:textId="77777777" w:rsidR="00592CA2" w:rsidRDefault="00592CA2" w:rsidP="00FB4B1E">
      <w:pPr>
        <w:spacing w:after="0"/>
        <w:ind w:left="-207"/>
      </w:pPr>
    </w:p>
    <w:p w14:paraId="5AC4D67B" w14:textId="4C65076C" w:rsidR="00592CA2" w:rsidRDefault="00592CA2" w:rsidP="00FB4B1E">
      <w:pPr>
        <w:spacing w:after="0"/>
        <w:ind w:left="-207"/>
        <w:rPr>
          <w:b/>
          <w:bCs/>
          <w:sz w:val="28"/>
          <w:szCs w:val="28"/>
        </w:rPr>
      </w:pPr>
      <w:r w:rsidRPr="00592CA2">
        <w:rPr>
          <w:b/>
          <w:bCs/>
          <w:sz w:val="28"/>
          <w:szCs w:val="28"/>
        </w:rPr>
        <w:t>And tags:</w:t>
      </w:r>
    </w:p>
    <w:p w14:paraId="7CB2F00D" w14:textId="77777777" w:rsidR="00592CA2" w:rsidRDefault="00592CA2" w:rsidP="00592CA2">
      <w:pPr>
        <w:spacing w:after="0"/>
        <w:ind w:left="-207"/>
      </w:pPr>
      <w:r>
        <w:t>Environment = Production</w:t>
      </w:r>
    </w:p>
    <w:p w14:paraId="77B0262E" w14:textId="77777777" w:rsidR="00592CA2" w:rsidRDefault="00592CA2" w:rsidP="00592CA2">
      <w:pPr>
        <w:spacing w:after="0"/>
        <w:ind w:left="-207"/>
      </w:pPr>
      <w:r>
        <w:t>Application = Payments</w:t>
      </w:r>
    </w:p>
    <w:p w14:paraId="3BB5BA42" w14:textId="77777777" w:rsidR="00592CA2" w:rsidRDefault="00592CA2" w:rsidP="00592CA2">
      <w:pPr>
        <w:spacing w:after="0"/>
        <w:ind w:left="-207"/>
      </w:pPr>
      <w:r>
        <w:t>Owner = Payments-Team</w:t>
      </w:r>
    </w:p>
    <w:p w14:paraId="45B74015" w14:textId="77777777" w:rsidR="00592CA2" w:rsidRDefault="00592CA2" w:rsidP="00592CA2">
      <w:pPr>
        <w:spacing w:after="0"/>
        <w:ind w:left="-207"/>
      </w:pPr>
      <w:proofErr w:type="spellStart"/>
      <w:r>
        <w:t>CostCenter</w:t>
      </w:r>
      <w:proofErr w:type="spellEnd"/>
      <w:r>
        <w:t xml:space="preserve"> = CC1001</w:t>
      </w:r>
    </w:p>
    <w:p w14:paraId="1144CEA7" w14:textId="222231C2" w:rsidR="00592CA2" w:rsidRDefault="00592CA2" w:rsidP="00592CA2">
      <w:pPr>
        <w:spacing w:after="0"/>
        <w:ind w:left="-207"/>
      </w:pPr>
      <w:r>
        <w:t>Department = Finance</w:t>
      </w:r>
    </w:p>
    <w:p w14:paraId="5A15D55B" w14:textId="77777777" w:rsidR="00D46429" w:rsidRDefault="00D46429" w:rsidP="00592CA2">
      <w:pPr>
        <w:spacing w:after="0"/>
        <w:ind w:left="-207"/>
      </w:pPr>
    </w:p>
    <w:p w14:paraId="27E6235B" w14:textId="17854925" w:rsidR="00D46429" w:rsidRDefault="00D46429" w:rsidP="00592CA2">
      <w:pPr>
        <w:spacing w:after="0"/>
        <w:ind w:left="-207"/>
      </w:pPr>
      <w:r w:rsidRPr="00D46429">
        <w:t>Resource organization in Azure Landing Zones is the structured arrangement of management groups, subscriptions, resource groups, and resources to provide effective governance, security, access control, cost management, and operational management.</w:t>
      </w:r>
    </w:p>
    <w:p w14:paraId="6128F61E" w14:textId="77777777" w:rsidR="00D46429" w:rsidRDefault="00D46429" w:rsidP="00592CA2">
      <w:pPr>
        <w:spacing w:after="0"/>
        <w:ind w:left="-207"/>
      </w:pPr>
    </w:p>
    <w:p w14:paraId="1BE26BAF" w14:textId="77777777" w:rsidR="00D46429" w:rsidRPr="00D46429" w:rsidRDefault="00D46429" w:rsidP="00D46429">
      <w:pPr>
        <w:spacing w:after="0"/>
        <w:ind w:left="-207"/>
      </w:pPr>
      <w:r w:rsidRPr="00D46429">
        <w:rPr>
          <w:b/>
          <w:bCs/>
        </w:rPr>
        <w:t>Easy way to remember:</w:t>
      </w:r>
    </w:p>
    <w:p w14:paraId="5849C8D4" w14:textId="77777777" w:rsidR="00D46429" w:rsidRPr="00D46429" w:rsidRDefault="00D46429" w:rsidP="00D46429">
      <w:pPr>
        <w:spacing w:after="0"/>
        <w:ind w:left="-207"/>
      </w:pPr>
      <w:r w:rsidRPr="00D46429">
        <w:rPr>
          <w:b/>
          <w:bCs/>
        </w:rPr>
        <w:t>Management Group = organize subscriptions</w:t>
      </w:r>
      <w:r w:rsidRPr="00D46429">
        <w:br/>
      </w:r>
      <w:r w:rsidRPr="00D46429">
        <w:rPr>
          <w:b/>
          <w:bCs/>
        </w:rPr>
        <w:t>Subscription = isolation/billing boundary</w:t>
      </w:r>
      <w:r w:rsidRPr="00D46429">
        <w:br/>
      </w:r>
      <w:r w:rsidRPr="00D46429">
        <w:rPr>
          <w:b/>
          <w:bCs/>
        </w:rPr>
        <w:t>Resource Group = organize workload resources</w:t>
      </w:r>
      <w:r w:rsidRPr="00D46429">
        <w:br/>
      </w:r>
      <w:r w:rsidRPr="00D46429">
        <w:rPr>
          <w:b/>
          <w:bCs/>
        </w:rPr>
        <w:t>Resource = actual Azure service</w:t>
      </w:r>
    </w:p>
    <w:p w14:paraId="18FECC47" w14:textId="77777777" w:rsidR="00D46429" w:rsidRPr="00FB4B1E" w:rsidRDefault="00D46429" w:rsidP="00592CA2">
      <w:pPr>
        <w:spacing w:after="0"/>
        <w:ind w:left="-207"/>
      </w:pPr>
    </w:p>
    <w:p w14:paraId="64C961C0" w14:textId="62B401C4" w:rsidR="00FB4B1E" w:rsidRPr="00892457" w:rsidRDefault="00FB4B1E" w:rsidP="00DE0199">
      <w:pPr>
        <w:ind w:left="-207"/>
      </w:pPr>
    </w:p>
    <w:p w14:paraId="549D349F" w14:textId="77777777" w:rsidR="00892457" w:rsidRPr="00592CA2" w:rsidRDefault="00892457" w:rsidP="00892457">
      <w:pPr>
        <w:ind w:left="-207"/>
      </w:pPr>
    </w:p>
    <w:p w14:paraId="259BF9D1" w14:textId="3377992B" w:rsidR="00892457" w:rsidRPr="00892457" w:rsidRDefault="00892457" w:rsidP="00892457">
      <w:pPr>
        <w:ind w:left="-207"/>
      </w:pPr>
    </w:p>
    <w:p w14:paraId="43B6929B" w14:textId="6BCB7DC5" w:rsidR="00892457" w:rsidRPr="00892457" w:rsidRDefault="00892457" w:rsidP="00892457">
      <w:pPr>
        <w:spacing w:after="0" w:line="240" w:lineRule="auto"/>
        <w:ind w:left="-207"/>
      </w:pPr>
    </w:p>
    <w:sectPr w:rsidR="00892457" w:rsidRPr="008924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623B7" w14:textId="77777777" w:rsidR="00EC1C40" w:rsidRDefault="00EC1C40" w:rsidP="00906A68">
      <w:pPr>
        <w:spacing w:after="0" w:line="240" w:lineRule="auto"/>
      </w:pPr>
      <w:r>
        <w:separator/>
      </w:r>
    </w:p>
  </w:endnote>
  <w:endnote w:type="continuationSeparator" w:id="0">
    <w:p w14:paraId="699F2371" w14:textId="77777777" w:rsidR="00EC1C40" w:rsidRDefault="00EC1C40" w:rsidP="00906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C0470" w14:textId="77777777" w:rsidR="00EC1C40" w:rsidRDefault="00EC1C40" w:rsidP="00906A68">
      <w:pPr>
        <w:spacing w:after="0" w:line="240" w:lineRule="auto"/>
      </w:pPr>
      <w:r>
        <w:separator/>
      </w:r>
    </w:p>
  </w:footnote>
  <w:footnote w:type="continuationSeparator" w:id="0">
    <w:p w14:paraId="79F411D0" w14:textId="77777777" w:rsidR="00EC1C40" w:rsidRDefault="00EC1C40" w:rsidP="00906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75F"/>
    <w:multiLevelType w:val="multilevel"/>
    <w:tmpl w:val="5E4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7F7F"/>
    <w:multiLevelType w:val="hybridMultilevel"/>
    <w:tmpl w:val="F54C0178"/>
    <w:lvl w:ilvl="0" w:tplc="4009000B">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241808"/>
    <w:multiLevelType w:val="multilevel"/>
    <w:tmpl w:val="563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04DCE"/>
    <w:multiLevelType w:val="multilevel"/>
    <w:tmpl w:val="4CA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54D11"/>
    <w:multiLevelType w:val="hybridMultilevel"/>
    <w:tmpl w:val="A3929A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345657D"/>
    <w:multiLevelType w:val="multilevel"/>
    <w:tmpl w:val="97F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F2FA2"/>
    <w:multiLevelType w:val="multilevel"/>
    <w:tmpl w:val="1AC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4F8C"/>
    <w:multiLevelType w:val="multilevel"/>
    <w:tmpl w:val="C2B2CA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D26F17"/>
    <w:multiLevelType w:val="multilevel"/>
    <w:tmpl w:val="351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A343C"/>
    <w:multiLevelType w:val="multilevel"/>
    <w:tmpl w:val="574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01827"/>
    <w:multiLevelType w:val="hybridMultilevel"/>
    <w:tmpl w:val="A3625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C938BC"/>
    <w:multiLevelType w:val="multilevel"/>
    <w:tmpl w:val="8514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C2632"/>
    <w:multiLevelType w:val="multilevel"/>
    <w:tmpl w:val="073C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7555A"/>
    <w:multiLevelType w:val="multilevel"/>
    <w:tmpl w:val="55D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E4DB6"/>
    <w:multiLevelType w:val="multilevel"/>
    <w:tmpl w:val="0FB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84359"/>
    <w:multiLevelType w:val="multilevel"/>
    <w:tmpl w:val="DB4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31140"/>
    <w:multiLevelType w:val="hybridMultilevel"/>
    <w:tmpl w:val="CF2C569A"/>
    <w:lvl w:ilvl="0" w:tplc="D048F266">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7" w15:restartNumberingAfterBreak="0">
    <w:nsid w:val="43D0426F"/>
    <w:multiLevelType w:val="multilevel"/>
    <w:tmpl w:val="D518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96275"/>
    <w:multiLevelType w:val="multilevel"/>
    <w:tmpl w:val="E0E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16801"/>
    <w:multiLevelType w:val="multilevel"/>
    <w:tmpl w:val="6C10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63D31"/>
    <w:multiLevelType w:val="multilevel"/>
    <w:tmpl w:val="5DEA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B40F2"/>
    <w:multiLevelType w:val="multilevel"/>
    <w:tmpl w:val="78D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85185"/>
    <w:multiLevelType w:val="hybridMultilevel"/>
    <w:tmpl w:val="50D8F2C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5C545A38"/>
    <w:multiLevelType w:val="multilevel"/>
    <w:tmpl w:val="9FF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B31A1"/>
    <w:multiLevelType w:val="multilevel"/>
    <w:tmpl w:val="3E4A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F3CD5"/>
    <w:multiLevelType w:val="multilevel"/>
    <w:tmpl w:val="D4CA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C3A31"/>
    <w:multiLevelType w:val="multilevel"/>
    <w:tmpl w:val="5876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36483"/>
    <w:multiLevelType w:val="multilevel"/>
    <w:tmpl w:val="7DAA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749180">
    <w:abstractNumId w:val="25"/>
  </w:num>
  <w:num w:numId="2" w16cid:durableId="1707174268">
    <w:abstractNumId w:val="14"/>
  </w:num>
  <w:num w:numId="3" w16cid:durableId="1087195645">
    <w:abstractNumId w:val="11"/>
  </w:num>
  <w:num w:numId="4" w16cid:durableId="1093362386">
    <w:abstractNumId w:val="8"/>
  </w:num>
  <w:num w:numId="5" w16cid:durableId="1286472677">
    <w:abstractNumId w:val="23"/>
  </w:num>
  <w:num w:numId="6" w16cid:durableId="1886603735">
    <w:abstractNumId w:val="13"/>
  </w:num>
  <w:num w:numId="7" w16cid:durableId="723869238">
    <w:abstractNumId w:val="18"/>
  </w:num>
  <w:num w:numId="8" w16cid:durableId="1404911840">
    <w:abstractNumId w:val="19"/>
  </w:num>
  <w:num w:numId="9" w16cid:durableId="965156555">
    <w:abstractNumId w:val="1"/>
  </w:num>
  <w:num w:numId="10" w16cid:durableId="664355768">
    <w:abstractNumId w:val="17"/>
  </w:num>
  <w:num w:numId="11" w16cid:durableId="2093886707">
    <w:abstractNumId w:val="10"/>
  </w:num>
  <w:num w:numId="12" w16cid:durableId="1783039751">
    <w:abstractNumId w:val="4"/>
  </w:num>
  <w:num w:numId="13" w16cid:durableId="1755740060">
    <w:abstractNumId w:val="3"/>
  </w:num>
  <w:num w:numId="14" w16cid:durableId="1240945895">
    <w:abstractNumId w:val="16"/>
  </w:num>
  <w:num w:numId="15" w16cid:durableId="1210266337">
    <w:abstractNumId w:val="26"/>
  </w:num>
  <w:num w:numId="16" w16cid:durableId="3242157">
    <w:abstractNumId w:val="7"/>
  </w:num>
  <w:num w:numId="17" w16cid:durableId="1705404686">
    <w:abstractNumId w:val="12"/>
  </w:num>
  <w:num w:numId="18" w16cid:durableId="1012955019">
    <w:abstractNumId w:val="15"/>
  </w:num>
  <w:num w:numId="19" w16cid:durableId="106900472">
    <w:abstractNumId w:val="9"/>
  </w:num>
  <w:num w:numId="20" w16cid:durableId="672731479">
    <w:abstractNumId w:val="22"/>
  </w:num>
  <w:num w:numId="21" w16cid:durableId="1953894827">
    <w:abstractNumId w:val="6"/>
  </w:num>
  <w:num w:numId="22" w16cid:durableId="1301231332">
    <w:abstractNumId w:val="20"/>
  </w:num>
  <w:num w:numId="23" w16cid:durableId="1050231065">
    <w:abstractNumId w:val="24"/>
  </w:num>
  <w:num w:numId="24" w16cid:durableId="61759365">
    <w:abstractNumId w:val="2"/>
  </w:num>
  <w:num w:numId="25" w16cid:durableId="1646352124">
    <w:abstractNumId w:val="21"/>
  </w:num>
  <w:num w:numId="26" w16cid:durableId="945501885">
    <w:abstractNumId w:val="5"/>
  </w:num>
  <w:num w:numId="27" w16cid:durableId="1756320965">
    <w:abstractNumId w:val="27"/>
  </w:num>
  <w:num w:numId="28" w16cid:durableId="1760909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78"/>
    <w:rsid w:val="00060DAB"/>
    <w:rsid w:val="000917D6"/>
    <w:rsid w:val="000A7CB1"/>
    <w:rsid w:val="001B1114"/>
    <w:rsid w:val="001E0C09"/>
    <w:rsid w:val="001F1380"/>
    <w:rsid w:val="00215AF9"/>
    <w:rsid w:val="00220D46"/>
    <w:rsid w:val="002379D2"/>
    <w:rsid w:val="00285512"/>
    <w:rsid w:val="002B5ED7"/>
    <w:rsid w:val="00470BE0"/>
    <w:rsid w:val="004E2194"/>
    <w:rsid w:val="004E5A02"/>
    <w:rsid w:val="005210F7"/>
    <w:rsid w:val="00592CA2"/>
    <w:rsid w:val="005A413C"/>
    <w:rsid w:val="005D1FBF"/>
    <w:rsid w:val="005D64A3"/>
    <w:rsid w:val="006300CE"/>
    <w:rsid w:val="006B1838"/>
    <w:rsid w:val="007424BB"/>
    <w:rsid w:val="00793369"/>
    <w:rsid w:val="007A446F"/>
    <w:rsid w:val="007A5037"/>
    <w:rsid w:val="007F1CED"/>
    <w:rsid w:val="00851AB7"/>
    <w:rsid w:val="008637EA"/>
    <w:rsid w:val="00892457"/>
    <w:rsid w:val="0089658B"/>
    <w:rsid w:val="008C0786"/>
    <w:rsid w:val="008E6616"/>
    <w:rsid w:val="00900D78"/>
    <w:rsid w:val="00906A68"/>
    <w:rsid w:val="009174CA"/>
    <w:rsid w:val="00932B0F"/>
    <w:rsid w:val="009742C9"/>
    <w:rsid w:val="009749D0"/>
    <w:rsid w:val="0097545E"/>
    <w:rsid w:val="00986DCB"/>
    <w:rsid w:val="009B6CD3"/>
    <w:rsid w:val="009C3699"/>
    <w:rsid w:val="00A05498"/>
    <w:rsid w:val="00A1103C"/>
    <w:rsid w:val="00A30DAB"/>
    <w:rsid w:val="00A7270F"/>
    <w:rsid w:val="00A8338F"/>
    <w:rsid w:val="00AA35A3"/>
    <w:rsid w:val="00AF3147"/>
    <w:rsid w:val="00B50FDE"/>
    <w:rsid w:val="00BB5280"/>
    <w:rsid w:val="00BE23BD"/>
    <w:rsid w:val="00C660D3"/>
    <w:rsid w:val="00C9324F"/>
    <w:rsid w:val="00CA0CA9"/>
    <w:rsid w:val="00D11F6E"/>
    <w:rsid w:val="00D46429"/>
    <w:rsid w:val="00D6595A"/>
    <w:rsid w:val="00DC5DC2"/>
    <w:rsid w:val="00DE0199"/>
    <w:rsid w:val="00E62279"/>
    <w:rsid w:val="00EC1C40"/>
    <w:rsid w:val="00F47CA9"/>
    <w:rsid w:val="00F91878"/>
    <w:rsid w:val="00FB4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E97E"/>
  <w15:chartTrackingRefBased/>
  <w15:docId w15:val="{5D3AF7B1-8ED1-4142-A421-E1328F9E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0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0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0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0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78"/>
    <w:rPr>
      <w:rFonts w:eastAsiaTheme="majorEastAsia" w:cstheme="majorBidi"/>
      <w:color w:val="272727" w:themeColor="text1" w:themeTint="D8"/>
    </w:rPr>
  </w:style>
  <w:style w:type="paragraph" w:styleId="Title">
    <w:name w:val="Title"/>
    <w:basedOn w:val="Normal"/>
    <w:next w:val="Normal"/>
    <w:link w:val="TitleChar"/>
    <w:uiPriority w:val="10"/>
    <w:qFormat/>
    <w:rsid w:val="00900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78"/>
    <w:pPr>
      <w:spacing w:before="160"/>
      <w:jc w:val="center"/>
    </w:pPr>
    <w:rPr>
      <w:i/>
      <w:iCs/>
      <w:color w:val="404040" w:themeColor="text1" w:themeTint="BF"/>
    </w:rPr>
  </w:style>
  <w:style w:type="character" w:customStyle="1" w:styleId="QuoteChar">
    <w:name w:val="Quote Char"/>
    <w:basedOn w:val="DefaultParagraphFont"/>
    <w:link w:val="Quote"/>
    <w:uiPriority w:val="29"/>
    <w:rsid w:val="00900D78"/>
    <w:rPr>
      <w:i/>
      <w:iCs/>
      <w:color w:val="404040" w:themeColor="text1" w:themeTint="BF"/>
    </w:rPr>
  </w:style>
  <w:style w:type="paragraph" w:styleId="ListParagraph">
    <w:name w:val="List Paragraph"/>
    <w:basedOn w:val="Normal"/>
    <w:uiPriority w:val="34"/>
    <w:qFormat/>
    <w:rsid w:val="00900D78"/>
    <w:pPr>
      <w:ind w:left="720"/>
      <w:contextualSpacing/>
    </w:pPr>
  </w:style>
  <w:style w:type="character" w:styleId="IntenseEmphasis">
    <w:name w:val="Intense Emphasis"/>
    <w:basedOn w:val="DefaultParagraphFont"/>
    <w:uiPriority w:val="21"/>
    <w:qFormat/>
    <w:rsid w:val="00900D78"/>
    <w:rPr>
      <w:i/>
      <w:iCs/>
      <w:color w:val="2F5496" w:themeColor="accent1" w:themeShade="BF"/>
    </w:rPr>
  </w:style>
  <w:style w:type="paragraph" w:styleId="IntenseQuote">
    <w:name w:val="Intense Quote"/>
    <w:basedOn w:val="Normal"/>
    <w:next w:val="Normal"/>
    <w:link w:val="IntenseQuoteChar"/>
    <w:uiPriority w:val="30"/>
    <w:qFormat/>
    <w:rsid w:val="00900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D78"/>
    <w:rPr>
      <w:i/>
      <w:iCs/>
      <w:color w:val="2F5496" w:themeColor="accent1" w:themeShade="BF"/>
    </w:rPr>
  </w:style>
  <w:style w:type="character" w:styleId="IntenseReference">
    <w:name w:val="Intense Reference"/>
    <w:basedOn w:val="DefaultParagraphFont"/>
    <w:uiPriority w:val="32"/>
    <w:qFormat/>
    <w:rsid w:val="00900D78"/>
    <w:rPr>
      <w:b/>
      <w:bCs/>
      <w:smallCaps/>
      <w:color w:val="2F5496" w:themeColor="accent1" w:themeShade="BF"/>
      <w:spacing w:val="5"/>
    </w:rPr>
  </w:style>
  <w:style w:type="table" w:styleId="TableGrid">
    <w:name w:val="Table Grid"/>
    <w:basedOn w:val="TableNormal"/>
    <w:uiPriority w:val="39"/>
    <w:rsid w:val="001F1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F31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F31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906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A68"/>
  </w:style>
  <w:style w:type="paragraph" w:styleId="Footer">
    <w:name w:val="footer"/>
    <w:basedOn w:val="Normal"/>
    <w:link w:val="FooterChar"/>
    <w:uiPriority w:val="99"/>
    <w:unhideWhenUsed/>
    <w:rsid w:val="00906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A68"/>
  </w:style>
  <w:style w:type="table" w:styleId="GridTable5Dark-Accent2">
    <w:name w:val="Grid Table 5 Dark Accent 2"/>
    <w:basedOn w:val="TableNormal"/>
    <w:uiPriority w:val="50"/>
    <w:rsid w:val="00A110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Hyperlink">
    <w:name w:val="Hyperlink"/>
    <w:basedOn w:val="DefaultParagraphFont"/>
    <w:uiPriority w:val="99"/>
    <w:unhideWhenUsed/>
    <w:rsid w:val="009174CA"/>
    <w:rPr>
      <w:color w:val="0563C1" w:themeColor="hyperlink"/>
      <w:u w:val="single"/>
    </w:rPr>
  </w:style>
  <w:style w:type="character" w:styleId="UnresolvedMention">
    <w:name w:val="Unresolved Mention"/>
    <w:basedOn w:val="DefaultParagraphFont"/>
    <w:uiPriority w:val="99"/>
    <w:semiHidden/>
    <w:unhideWhenUsed/>
    <w:rsid w:val="009174CA"/>
    <w:rPr>
      <w:color w:val="605E5C"/>
      <w:shd w:val="clear" w:color="auto" w:fill="E1DFDD"/>
    </w:rPr>
  </w:style>
  <w:style w:type="table" w:styleId="GridTable4-Accent2">
    <w:name w:val="Grid Table 4 Accent 2"/>
    <w:basedOn w:val="TableNormal"/>
    <w:uiPriority w:val="49"/>
    <w:rsid w:val="007A446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SubtleEmphasis">
    <w:name w:val="Subtle Emphasis"/>
    <w:basedOn w:val="DefaultParagraphFont"/>
    <w:uiPriority w:val="19"/>
    <w:qFormat/>
    <w:rsid w:val="00DC5DC2"/>
    <w:rPr>
      <w:i/>
      <w:iCs/>
      <w:color w:val="404040" w:themeColor="text1" w:themeTint="BF"/>
    </w:rPr>
  </w:style>
  <w:style w:type="paragraph" w:customStyle="1" w:styleId="pdq2pgselectionanchorcontainer">
    <w:name w:val="pdq2pg_selectionanchorcontainer"/>
    <w:basedOn w:val="Normal"/>
    <w:rsid w:val="000917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917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917D6"/>
    <w:rPr>
      <w:b/>
      <w:bCs/>
    </w:rPr>
  </w:style>
  <w:style w:type="paragraph" w:customStyle="1" w:styleId="paragraph">
    <w:name w:val="paragraph"/>
    <w:basedOn w:val="Normal"/>
    <w:rsid w:val="00A833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g-star-inserted">
    <w:name w:val="ng-star-inserted"/>
    <w:basedOn w:val="DefaultParagraphFont"/>
    <w:rsid w:val="00A8338F"/>
  </w:style>
  <w:style w:type="table" w:styleId="PlainTable5">
    <w:name w:val="Plain Table 5"/>
    <w:basedOn w:val="TableNormal"/>
    <w:uiPriority w:val="45"/>
    <w:rsid w:val="000A7CB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89245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2457"/>
    <w:rPr>
      <w:rFonts w:ascii="Consolas" w:hAnsi="Consolas"/>
      <w:sz w:val="20"/>
      <w:szCs w:val="20"/>
    </w:rPr>
  </w:style>
  <w:style w:type="character" w:styleId="FollowedHyperlink">
    <w:name w:val="FollowedHyperlink"/>
    <w:basedOn w:val="DefaultParagraphFont"/>
    <w:uiPriority w:val="99"/>
    <w:semiHidden/>
    <w:unhideWhenUsed/>
    <w:rsid w:val="00A727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image" Target="media/image2.png"/><Relationship Id="rId26" Type="http://schemas.openxmlformats.org/officeDocument/2006/relationships/hyperlink" Target="https://learn.microsoft.com/en-us/azure/cloud-adoption-framework/ready/landing-zone/design-area/resource-org" TargetMode="External"/><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hyperlink" Target="https://learn.microsoft.com/en-us/azure/cloud-adoption-framework/ready/landing-zone/design-area/management" TargetMode="External"/><Relationship Id="rId42" Type="http://schemas.openxmlformats.org/officeDocument/2006/relationships/hyperlink" Target="https://learn.microsoft.com/en-us/azure/cloud-adoption-framework/ready/landing-zone/design-area/identity-access" TargetMode="Externa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image" Target="media/image14.png"/><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image" Target="media/image4.png"/><Relationship Id="rId29" Type="http://schemas.openxmlformats.org/officeDocument/2006/relationships/image" Target="media/image9.png"/><Relationship Id="rId41" Type="http://schemas.openxmlformats.org/officeDocument/2006/relationships/hyperlink" Target="https://learn.microsoft.com/en-us/azure/cloud-adoption-framework/ready/landing-zone/design-area/azure-ad-define"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hyperlink" Target="https://learn.microsoft.com/en-us/azure/cloud-adoption-framework/ready/landing-zone/design-area/identity-access" TargetMode="External"/><Relationship Id="rId32" Type="http://schemas.openxmlformats.org/officeDocument/2006/relationships/image" Target="media/image11.png"/><Relationship Id="rId37" Type="http://schemas.openxmlformats.org/officeDocument/2006/relationships/hyperlink" Target="https://learn.microsoft.com/en-us/azure/cloud-adoption-framework/ready/landing-zone/design-area/platform-automation-devops" TargetMode="External"/><Relationship Id="rId40" Type="http://schemas.openxmlformats.org/officeDocument/2006/relationships/hyperlink" Target="https://azure.microsoft.com/support/legal/offer-details/" TargetMode="Externa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image" Target="media/image6.png"/><Relationship Id="rId28" Type="http://schemas.openxmlformats.org/officeDocument/2006/relationships/hyperlink" Target="https://learn.microsoft.com/en-us/azure/cloud-adoption-framework/ready/landing-zone/design-area/network-topology-and-connectivity" TargetMode="External"/><Relationship Id="rId36" Type="http://schemas.openxmlformats.org/officeDocument/2006/relationships/image" Target="media/image13.png"/><Relationship Id="rId10" Type="http://schemas.openxmlformats.org/officeDocument/2006/relationships/diagramColors" Target="diagrams/colors1.xml"/><Relationship Id="rId19"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hyperlink" Target="https://learn.microsoft.com/en-us/azure/cloud-adoption-framework/ready/landing-zone/design-area/azure-billing-ad-tenant" TargetMode="External"/><Relationship Id="rId27" Type="http://schemas.openxmlformats.org/officeDocument/2006/relationships/image" Target="media/image8.png"/><Relationship Id="rId30" Type="http://schemas.openxmlformats.org/officeDocument/2006/relationships/hyperlink" Target="https://learn.microsoft.com/en-us/azure/cloud-adoption-framework/ready/landing-zone/design-area/security" TargetMode="External"/><Relationship Id="rId35" Type="http://schemas.openxmlformats.org/officeDocument/2006/relationships/hyperlink" Target="https://learn.microsoft.com/en-us/azure/cloud-adoption-framework/ready/landing-zone/design-area/governance" TargetMode="External"/><Relationship Id="rId43"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1702FBE-20D6-4D2D-9517-76BFEAAA949B}"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IN"/>
        </a:p>
      </dgm:t>
    </dgm:pt>
    <dgm:pt modelId="{14733BB7-A6C0-4C0E-AF0E-66232F5C94D3}">
      <dgm:prSet phldrT="[Text]"/>
      <dgm:spPr/>
      <dgm:t>
        <a:bodyPr/>
        <a:lstStyle/>
        <a:p>
          <a:r>
            <a:rPr lang="en-IN"/>
            <a:t>Azure Tennat</a:t>
          </a:r>
        </a:p>
      </dgm:t>
    </dgm:pt>
    <dgm:pt modelId="{79609C98-761F-4BC8-868F-63896D69197A}" type="parTrans" cxnId="{C2EE18F6-BDDA-4A06-B633-E2D923C9C6BB}">
      <dgm:prSet/>
      <dgm:spPr/>
      <dgm:t>
        <a:bodyPr/>
        <a:lstStyle/>
        <a:p>
          <a:endParaRPr lang="en-IN"/>
        </a:p>
      </dgm:t>
    </dgm:pt>
    <dgm:pt modelId="{40E74355-E952-45BC-B2D4-7B20C42F2F8D}" type="sibTrans" cxnId="{C2EE18F6-BDDA-4A06-B633-E2D923C9C6BB}">
      <dgm:prSet/>
      <dgm:spPr/>
      <dgm:t>
        <a:bodyPr/>
        <a:lstStyle/>
        <a:p>
          <a:endParaRPr lang="en-IN"/>
        </a:p>
      </dgm:t>
    </dgm:pt>
    <dgm:pt modelId="{4580D9DE-4ED4-46D0-9269-B853DCD910B1}">
      <dgm:prSet phldrT="[Text]"/>
      <dgm:spPr/>
      <dgm:t>
        <a:bodyPr/>
        <a:lstStyle/>
        <a:p>
          <a:r>
            <a:rPr lang="en-IN"/>
            <a:t>Management group</a:t>
          </a:r>
        </a:p>
      </dgm:t>
    </dgm:pt>
    <dgm:pt modelId="{C38EA35F-8366-4605-95FD-B9D73181E221}" type="parTrans" cxnId="{D97B0E30-A1B4-40D2-B015-63930D633D47}">
      <dgm:prSet/>
      <dgm:spPr/>
      <dgm:t>
        <a:bodyPr/>
        <a:lstStyle/>
        <a:p>
          <a:endParaRPr lang="en-IN"/>
        </a:p>
      </dgm:t>
    </dgm:pt>
    <dgm:pt modelId="{EBEF87B3-3A0B-46C3-BDCE-A830F6D2CADD}" type="sibTrans" cxnId="{D97B0E30-A1B4-40D2-B015-63930D633D47}">
      <dgm:prSet/>
      <dgm:spPr/>
      <dgm:t>
        <a:bodyPr/>
        <a:lstStyle/>
        <a:p>
          <a:endParaRPr lang="en-IN"/>
        </a:p>
      </dgm:t>
    </dgm:pt>
    <dgm:pt modelId="{8106B695-E5B1-4513-8B7E-883A3A46D0BB}">
      <dgm:prSet phldrT="[Text]"/>
      <dgm:spPr/>
      <dgm:t>
        <a:bodyPr/>
        <a:lstStyle/>
        <a:p>
          <a:r>
            <a:rPr lang="en-IN"/>
            <a:t>Subscription</a:t>
          </a:r>
        </a:p>
      </dgm:t>
    </dgm:pt>
    <dgm:pt modelId="{4E0E84D7-5059-4464-9CA6-B80EF351470A}" type="parTrans" cxnId="{E688E06F-412B-4128-89AF-59599382C630}">
      <dgm:prSet/>
      <dgm:spPr/>
      <dgm:t>
        <a:bodyPr/>
        <a:lstStyle/>
        <a:p>
          <a:endParaRPr lang="en-IN"/>
        </a:p>
      </dgm:t>
    </dgm:pt>
    <dgm:pt modelId="{3751235F-45CF-4F73-AA60-356BD8AB5C7C}" type="sibTrans" cxnId="{E688E06F-412B-4128-89AF-59599382C630}">
      <dgm:prSet/>
      <dgm:spPr/>
      <dgm:t>
        <a:bodyPr/>
        <a:lstStyle/>
        <a:p>
          <a:endParaRPr lang="en-IN"/>
        </a:p>
      </dgm:t>
    </dgm:pt>
    <dgm:pt modelId="{3F2429A6-C32C-4EF7-B023-6712662EBA15}">
      <dgm:prSet phldrT="[Text]"/>
      <dgm:spPr/>
      <dgm:t>
        <a:bodyPr/>
        <a:lstStyle/>
        <a:p>
          <a:r>
            <a:rPr lang="en-IN"/>
            <a:t>Subscription</a:t>
          </a:r>
        </a:p>
      </dgm:t>
    </dgm:pt>
    <dgm:pt modelId="{356DE12C-D7F6-4C91-AA4A-87A311AF9FB3}" type="parTrans" cxnId="{E759F86D-8FDF-4004-9B6C-9EAB211158D1}">
      <dgm:prSet/>
      <dgm:spPr/>
      <dgm:t>
        <a:bodyPr/>
        <a:lstStyle/>
        <a:p>
          <a:endParaRPr lang="en-IN"/>
        </a:p>
      </dgm:t>
    </dgm:pt>
    <dgm:pt modelId="{AA3616D8-2D32-4BBF-8B55-024B2813B595}" type="sibTrans" cxnId="{E759F86D-8FDF-4004-9B6C-9EAB211158D1}">
      <dgm:prSet/>
      <dgm:spPr/>
      <dgm:t>
        <a:bodyPr/>
        <a:lstStyle/>
        <a:p>
          <a:endParaRPr lang="en-IN"/>
        </a:p>
      </dgm:t>
    </dgm:pt>
    <dgm:pt modelId="{9AF15B6A-18E1-4603-A2D9-B0C3F2AD99AC}">
      <dgm:prSet phldrT="[Text]"/>
      <dgm:spPr/>
      <dgm:t>
        <a:bodyPr/>
        <a:lstStyle/>
        <a:p>
          <a:r>
            <a:rPr lang="en-IN"/>
            <a:t>Management group</a:t>
          </a:r>
        </a:p>
      </dgm:t>
    </dgm:pt>
    <dgm:pt modelId="{0547CC6D-6C39-4949-B926-A8481EF6D81F}" type="parTrans" cxnId="{895FCDDD-8565-4008-B384-23FD0CBBBA31}">
      <dgm:prSet/>
      <dgm:spPr/>
      <dgm:t>
        <a:bodyPr/>
        <a:lstStyle/>
        <a:p>
          <a:endParaRPr lang="en-IN"/>
        </a:p>
      </dgm:t>
    </dgm:pt>
    <dgm:pt modelId="{C6645BC1-1A3C-4889-913D-DE4CDA572E7E}" type="sibTrans" cxnId="{895FCDDD-8565-4008-B384-23FD0CBBBA31}">
      <dgm:prSet/>
      <dgm:spPr/>
      <dgm:t>
        <a:bodyPr/>
        <a:lstStyle/>
        <a:p>
          <a:endParaRPr lang="en-IN"/>
        </a:p>
      </dgm:t>
    </dgm:pt>
    <dgm:pt modelId="{1F8F2305-75E3-4AD8-995E-9D2710451431}">
      <dgm:prSet phldrT="[Text]"/>
      <dgm:spPr/>
      <dgm:t>
        <a:bodyPr/>
        <a:lstStyle/>
        <a:p>
          <a:r>
            <a:rPr lang="en-IN"/>
            <a:t>Subscription</a:t>
          </a:r>
        </a:p>
      </dgm:t>
    </dgm:pt>
    <dgm:pt modelId="{300BBF9F-3402-4704-A3BC-2C6C9DD23C3E}" type="parTrans" cxnId="{3CCD42DF-FAE6-4E3E-9811-2B219737CA32}">
      <dgm:prSet/>
      <dgm:spPr/>
      <dgm:t>
        <a:bodyPr/>
        <a:lstStyle/>
        <a:p>
          <a:endParaRPr lang="en-IN"/>
        </a:p>
      </dgm:t>
    </dgm:pt>
    <dgm:pt modelId="{80CF6E2A-429E-410B-A681-6DEE1A01D8C4}" type="sibTrans" cxnId="{3CCD42DF-FAE6-4E3E-9811-2B219737CA32}">
      <dgm:prSet/>
      <dgm:spPr/>
      <dgm:t>
        <a:bodyPr/>
        <a:lstStyle/>
        <a:p>
          <a:endParaRPr lang="en-IN"/>
        </a:p>
      </dgm:t>
    </dgm:pt>
    <dgm:pt modelId="{583341CA-348E-4687-A5B6-E5F4116AD43A}">
      <dgm:prSet phldrT="[Text]"/>
      <dgm:spPr/>
      <dgm:t>
        <a:bodyPr/>
        <a:lstStyle/>
        <a:p>
          <a:r>
            <a:rPr lang="en-IN"/>
            <a:t>Azure Tennat</a:t>
          </a:r>
        </a:p>
      </dgm:t>
    </dgm:pt>
    <dgm:pt modelId="{251ACD27-DD64-4E80-BE1E-433347688B29}" type="parTrans" cxnId="{39E7131D-51D6-4F09-97A9-CC01636A7BA8}">
      <dgm:prSet/>
      <dgm:spPr/>
      <dgm:t>
        <a:bodyPr/>
        <a:lstStyle/>
        <a:p>
          <a:endParaRPr lang="en-IN"/>
        </a:p>
      </dgm:t>
    </dgm:pt>
    <dgm:pt modelId="{A9E4C462-AC83-461D-A1A9-EDEC6A32F44E}" type="sibTrans" cxnId="{39E7131D-51D6-4F09-97A9-CC01636A7BA8}">
      <dgm:prSet/>
      <dgm:spPr/>
      <dgm:t>
        <a:bodyPr/>
        <a:lstStyle/>
        <a:p>
          <a:endParaRPr lang="en-IN"/>
        </a:p>
      </dgm:t>
    </dgm:pt>
    <dgm:pt modelId="{045AE502-9313-48D9-BF8A-57FC16A6B8D1}">
      <dgm:prSet phldrT="[Text]"/>
      <dgm:spPr/>
      <dgm:t>
        <a:bodyPr/>
        <a:lstStyle/>
        <a:p>
          <a:r>
            <a:rPr lang="en-IN"/>
            <a:t>Management groups</a:t>
          </a:r>
        </a:p>
      </dgm:t>
    </dgm:pt>
    <dgm:pt modelId="{479B5943-7905-4DEC-A12E-D172F84EE721}" type="parTrans" cxnId="{490D8AB2-B885-4DB0-AA53-86C456308022}">
      <dgm:prSet/>
      <dgm:spPr/>
      <dgm:t>
        <a:bodyPr/>
        <a:lstStyle/>
        <a:p>
          <a:endParaRPr lang="en-IN"/>
        </a:p>
      </dgm:t>
    </dgm:pt>
    <dgm:pt modelId="{2009D41C-B341-4E77-A4DA-3AD6EC86F725}" type="sibTrans" cxnId="{490D8AB2-B885-4DB0-AA53-86C456308022}">
      <dgm:prSet/>
      <dgm:spPr/>
      <dgm:t>
        <a:bodyPr/>
        <a:lstStyle/>
        <a:p>
          <a:endParaRPr lang="en-IN"/>
        </a:p>
      </dgm:t>
    </dgm:pt>
    <dgm:pt modelId="{D1B8D79A-ED15-470C-A9E0-6633DAD38FDD}">
      <dgm:prSet phldrT="[Text]"/>
      <dgm:spPr/>
      <dgm:t>
        <a:bodyPr/>
        <a:lstStyle/>
        <a:p>
          <a:r>
            <a:rPr lang="en-IN"/>
            <a:t>Subscriptions</a:t>
          </a:r>
        </a:p>
      </dgm:t>
    </dgm:pt>
    <dgm:pt modelId="{A309E34D-659B-466C-8D26-60C779B4BBDD}" type="parTrans" cxnId="{2F30E89D-C78E-435D-883F-D0A7F7198EFC}">
      <dgm:prSet/>
      <dgm:spPr/>
      <dgm:t>
        <a:bodyPr/>
        <a:lstStyle/>
        <a:p>
          <a:endParaRPr lang="en-IN"/>
        </a:p>
      </dgm:t>
    </dgm:pt>
    <dgm:pt modelId="{9C957316-5D24-42E2-8D3D-F9746A64272A}" type="sibTrans" cxnId="{2F30E89D-C78E-435D-883F-D0A7F7198EFC}">
      <dgm:prSet/>
      <dgm:spPr/>
      <dgm:t>
        <a:bodyPr/>
        <a:lstStyle/>
        <a:p>
          <a:endParaRPr lang="en-IN"/>
        </a:p>
      </dgm:t>
    </dgm:pt>
    <dgm:pt modelId="{DEBB2990-D2B2-4BCD-BF82-A091A5BDA393}" type="pres">
      <dgm:prSet presAssocID="{51702FBE-20D6-4D2D-9517-76BFEAAA949B}" presName="mainComposite" presStyleCnt="0">
        <dgm:presLayoutVars>
          <dgm:chPref val="1"/>
          <dgm:dir/>
          <dgm:animOne val="branch"/>
          <dgm:animLvl val="lvl"/>
          <dgm:resizeHandles val="exact"/>
        </dgm:presLayoutVars>
      </dgm:prSet>
      <dgm:spPr/>
    </dgm:pt>
    <dgm:pt modelId="{44437602-471E-4925-8932-93880F1C8617}" type="pres">
      <dgm:prSet presAssocID="{51702FBE-20D6-4D2D-9517-76BFEAAA949B}" presName="hierFlow" presStyleCnt="0"/>
      <dgm:spPr/>
    </dgm:pt>
    <dgm:pt modelId="{87F05B3E-4B83-47DF-9CD0-05456D597488}" type="pres">
      <dgm:prSet presAssocID="{51702FBE-20D6-4D2D-9517-76BFEAAA949B}" presName="firstBuf" presStyleCnt="0"/>
      <dgm:spPr/>
    </dgm:pt>
    <dgm:pt modelId="{9619A448-9E07-426E-9E4D-5E495B56F61E}" type="pres">
      <dgm:prSet presAssocID="{51702FBE-20D6-4D2D-9517-76BFEAAA949B}" presName="hierChild1" presStyleCnt="0">
        <dgm:presLayoutVars>
          <dgm:chPref val="1"/>
          <dgm:animOne val="branch"/>
          <dgm:animLvl val="lvl"/>
        </dgm:presLayoutVars>
      </dgm:prSet>
      <dgm:spPr/>
    </dgm:pt>
    <dgm:pt modelId="{78AA4A16-54BD-45DB-ADE0-0177AE8B9231}" type="pres">
      <dgm:prSet presAssocID="{14733BB7-A6C0-4C0E-AF0E-66232F5C94D3}" presName="Name14" presStyleCnt="0"/>
      <dgm:spPr/>
    </dgm:pt>
    <dgm:pt modelId="{0C1C8184-CEDD-48C3-B45D-FA762C1FF3D0}" type="pres">
      <dgm:prSet presAssocID="{14733BB7-A6C0-4C0E-AF0E-66232F5C94D3}" presName="level1Shape" presStyleLbl="node0" presStyleIdx="0" presStyleCnt="1">
        <dgm:presLayoutVars>
          <dgm:chPref val="3"/>
        </dgm:presLayoutVars>
      </dgm:prSet>
      <dgm:spPr/>
    </dgm:pt>
    <dgm:pt modelId="{ED7EA49F-60B8-4285-BEDC-941E6D9D45EF}" type="pres">
      <dgm:prSet presAssocID="{14733BB7-A6C0-4C0E-AF0E-66232F5C94D3}" presName="hierChild2" presStyleCnt="0"/>
      <dgm:spPr/>
    </dgm:pt>
    <dgm:pt modelId="{FB86653B-2E99-4BD2-9639-5779127E8EA6}" type="pres">
      <dgm:prSet presAssocID="{C38EA35F-8366-4605-95FD-B9D73181E221}" presName="Name19" presStyleLbl="parChTrans1D2" presStyleIdx="0" presStyleCnt="2"/>
      <dgm:spPr/>
    </dgm:pt>
    <dgm:pt modelId="{8D6D851F-529E-4400-9B95-3D3687D8134A}" type="pres">
      <dgm:prSet presAssocID="{4580D9DE-4ED4-46D0-9269-B853DCD910B1}" presName="Name21" presStyleCnt="0"/>
      <dgm:spPr/>
    </dgm:pt>
    <dgm:pt modelId="{D5D08D7E-2BFE-4276-9390-70D441FD43FA}" type="pres">
      <dgm:prSet presAssocID="{4580D9DE-4ED4-46D0-9269-B853DCD910B1}" presName="level2Shape" presStyleLbl="node2" presStyleIdx="0" presStyleCnt="2"/>
      <dgm:spPr/>
    </dgm:pt>
    <dgm:pt modelId="{C9CBDC27-92B2-4C80-9249-1A5E7BCFD31A}" type="pres">
      <dgm:prSet presAssocID="{4580D9DE-4ED4-46D0-9269-B853DCD910B1}" presName="hierChild3" presStyleCnt="0"/>
      <dgm:spPr/>
    </dgm:pt>
    <dgm:pt modelId="{4D69677E-934C-4746-AE66-7F2977A7A079}" type="pres">
      <dgm:prSet presAssocID="{4E0E84D7-5059-4464-9CA6-B80EF351470A}" presName="Name19" presStyleLbl="parChTrans1D3" presStyleIdx="0" presStyleCnt="3"/>
      <dgm:spPr/>
    </dgm:pt>
    <dgm:pt modelId="{31430871-C067-477A-BF19-6ED3724407F6}" type="pres">
      <dgm:prSet presAssocID="{8106B695-E5B1-4513-8B7E-883A3A46D0BB}" presName="Name21" presStyleCnt="0"/>
      <dgm:spPr/>
    </dgm:pt>
    <dgm:pt modelId="{BE14D037-E7EF-4DB9-8994-8586AD62A599}" type="pres">
      <dgm:prSet presAssocID="{8106B695-E5B1-4513-8B7E-883A3A46D0BB}" presName="level2Shape" presStyleLbl="node3" presStyleIdx="0" presStyleCnt="3"/>
      <dgm:spPr/>
    </dgm:pt>
    <dgm:pt modelId="{FE44C569-D4C6-494C-B369-2D44F24E7967}" type="pres">
      <dgm:prSet presAssocID="{8106B695-E5B1-4513-8B7E-883A3A46D0BB}" presName="hierChild3" presStyleCnt="0"/>
      <dgm:spPr/>
    </dgm:pt>
    <dgm:pt modelId="{26273329-2801-484E-A8C1-31096CB179F5}" type="pres">
      <dgm:prSet presAssocID="{356DE12C-D7F6-4C91-AA4A-87A311AF9FB3}" presName="Name19" presStyleLbl="parChTrans1D3" presStyleIdx="1" presStyleCnt="3"/>
      <dgm:spPr/>
    </dgm:pt>
    <dgm:pt modelId="{38C8D955-3299-45DA-AF90-0C52C5D770A7}" type="pres">
      <dgm:prSet presAssocID="{3F2429A6-C32C-4EF7-B023-6712662EBA15}" presName="Name21" presStyleCnt="0"/>
      <dgm:spPr/>
    </dgm:pt>
    <dgm:pt modelId="{A009E259-EF28-4D1C-BD40-322CE85753FF}" type="pres">
      <dgm:prSet presAssocID="{3F2429A6-C32C-4EF7-B023-6712662EBA15}" presName="level2Shape" presStyleLbl="node3" presStyleIdx="1" presStyleCnt="3"/>
      <dgm:spPr/>
    </dgm:pt>
    <dgm:pt modelId="{11A153C1-B3A5-4AD2-B149-973739589C8E}" type="pres">
      <dgm:prSet presAssocID="{3F2429A6-C32C-4EF7-B023-6712662EBA15}" presName="hierChild3" presStyleCnt="0"/>
      <dgm:spPr/>
    </dgm:pt>
    <dgm:pt modelId="{248604F9-B078-44C3-90A4-8FCF5F141576}" type="pres">
      <dgm:prSet presAssocID="{0547CC6D-6C39-4949-B926-A8481EF6D81F}" presName="Name19" presStyleLbl="parChTrans1D2" presStyleIdx="1" presStyleCnt="2"/>
      <dgm:spPr/>
    </dgm:pt>
    <dgm:pt modelId="{3FB90BD3-32DB-47AA-BF16-866C7E9FA957}" type="pres">
      <dgm:prSet presAssocID="{9AF15B6A-18E1-4603-A2D9-B0C3F2AD99AC}" presName="Name21" presStyleCnt="0"/>
      <dgm:spPr/>
    </dgm:pt>
    <dgm:pt modelId="{552F9B3B-C010-4B08-9EB1-2D9D899B2565}" type="pres">
      <dgm:prSet presAssocID="{9AF15B6A-18E1-4603-A2D9-B0C3F2AD99AC}" presName="level2Shape" presStyleLbl="node2" presStyleIdx="1" presStyleCnt="2"/>
      <dgm:spPr/>
    </dgm:pt>
    <dgm:pt modelId="{81475446-0C54-49AA-9BEB-4D57DE71AA4D}" type="pres">
      <dgm:prSet presAssocID="{9AF15B6A-18E1-4603-A2D9-B0C3F2AD99AC}" presName="hierChild3" presStyleCnt="0"/>
      <dgm:spPr/>
    </dgm:pt>
    <dgm:pt modelId="{81532D8C-BC79-48FD-BB9C-3FC536AB2E17}" type="pres">
      <dgm:prSet presAssocID="{300BBF9F-3402-4704-A3BC-2C6C9DD23C3E}" presName="Name19" presStyleLbl="parChTrans1D3" presStyleIdx="2" presStyleCnt="3"/>
      <dgm:spPr/>
    </dgm:pt>
    <dgm:pt modelId="{BCC3B215-098E-4B29-86C0-2FBE0672B6B5}" type="pres">
      <dgm:prSet presAssocID="{1F8F2305-75E3-4AD8-995E-9D2710451431}" presName="Name21" presStyleCnt="0"/>
      <dgm:spPr/>
    </dgm:pt>
    <dgm:pt modelId="{95265A3E-7EB7-4A92-9498-F832C14257C7}" type="pres">
      <dgm:prSet presAssocID="{1F8F2305-75E3-4AD8-995E-9D2710451431}" presName="level2Shape" presStyleLbl="node3" presStyleIdx="2" presStyleCnt="3"/>
      <dgm:spPr/>
    </dgm:pt>
    <dgm:pt modelId="{AB848657-C846-40B4-8B56-133E99A39DA7}" type="pres">
      <dgm:prSet presAssocID="{1F8F2305-75E3-4AD8-995E-9D2710451431}" presName="hierChild3" presStyleCnt="0"/>
      <dgm:spPr/>
    </dgm:pt>
    <dgm:pt modelId="{7B4AB869-6E31-417A-AF60-A131FD758E02}" type="pres">
      <dgm:prSet presAssocID="{51702FBE-20D6-4D2D-9517-76BFEAAA949B}" presName="bgShapesFlow" presStyleCnt="0"/>
      <dgm:spPr/>
    </dgm:pt>
    <dgm:pt modelId="{B51C5A40-4803-4967-BC14-EDAF55EB0C54}" type="pres">
      <dgm:prSet presAssocID="{583341CA-348E-4687-A5B6-E5F4116AD43A}" presName="rectComp" presStyleCnt="0"/>
      <dgm:spPr/>
    </dgm:pt>
    <dgm:pt modelId="{2A1C91FE-0209-4C88-BCF1-248A3461ECE9}" type="pres">
      <dgm:prSet presAssocID="{583341CA-348E-4687-A5B6-E5F4116AD43A}" presName="bgRect" presStyleLbl="bgShp" presStyleIdx="0" presStyleCnt="3"/>
      <dgm:spPr/>
    </dgm:pt>
    <dgm:pt modelId="{289EAD2C-5F6C-40B3-A385-8B19B8C5A319}" type="pres">
      <dgm:prSet presAssocID="{583341CA-348E-4687-A5B6-E5F4116AD43A}" presName="bgRectTx" presStyleLbl="bgShp" presStyleIdx="0" presStyleCnt="3">
        <dgm:presLayoutVars>
          <dgm:bulletEnabled val="1"/>
        </dgm:presLayoutVars>
      </dgm:prSet>
      <dgm:spPr/>
    </dgm:pt>
    <dgm:pt modelId="{0DB01C3D-E534-4169-BFE4-7DB2FF7B2D65}" type="pres">
      <dgm:prSet presAssocID="{583341CA-348E-4687-A5B6-E5F4116AD43A}" presName="spComp" presStyleCnt="0"/>
      <dgm:spPr/>
    </dgm:pt>
    <dgm:pt modelId="{6D8A2C1E-BB5A-4640-9E51-F42042B958D8}" type="pres">
      <dgm:prSet presAssocID="{583341CA-348E-4687-A5B6-E5F4116AD43A}" presName="vSp" presStyleCnt="0"/>
      <dgm:spPr/>
    </dgm:pt>
    <dgm:pt modelId="{D5F8F973-253E-4441-8D2B-A95FF43375AE}" type="pres">
      <dgm:prSet presAssocID="{045AE502-9313-48D9-BF8A-57FC16A6B8D1}" presName="rectComp" presStyleCnt="0"/>
      <dgm:spPr/>
    </dgm:pt>
    <dgm:pt modelId="{4650AE06-535C-4E8B-96B4-6331323DAA5B}" type="pres">
      <dgm:prSet presAssocID="{045AE502-9313-48D9-BF8A-57FC16A6B8D1}" presName="bgRect" presStyleLbl="bgShp" presStyleIdx="1" presStyleCnt="3"/>
      <dgm:spPr/>
    </dgm:pt>
    <dgm:pt modelId="{B43D3978-1C14-4C94-A2A8-323F66229164}" type="pres">
      <dgm:prSet presAssocID="{045AE502-9313-48D9-BF8A-57FC16A6B8D1}" presName="bgRectTx" presStyleLbl="bgShp" presStyleIdx="1" presStyleCnt="3">
        <dgm:presLayoutVars>
          <dgm:bulletEnabled val="1"/>
        </dgm:presLayoutVars>
      </dgm:prSet>
      <dgm:spPr/>
    </dgm:pt>
    <dgm:pt modelId="{4BC7383A-3FB2-41D7-A7CC-B361E2A98FCC}" type="pres">
      <dgm:prSet presAssocID="{045AE502-9313-48D9-BF8A-57FC16A6B8D1}" presName="spComp" presStyleCnt="0"/>
      <dgm:spPr/>
    </dgm:pt>
    <dgm:pt modelId="{F620E146-DFB0-4CB3-B42B-3EB2E244474B}" type="pres">
      <dgm:prSet presAssocID="{045AE502-9313-48D9-BF8A-57FC16A6B8D1}" presName="vSp" presStyleCnt="0"/>
      <dgm:spPr/>
    </dgm:pt>
    <dgm:pt modelId="{192A267F-0B84-45AC-A399-E3E04C16871E}" type="pres">
      <dgm:prSet presAssocID="{D1B8D79A-ED15-470C-A9E0-6633DAD38FDD}" presName="rectComp" presStyleCnt="0"/>
      <dgm:spPr/>
    </dgm:pt>
    <dgm:pt modelId="{CB442419-6FA9-420C-89FE-EB559D553849}" type="pres">
      <dgm:prSet presAssocID="{D1B8D79A-ED15-470C-A9E0-6633DAD38FDD}" presName="bgRect" presStyleLbl="bgShp" presStyleIdx="2" presStyleCnt="3"/>
      <dgm:spPr/>
    </dgm:pt>
    <dgm:pt modelId="{FE80B6C7-A364-48CE-B166-CC7A605110DA}" type="pres">
      <dgm:prSet presAssocID="{D1B8D79A-ED15-470C-A9E0-6633DAD38FDD}" presName="bgRectTx" presStyleLbl="bgShp" presStyleIdx="2" presStyleCnt="3">
        <dgm:presLayoutVars>
          <dgm:bulletEnabled val="1"/>
        </dgm:presLayoutVars>
      </dgm:prSet>
      <dgm:spPr/>
    </dgm:pt>
  </dgm:ptLst>
  <dgm:cxnLst>
    <dgm:cxn modelId="{39E7131D-51D6-4F09-97A9-CC01636A7BA8}" srcId="{51702FBE-20D6-4D2D-9517-76BFEAAA949B}" destId="{583341CA-348E-4687-A5B6-E5F4116AD43A}" srcOrd="1" destOrd="0" parTransId="{251ACD27-DD64-4E80-BE1E-433347688B29}" sibTransId="{A9E4C462-AC83-461D-A1A9-EDEC6A32F44E}"/>
    <dgm:cxn modelId="{D97B0E30-A1B4-40D2-B015-63930D633D47}" srcId="{14733BB7-A6C0-4C0E-AF0E-66232F5C94D3}" destId="{4580D9DE-4ED4-46D0-9269-B853DCD910B1}" srcOrd="0" destOrd="0" parTransId="{C38EA35F-8366-4605-95FD-B9D73181E221}" sibTransId="{EBEF87B3-3A0B-46C3-BDCE-A830F6D2CADD}"/>
    <dgm:cxn modelId="{57B47530-BAC4-4137-9188-074385EE20E3}" type="presOf" srcId="{045AE502-9313-48D9-BF8A-57FC16A6B8D1}" destId="{4650AE06-535C-4E8B-96B4-6331323DAA5B}" srcOrd="0" destOrd="0" presId="urn:microsoft.com/office/officeart/2005/8/layout/hierarchy6"/>
    <dgm:cxn modelId="{946C3734-9B32-4AFD-BDA3-7E03104ED23B}" type="presOf" srcId="{9AF15B6A-18E1-4603-A2D9-B0C3F2AD99AC}" destId="{552F9B3B-C010-4B08-9EB1-2D9D899B2565}" srcOrd="0" destOrd="0" presId="urn:microsoft.com/office/officeart/2005/8/layout/hierarchy6"/>
    <dgm:cxn modelId="{5738E735-BC5C-4BFF-940A-0765752F15C6}" type="presOf" srcId="{14733BB7-A6C0-4C0E-AF0E-66232F5C94D3}" destId="{0C1C8184-CEDD-48C3-B45D-FA762C1FF3D0}" srcOrd="0" destOrd="0" presId="urn:microsoft.com/office/officeart/2005/8/layout/hierarchy6"/>
    <dgm:cxn modelId="{4CE96041-9473-47EB-9E3E-49C482066FE9}" type="presOf" srcId="{583341CA-348E-4687-A5B6-E5F4116AD43A}" destId="{2A1C91FE-0209-4C88-BCF1-248A3461ECE9}" srcOrd="0" destOrd="0" presId="urn:microsoft.com/office/officeart/2005/8/layout/hierarchy6"/>
    <dgm:cxn modelId="{F29AD169-20DD-422F-B0CB-F433853F820A}" type="presOf" srcId="{1F8F2305-75E3-4AD8-995E-9D2710451431}" destId="{95265A3E-7EB7-4A92-9498-F832C14257C7}" srcOrd="0" destOrd="0" presId="urn:microsoft.com/office/officeart/2005/8/layout/hierarchy6"/>
    <dgm:cxn modelId="{E759F86D-8FDF-4004-9B6C-9EAB211158D1}" srcId="{4580D9DE-4ED4-46D0-9269-B853DCD910B1}" destId="{3F2429A6-C32C-4EF7-B023-6712662EBA15}" srcOrd="1" destOrd="0" parTransId="{356DE12C-D7F6-4C91-AA4A-87A311AF9FB3}" sibTransId="{AA3616D8-2D32-4BBF-8B55-024B2813B595}"/>
    <dgm:cxn modelId="{E688E06F-412B-4128-89AF-59599382C630}" srcId="{4580D9DE-4ED4-46D0-9269-B853DCD910B1}" destId="{8106B695-E5B1-4513-8B7E-883A3A46D0BB}" srcOrd="0" destOrd="0" parTransId="{4E0E84D7-5059-4464-9CA6-B80EF351470A}" sibTransId="{3751235F-45CF-4F73-AA60-356BD8AB5C7C}"/>
    <dgm:cxn modelId="{A01F7479-D04C-4412-8C41-F98EE1C289D1}" type="presOf" srcId="{300BBF9F-3402-4704-A3BC-2C6C9DD23C3E}" destId="{81532D8C-BC79-48FD-BB9C-3FC536AB2E17}" srcOrd="0" destOrd="0" presId="urn:microsoft.com/office/officeart/2005/8/layout/hierarchy6"/>
    <dgm:cxn modelId="{360BEB7D-B267-45EF-A4D9-5B6F36070800}" type="presOf" srcId="{C38EA35F-8366-4605-95FD-B9D73181E221}" destId="{FB86653B-2E99-4BD2-9639-5779127E8EA6}" srcOrd="0" destOrd="0" presId="urn:microsoft.com/office/officeart/2005/8/layout/hierarchy6"/>
    <dgm:cxn modelId="{5AECC294-5265-40DB-89BE-67939A28BB0D}" type="presOf" srcId="{045AE502-9313-48D9-BF8A-57FC16A6B8D1}" destId="{B43D3978-1C14-4C94-A2A8-323F66229164}" srcOrd="1" destOrd="0" presId="urn:microsoft.com/office/officeart/2005/8/layout/hierarchy6"/>
    <dgm:cxn modelId="{1EEF1497-1DD3-4F9C-978D-8363942A61A0}" type="presOf" srcId="{4580D9DE-4ED4-46D0-9269-B853DCD910B1}" destId="{D5D08D7E-2BFE-4276-9390-70D441FD43FA}" srcOrd="0" destOrd="0" presId="urn:microsoft.com/office/officeart/2005/8/layout/hierarchy6"/>
    <dgm:cxn modelId="{2F30E89D-C78E-435D-883F-D0A7F7198EFC}" srcId="{51702FBE-20D6-4D2D-9517-76BFEAAA949B}" destId="{D1B8D79A-ED15-470C-A9E0-6633DAD38FDD}" srcOrd="3" destOrd="0" parTransId="{A309E34D-659B-466C-8D26-60C779B4BBDD}" sibTransId="{9C957316-5D24-42E2-8D3D-F9746A64272A}"/>
    <dgm:cxn modelId="{6DB9F0A1-43E1-494B-9513-9482CB7E0B99}" type="presOf" srcId="{8106B695-E5B1-4513-8B7E-883A3A46D0BB}" destId="{BE14D037-E7EF-4DB9-8994-8586AD62A599}" srcOrd="0" destOrd="0" presId="urn:microsoft.com/office/officeart/2005/8/layout/hierarchy6"/>
    <dgm:cxn modelId="{4BE55FA6-410A-4E45-8DAA-DBD4D9512DC5}" type="presOf" srcId="{4E0E84D7-5059-4464-9CA6-B80EF351470A}" destId="{4D69677E-934C-4746-AE66-7F2977A7A079}" srcOrd="0" destOrd="0" presId="urn:microsoft.com/office/officeart/2005/8/layout/hierarchy6"/>
    <dgm:cxn modelId="{B5E4CBA7-CBA3-46CA-9F95-5E974222D4BD}" type="presOf" srcId="{583341CA-348E-4687-A5B6-E5F4116AD43A}" destId="{289EAD2C-5F6C-40B3-A385-8B19B8C5A319}" srcOrd="1" destOrd="0" presId="urn:microsoft.com/office/officeart/2005/8/layout/hierarchy6"/>
    <dgm:cxn modelId="{51842CAE-7679-4646-A381-F6322CD288C5}" type="presOf" srcId="{356DE12C-D7F6-4C91-AA4A-87A311AF9FB3}" destId="{26273329-2801-484E-A8C1-31096CB179F5}" srcOrd="0" destOrd="0" presId="urn:microsoft.com/office/officeart/2005/8/layout/hierarchy6"/>
    <dgm:cxn modelId="{490D8AB2-B885-4DB0-AA53-86C456308022}" srcId="{51702FBE-20D6-4D2D-9517-76BFEAAA949B}" destId="{045AE502-9313-48D9-BF8A-57FC16A6B8D1}" srcOrd="2" destOrd="0" parTransId="{479B5943-7905-4DEC-A12E-D172F84EE721}" sibTransId="{2009D41C-B341-4E77-A4DA-3AD6EC86F725}"/>
    <dgm:cxn modelId="{7A330FD9-C03E-4A9F-BEE0-136FE4592FC7}" type="presOf" srcId="{0547CC6D-6C39-4949-B926-A8481EF6D81F}" destId="{248604F9-B078-44C3-90A4-8FCF5F141576}" srcOrd="0" destOrd="0" presId="urn:microsoft.com/office/officeart/2005/8/layout/hierarchy6"/>
    <dgm:cxn modelId="{C4D060DA-4DCA-4347-BBC3-5CFED1C28739}" type="presOf" srcId="{3F2429A6-C32C-4EF7-B023-6712662EBA15}" destId="{A009E259-EF28-4D1C-BD40-322CE85753FF}" srcOrd="0" destOrd="0" presId="urn:microsoft.com/office/officeart/2005/8/layout/hierarchy6"/>
    <dgm:cxn modelId="{1DEB06DD-CB1E-4B4F-8C05-1A1CDEE763E8}" type="presOf" srcId="{D1B8D79A-ED15-470C-A9E0-6633DAD38FDD}" destId="{FE80B6C7-A364-48CE-B166-CC7A605110DA}" srcOrd="1" destOrd="0" presId="urn:microsoft.com/office/officeart/2005/8/layout/hierarchy6"/>
    <dgm:cxn modelId="{895FCDDD-8565-4008-B384-23FD0CBBBA31}" srcId="{14733BB7-A6C0-4C0E-AF0E-66232F5C94D3}" destId="{9AF15B6A-18E1-4603-A2D9-B0C3F2AD99AC}" srcOrd="1" destOrd="0" parTransId="{0547CC6D-6C39-4949-B926-A8481EF6D81F}" sibTransId="{C6645BC1-1A3C-4889-913D-DE4CDA572E7E}"/>
    <dgm:cxn modelId="{3CCD42DF-FAE6-4E3E-9811-2B219737CA32}" srcId="{9AF15B6A-18E1-4603-A2D9-B0C3F2AD99AC}" destId="{1F8F2305-75E3-4AD8-995E-9D2710451431}" srcOrd="0" destOrd="0" parTransId="{300BBF9F-3402-4704-A3BC-2C6C9DD23C3E}" sibTransId="{80CF6E2A-429E-410B-A681-6DEE1A01D8C4}"/>
    <dgm:cxn modelId="{CB9455E0-3752-4D0E-B9FF-1EA4084406BE}" type="presOf" srcId="{51702FBE-20D6-4D2D-9517-76BFEAAA949B}" destId="{DEBB2990-D2B2-4BCD-BF82-A091A5BDA393}" srcOrd="0" destOrd="0" presId="urn:microsoft.com/office/officeart/2005/8/layout/hierarchy6"/>
    <dgm:cxn modelId="{13D37BF2-E701-4CF8-BAB0-B12DF4214E7C}" type="presOf" srcId="{D1B8D79A-ED15-470C-A9E0-6633DAD38FDD}" destId="{CB442419-6FA9-420C-89FE-EB559D553849}" srcOrd="0" destOrd="0" presId="urn:microsoft.com/office/officeart/2005/8/layout/hierarchy6"/>
    <dgm:cxn modelId="{C2EE18F6-BDDA-4A06-B633-E2D923C9C6BB}" srcId="{51702FBE-20D6-4D2D-9517-76BFEAAA949B}" destId="{14733BB7-A6C0-4C0E-AF0E-66232F5C94D3}" srcOrd="0" destOrd="0" parTransId="{79609C98-761F-4BC8-868F-63896D69197A}" sibTransId="{40E74355-E952-45BC-B2D4-7B20C42F2F8D}"/>
    <dgm:cxn modelId="{7C49EBC8-3139-48D4-A4EF-38141E63D170}" type="presParOf" srcId="{DEBB2990-D2B2-4BCD-BF82-A091A5BDA393}" destId="{44437602-471E-4925-8932-93880F1C8617}" srcOrd="0" destOrd="0" presId="urn:microsoft.com/office/officeart/2005/8/layout/hierarchy6"/>
    <dgm:cxn modelId="{2846FCDF-DDD5-4C3D-869C-27AF4AE712AE}" type="presParOf" srcId="{44437602-471E-4925-8932-93880F1C8617}" destId="{87F05B3E-4B83-47DF-9CD0-05456D597488}" srcOrd="0" destOrd="0" presId="urn:microsoft.com/office/officeart/2005/8/layout/hierarchy6"/>
    <dgm:cxn modelId="{D29F57CC-3A60-4DCB-ABDB-CA93C7A7E236}" type="presParOf" srcId="{44437602-471E-4925-8932-93880F1C8617}" destId="{9619A448-9E07-426E-9E4D-5E495B56F61E}" srcOrd="1" destOrd="0" presId="urn:microsoft.com/office/officeart/2005/8/layout/hierarchy6"/>
    <dgm:cxn modelId="{48668365-CEE8-44B4-A756-63123BD4BA39}" type="presParOf" srcId="{9619A448-9E07-426E-9E4D-5E495B56F61E}" destId="{78AA4A16-54BD-45DB-ADE0-0177AE8B9231}" srcOrd="0" destOrd="0" presId="urn:microsoft.com/office/officeart/2005/8/layout/hierarchy6"/>
    <dgm:cxn modelId="{CF797BD0-9CB2-4B6D-8B8C-29C4DDB1C392}" type="presParOf" srcId="{78AA4A16-54BD-45DB-ADE0-0177AE8B9231}" destId="{0C1C8184-CEDD-48C3-B45D-FA762C1FF3D0}" srcOrd="0" destOrd="0" presId="urn:microsoft.com/office/officeart/2005/8/layout/hierarchy6"/>
    <dgm:cxn modelId="{F0948629-B03E-4B4E-BD09-428F5053A554}" type="presParOf" srcId="{78AA4A16-54BD-45DB-ADE0-0177AE8B9231}" destId="{ED7EA49F-60B8-4285-BEDC-941E6D9D45EF}" srcOrd="1" destOrd="0" presId="urn:microsoft.com/office/officeart/2005/8/layout/hierarchy6"/>
    <dgm:cxn modelId="{4299CA21-0BCD-470E-B7CC-4140ECB8F671}" type="presParOf" srcId="{ED7EA49F-60B8-4285-BEDC-941E6D9D45EF}" destId="{FB86653B-2E99-4BD2-9639-5779127E8EA6}" srcOrd="0" destOrd="0" presId="urn:microsoft.com/office/officeart/2005/8/layout/hierarchy6"/>
    <dgm:cxn modelId="{0D2BAF1A-7CB8-4D42-B501-CC2B026F308C}" type="presParOf" srcId="{ED7EA49F-60B8-4285-BEDC-941E6D9D45EF}" destId="{8D6D851F-529E-4400-9B95-3D3687D8134A}" srcOrd="1" destOrd="0" presId="urn:microsoft.com/office/officeart/2005/8/layout/hierarchy6"/>
    <dgm:cxn modelId="{02039454-862F-442F-A579-0C2D71721FDC}" type="presParOf" srcId="{8D6D851F-529E-4400-9B95-3D3687D8134A}" destId="{D5D08D7E-2BFE-4276-9390-70D441FD43FA}" srcOrd="0" destOrd="0" presId="urn:microsoft.com/office/officeart/2005/8/layout/hierarchy6"/>
    <dgm:cxn modelId="{B93C2B5C-8D2B-4A60-BCB1-CBD96DBD8621}" type="presParOf" srcId="{8D6D851F-529E-4400-9B95-3D3687D8134A}" destId="{C9CBDC27-92B2-4C80-9249-1A5E7BCFD31A}" srcOrd="1" destOrd="0" presId="urn:microsoft.com/office/officeart/2005/8/layout/hierarchy6"/>
    <dgm:cxn modelId="{25A1E31F-C00F-4A4E-9449-51B59EB73204}" type="presParOf" srcId="{C9CBDC27-92B2-4C80-9249-1A5E7BCFD31A}" destId="{4D69677E-934C-4746-AE66-7F2977A7A079}" srcOrd="0" destOrd="0" presId="urn:microsoft.com/office/officeart/2005/8/layout/hierarchy6"/>
    <dgm:cxn modelId="{049BCFC7-9437-4D75-8922-6F318DC4A366}" type="presParOf" srcId="{C9CBDC27-92B2-4C80-9249-1A5E7BCFD31A}" destId="{31430871-C067-477A-BF19-6ED3724407F6}" srcOrd="1" destOrd="0" presId="urn:microsoft.com/office/officeart/2005/8/layout/hierarchy6"/>
    <dgm:cxn modelId="{367F351F-F9AF-44D3-A9B3-728F3AB473E6}" type="presParOf" srcId="{31430871-C067-477A-BF19-6ED3724407F6}" destId="{BE14D037-E7EF-4DB9-8994-8586AD62A599}" srcOrd="0" destOrd="0" presId="urn:microsoft.com/office/officeart/2005/8/layout/hierarchy6"/>
    <dgm:cxn modelId="{4C53CEB6-63F6-4C50-9EA1-466B590A0C71}" type="presParOf" srcId="{31430871-C067-477A-BF19-6ED3724407F6}" destId="{FE44C569-D4C6-494C-B369-2D44F24E7967}" srcOrd="1" destOrd="0" presId="urn:microsoft.com/office/officeart/2005/8/layout/hierarchy6"/>
    <dgm:cxn modelId="{2FC7660D-22F4-43B3-8A29-96C4BD5CD7D0}" type="presParOf" srcId="{C9CBDC27-92B2-4C80-9249-1A5E7BCFD31A}" destId="{26273329-2801-484E-A8C1-31096CB179F5}" srcOrd="2" destOrd="0" presId="urn:microsoft.com/office/officeart/2005/8/layout/hierarchy6"/>
    <dgm:cxn modelId="{057ACADE-220B-4E8E-8798-188AF9F18CC6}" type="presParOf" srcId="{C9CBDC27-92B2-4C80-9249-1A5E7BCFD31A}" destId="{38C8D955-3299-45DA-AF90-0C52C5D770A7}" srcOrd="3" destOrd="0" presId="urn:microsoft.com/office/officeart/2005/8/layout/hierarchy6"/>
    <dgm:cxn modelId="{DDE57D63-5B48-4638-8A36-6A5CD6763138}" type="presParOf" srcId="{38C8D955-3299-45DA-AF90-0C52C5D770A7}" destId="{A009E259-EF28-4D1C-BD40-322CE85753FF}" srcOrd="0" destOrd="0" presId="urn:microsoft.com/office/officeart/2005/8/layout/hierarchy6"/>
    <dgm:cxn modelId="{6CF6F897-7512-4BF6-97F2-9C6624039493}" type="presParOf" srcId="{38C8D955-3299-45DA-AF90-0C52C5D770A7}" destId="{11A153C1-B3A5-4AD2-B149-973739589C8E}" srcOrd="1" destOrd="0" presId="urn:microsoft.com/office/officeart/2005/8/layout/hierarchy6"/>
    <dgm:cxn modelId="{43967A99-2898-4ADC-9003-020BD1482108}" type="presParOf" srcId="{ED7EA49F-60B8-4285-BEDC-941E6D9D45EF}" destId="{248604F9-B078-44C3-90A4-8FCF5F141576}" srcOrd="2" destOrd="0" presId="urn:microsoft.com/office/officeart/2005/8/layout/hierarchy6"/>
    <dgm:cxn modelId="{E6B2245B-FC22-4AA2-8CB0-BC4352A43660}" type="presParOf" srcId="{ED7EA49F-60B8-4285-BEDC-941E6D9D45EF}" destId="{3FB90BD3-32DB-47AA-BF16-866C7E9FA957}" srcOrd="3" destOrd="0" presId="urn:microsoft.com/office/officeart/2005/8/layout/hierarchy6"/>
    <dgm:cxn modelId="{6FCEAB14-BE02-402E-AEBC-4D881BF1B7AB}" type="presParOf" srcId="{3FB90BD3-32DB-47AA-BF16-866C7E9FA957}" destId="{552F9B3B-C010-4B08-9EB1-2D9D899B2565}" srcOrd="0" destOrd="0" presId="urn:microsoft.com/office/officeart/2005/8/layout/hierarchy6"/>
    <dgm:cxn modelId="{68EC7579-BDC7-4E3A-89A0-3BDEBE5B569A}" type="presParOf" srcId="{3FB90BD3-32DB-47AA-BF16-866C7E9FA957}" destId="{81475446-0C54-49AA-9BEB-4D57DE71AA4D}" srcOrd="1" destOrd="0" presId="urn:microsoft.com/office/officeart/2005/8/layout/hierarchy6"/>
    <dgm:cxn modelId="{DD5ECD21-26D3-47B8-92CF-9EB4CF63D525}" type="presParOf" srcId="{81475446-0C54-49AA-9BEB-4D57DE71AA4D}" destId="{81532D8C-BC79-48FD-BB9C-3FC536AB2E17}" srcOrd="0" destOrd="0" presId="urn:microsoft.com/office/officeart/2005/8/layout/hierarchy6"/>
    <dgm:cxn modelId="{7F931DBA-83AB-440C-A6C0-409CF108BD74}" type="presParOf" srcId="{81475446-0C54-49AA-9BEB-4D57DE71AA4D}" destId="{BCC3B215-098E-4B29-86C0-2FBE0672B6B5}" srcOrd="1" destOrd="0" presId="urn:microsoft.com/office/officeart/2005/8/layout/hierarchy6"/>
    <dgm:cxn modelId="{8A81A255-153E-458B-B1C7-C2BE0ABE9425}" type="presParOf" srcId="{BCC3B215-098E-4B29-86C0-2FBE0672B6B5}" destId="{95265A3E-7EB7-4A92-9498-F832C14257C7}" srcOrd="0" destOrd="0" presId="urn:microsoft.com/office/officeart/2005/8/layout/hierarchy6"/>
    <dgm:cxn modelId="{462887C6-494F-4CD7-B69C-0D7212C349F1}" type="presParOf" srcId="{BCC3B215-098E-4B29-86C0-2FBE0672B6B5}" destId="{AB848657-C846-40B4-8B56-133E99A39DA7}" srcOrd="1" destOrd="0" presId="urn:microsoft.com/office/officeart/2005/8/layout/hierarchy6"/>
    <dgm:cxn modelId="{301E244F-42D3-4E99-8F78-548E4A1CB042}" type="presParOf" srcId="{DEBB2990-D2B2-4BCD-BF82-A091A5BDA393}" destId="{7B4AB869-6E31-417A-AF60-A131FD758E02}" srcOrd="1" destOrd="0" presId="urn:microsoft.com/office/officeart/2005/8/layout/hierarchy6"/>
    <dgm:cxn modelId="{5C8614AD-6210-4EB0-86BA-753E3A33FF87}" type="presParOf" srcId="{7B4AB869-6E31-417A-AF60-A131FD758E02}" destId="{B51C5A40-4803-4967-BC14-EDAF55EB0C54}" srcOrd="0" destOrd="0" presId="urn:microsoft.com/office/officeart/2005/8/layout/hierarchy6"/>
    <dgm:cxn modelId="{841BB15E-9BAD-43DC-B4A8-C92033AD22BF}" type="presParOf" srcId="{B51C5A40-4803-4967-BC14-EDAF55EB0C54}" destId="{2A1C91FE-0209-4C88-BCF1-248A3461ECE9}" srcOrd="0" destOrd="0" presId="urn:microsoft.com/office/officeart/2005/8/layout/hierarchy6"/>
    <dgm:cxn modelId="{5B81C941-EE43-44E9-ADF9-D002665F66BE}" type="presParOf" srcId="{B51C5A40-4803-4967-BC14-EDAF55EB0C54}" destId="{289EAD2C-5F6C-40B3-A385-8B19B8C5A319}" srcOrd="1" destOrd="0" presId="urn:microsoft.com/office/officeart/2005/8/layout/hierarchy6"/>
    <dgm:cxn modelId="{B2026291-7FBC-494D-99F4-93D4B6E6F5CA}" type="presParOf" srcId="{7B4AB869-6E31-417A-AF60-A131FD758E02}" destId="{0DB01C3D-E534-4169-BFE4-7DB2FF7B2D65}" srcOrd="1" destOrd="0" presId="urn:microsoft.com/office/officeart/2005/8/layout/hierarchy6"/>
    <dgm:cxn modelId="{E9510DA5-8EF3-4287-98E7-9CB0C2111F8E}" type="presParOf" srcId="{0DB01C3D-E534-4169-BFE4-7DB2FF7B2D65}" destId="{6D8A2C1E-BB5A-4640-9E51-F42042B958D8}" srcOrd="0" destOrd="0" presId="urn:microsoft.com/office/officeart/2005/8/layout/hierarchy6"/>
    <dgm:cxn modelId="{0FE3B45F-A094-4BC9-B648-26F4C518F8F6}" type="presParOf" srcId="{7B4AB869-6E31-417A-AF60-A131FD758E02}" destId="{D5F8F973-253E-4441-8D2B-A95FF43375AE}" srcOrd="2" destOrd="0" presId="urn:microsoft.com/office/officeart/2005/8/layout/hierarchy6"/>
    <dgm:cxn modelId="{18AB8486-7EF8-422E-9281-CD8C3FC72C7C}" type="presParOf" srcId="{D5F8F973-253E-4441-8D2B-A95FF43375AE}" destId="{4650AE06-535C-4E8B-96B4-6331323DAA5B}" srcOrd="0" destOrd="0" presId="urn:microsoft.com/office/officeart/2005/8/layout/hierarchy6"/>
    <dgm:cxn modelId="{1E98B0A4-9F46-49FC-8A60-13C8B8491FE2}" type="presParOf" srcId="{D5F8F973-253E-4441-8D2B-A95FF43375AE}" destId="{B43D3978-1C14-4C94-A2A8-323F66229164}" srcOrd="1" destOrd="0" presId="urn:microsoft.com/office/officeart/2005/8/layout/hierarchy6"/>
    <dgm:cxn modelId="{1299F90B-F2BF-433F-AE15-DD0576AB85F0}" type="presParOf" srcId="{7B4AB869-6E31-417A-AF60-A131FD758E02}" destId="{4BC7383A-3FB2-41D7-A7CC-B361E2A98FCC}" srcOrd="3" destOrd="0" presId="urn:microsoft.com/office/officeart/2005/8/layout/hierarchy6"/>
    <dgm:cxn modelId="{EDB4B6B6-13A2-48FB-A3DF-9E3E2ED4E333}" type="presParOf" srcId="{4BC7383A-3FB2-41D7-A7CC-B361E2A98FCC}" destId="{F620E146-DFB0-4CB3-B42B-3EB2E244474B}" srcOrd="0" destOrd="0" presId="urn:microsoft.com/office/officeart/2005/8/layout/hierarchy6"/>
    <dgm:cxn modelId="{AE255FF3-6013-425B-A152-B107829559EB}" type="presParOf" srcId="{7B4AB869-6E31-417A-AF60-A131FD758E02}" destId="{192A267F-0B84-45AC-A399-E3E04C16871E}" srcOrd="4" destOrd="0" presId="urn:microsoft.com/office/officeart/2005/8/layout/hierarchy6"/>
    <dgm:cxn modelId="{239DC963-FC05-4A0D-9EB4-3DB1B1F26A4B}" type="presParOf" srcId="{192A267F-0B84-45AC-A399-E3E04C16871E}" destId="{CB442419-6FA9-420C-89FE-EB559D553849}" srcOrd="0" destOrd="0" presId="urn:microsoft.com/office/officeart/2005/8/layout/hierarchy6"/>
    <dgm:cxn modelId="{68E42089-CC01-448C-84FB-AB6C45A4E1F0}" type="presParOf" srcId="{192A267F-0B84-45AC-A399-E3E04C16871E}" destId="{FE80B6C7-A364-48CE-B166-CC7A605110DA}" srcOrd="1" destOrd="0" presId="urn:microsoft.com/office/officeart/2005/8/layout/hierarchy6"/>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1702FBE-20D6-4D2D-9517-76BFEAAA949B}"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IN"/>
        </a:p>
      </dgm:t>
    </dgm:pt>
    <dgm:pt modelId="{14733BB7-A6C0-4C0E-AF0E-66232F5C94D3}">
      <dgm:prSet phldrT="[Text]"/>
      <dgm:spPr/>
      <dgm:t>
        <a:bodyPr/>
        <a:lstStyle/>
        <a:p>
          <a:r>
            <a:rPr lang="en-IN"/>
            <a:t>Subscription</a:t>
          </a:r>
        </a:p>
      </dgm:t>
    </dgm:pt>
    <dgm:pt modelId="{79609C98-761F-4BC8-868F-63896D69197A}" type="parTrans" cxnId="{C2EE18F6-BDDA-4A06-B633-E2D923C9C6BB}">
      <dgm:prSet/>
      <dgm:spPr/>
      <dgm:t>
        <a:bodyPr/>
        <a:lstStyle/>
        <a:p>
          <a:endParaRPr lang="en-IN"/>
        </a:p>
      </dgm:t>
    </dgm:pt>
    <dgm:pt modelId="{40E74355-E952-45BC-B2D4-7B20C42F2F8D}" type="sibTrans" cxnId="{C2EE18F6-BDDA-4A06-B633-E2D923C9C6BB}">
      <dgm:prSet/>
      <dgm:spPr/>
      <dgm:t>
        <a:bodyPr/>
        <a:lstStyle/>
        <a:p>
          <a:endParaRPr lang="en-IN"/>
        </a:p>
      </dgm:t>
    </dgm:pt>
    <dgm:pt modelId="{4580D9DE-4ED4-46D0-9269-B853DCD910B1}">
      <dgm:prSet phldrT="[Text]"/>
      <dgm:spPr/>
      <dgm:t>
        <a:bodyPr/>
        <a:lstStyle/>
        <a:p>
          <a:r>
            <a:rPr lang="en-IN"/>
            <a:t>Resource Group</a:t>
          </a:r>
        </a:p>
      </dgm:t>
    </dgm:pt>
    <dgm:pt modelId="{C38EA35F-8366-4605-95FD-B9D73181E221}" type="parTrans" cxnId="{D97B0E30-A1B4-40D2-B015-63930D633D47}">
      <dgm:prSet/>
      <dgm:spPr/>
      <dgm:t>
        <a:bodyPr/>
        <a:lstStyle/>
        <a:p>
          <a:endParaRPr lang="en-IN"/>
        </a:p>
      </dgm:t>
    </dgm:pt>
    <dgm:pt modelId="{EBEF87B3-3A0B-46C3-BDCE-A830F6D2CADD}" type="sibTrans" cxnId="{D97B0E30-A1B4-40D2-B015-63930D633D47}">
      <dgm:prSet/>
      <dgm:spPr/>
      <dgm:t>
        <a:bodyPr/>
        <a:lstStyle/>
        <a:p>
          <a:endParaRPr lang="en-IN"/>
        </a:p>
      </dgm:t>
    </dgm:pt>
    <dgm:pt modelId="{8106B695-E5B1-4513-8B7E-883A3A46D0BB}">
      <dgm:prSet phldrT="[Text]"/>
      <dgm:spPr/>
      <dgm:t>
        <a:bodyPr/>
        <a:lstStyle/>
        <a:p>
          <a:r>
            <a:rPr lang="en-IN"/>
            <a:t>Resources</a:t>
          </a:r>
        </a:p>
      </dgm:t>
    </dgm:pt>
    <dgm:pt modelId="{4E0E84D7-5059-4464-9CA6-B80EF351470A}" type="parTrans" cxnId="{E688E06F-412B-4128-89AF-59599382C630}">
      <dgm:prSet/>
      <dgm:spPr/>
      <dgm:t>
        <a:bodyPr/>
        <a:lstStyle/>
        <a:p>
          <a:endParaRPr lang="en-IN"/>
        </a:p>
      </dgm:t>
    </dgm:pt>
    <dgm:pt modelId="{3751235F-45CF-4F73-AA60-356BD8AB5C7C}" type="sibTrans" cxnId="{E688E06F-412B-4128-89AF-59599382C630}">
      <dgm:prSet/>
      <dgm:spPr/>
      <dgm:t>
        <a:bodyPr/>
        <a:lstStyle/>
        <a:p>
          <a:endParaRPr lang="en-IN"/>
        </a:p>
      </dgm:t>
    </dgm:pt>
    <dgm:pt modelId="{9AF15B6A-18E1-4603-A2D9-B0C3F2AD99AC}">
      <dgm:prSet phldrT="[Text]"/>
      <dgm:spPr/>
      <dgm:t>
        <a:bodyPr/>
        <a:lstStyle/>
        <a:p>
          <a:r>
            <a:rPr lang="en-IN"/>
            <a:t>Resource Group</a:t>
          </a:r>
        </a:p>
      </dgm:t>
    </dgm:pt>
    <dgm:pt modelId="{0547CC6D-6C39-4949-B926-A8481EF6D81F}" type="parTrans" cxnId="{895FCDDD-8565-4008-B384-23FD0CBBBA31}">
      <dgm:prSet/>
      <dgm:spPr/>
      <dgm:t>
        <a:bodyPr/>
        <a:lstStyle/>
        <a:p>
          <a:endParaRPr lang="en-IN"/>
        </a:p>
      </dgm:t>
    </dgm:pt>
    <dgm:pt modelId="{C6645BC1-1A3C-4889-913D-DE4CDA572E7E}" type="sibTrans" cxnId="{895FCDDD-8565-4008-B384-23FD0CBBBA31}">
      <dgm:prSet/>
      <dgm:spPr/>
      <dgm:t>
        <a:bodyPr/>
        <a:lstStyle/>
        <a:p>
          <a:endParaRPr lang="en-IN"/>
        </a:p>
      </dgm:t>
    </dgm:pt>
    <dgm:pt modelId="{1F8F2305-75E3-4AD8-995E-9D2710451431}">
      <dgm:prSet phldrT="[Text]"/>
      <dgm:spPr/>
      <dgm:t>
        <a:bodyPr/>
        <a:lstStyle/>
        <a:p>
          <a:r>
            <a:rPr lang="en-IN"/>
            <a:t>Resources</a:t>
          </a:r>
        </a:p>
      </dgm:t>
    </dgm:pt>
    <dgm:pt modelId="{300BBF9F-3402-4704-A3BC-2C6C9DD23C3E}" type="parTrans" cxnId="{3CCD42DF-FAE6-4E3E-9811-2B219737CA32}">
      <dgm:prSet/>
      <dgm:spPr/>
      <dgm:t>
        <a:bodyPr/>
        <a:lstStyle/>
        <a:p>
          <a:endParaRPr lang="en-IN"/>
        </a:p>
      </dgm:t>
    </dgm:pt>
    <dgm:pt modelId="{80CF6E2A-429E-410B-A681-6DEE1A01D8C4}" type="sibTrans" cxnId="{3CCD42DF-FAE6-4E3E-9811-2B219737CA32}">
      <dgm:prSet/>
      <dgm:spPr/>
      <dgm:t>
        <a:bodyPr/>
        <a:lstStyle/>
        <a:p>
          <a:endParaRPr lang="en-IN"/>
        </a:p>
      </dgm:t>
    </dgm:pt>
    <dgm:pt modelId="{583341CA-348E-4687-A5B6-E5F4116AD43A}">
      <dgm:prSet phldrT="[Text]"/>
      <dgm:spPr/>
      <dgm:t>
        <a:bodyPr/>
        <a:lstStyle/>
        <a:p>
          <a:r>
            <a:rPr lang="en-IN"/>
            <a:t>Subscription</a:t>
          </a:r>
        </a:p>
      </dgm:t>
    </dgm:pt>
    <dgm:pt modelId="{251ACD27-DD64-4E80-BE1E-433347688B29}" type="parTrans" cxnId="{39E7131D-51D6-4F09-97A9-CC01636A7BA8}">
      <dgm:prSet/>
      <dgm:spPr/>
      <dgm:t>
        <a:bodyPr/>
        <a:lstStyle/>
        <a:p>
          <a:endParaRPr lang="en-IN"/>
        </a:p>
      </dgm:t>
    </dgm:pt>
    <dgm:pt modelId="{A9E4C462-AC83-461D-A1A9-EDEC6A32F44E}" type="sibTrans" cxnId="{39E7131D-51D6-4F09-97A9-CC01636A7BA8}">
      <dgm:prSet/>
      <dgm:spPr/>
      <dgm:t>
        <a:bodyPr/>
        <a:lstStyle/>
        <a:p>
          <a:endParaRPr lang="en-IN"/>
        </a:p>
      </dgm:t>
    </dgm:pt>
    <dgm:pt modelId="{045AE502-9313-48D9-BF8A-57FC16A6B8D1}">
      <dgm:prSet phldrT="[Text]"/>
      <dgm:spPr/>
      <dgm:t>
        <a:bodyPr/>
        <a:lstStyle/>
        <a:p>
          <a:r>
            <a:rPr lang="en-IN"/>
            <a:t>Resource Groups</a:t>
          </a:r>
        </a:p>
      </dgm:t>
    </dgm:pt>
    <dgm:pt modelId="{479B5943-7905-4DEC-A12E-D172F84EE721}" type="parTrans" cxnId="{490D8AB2-B885-4DB0-AA53-86C456308022}">
      <dgm:prSet/>
      <dgm:spPr/>
      <dgm:t>
        <a:bodyPr/>
        <a:lstStyle/>
        <a:p>
          <a:endParaRPr lang="en-IN"/>
        </a:p>
      </dgm:t>
    </dgm:pt>
    <dgm:pt modelId="{2009D41C-B341-4E77-A4DA-3AD6EC86F725}" type="sibTrans" cxnId="{490D8AB2-B885-4DB0-AA53-86C456308022}">
      <dgm:prSet/>
      <dgm:spPr/>
      <dgm:t>
        <a:bodyPr/>
        <a:lstStyle/>
        <a:p>
          <a:endParaRPr lang="en-IN"/>
        </a:p>
      </dgm:t>
    </dgm:pt>
    <dgm:pt modelId="{D1B8D79A-ED15-470C-A9E0-6633DAD38FDD}">
      <dgm:prSet phldrT="[Text]"/>
      <dgm:spPr/>
      <dgm:t>
        <a:bodyPr/>
        <a:lstStyle/>
        <a:p>
          <a:r>
            <a:rPr lang="en-IN"/>
            <a:t>Resources</a:t>
          </a:r>
        </a:p>
      </dgm:t>
    </dgm:pt>
    <dgm:pt modelId="{A309E34D-659B-466C-8D26-60C779B4BBDD}" type="parTrans" cxnId="{2F30E89D-C78E-435D-883F-D0A7F7198EFC}">
      <dgm:prSet/>
      <dgm:spPr/>
      <dgm:t>
        <a:bodyPr/>
        <a:lstStyle/>
        <a:p>
          <a:endParaRPr lang="en-IN"/>
        </a:p>
      </dgm:t>
    </dgm:pt>
    <dgm:pt modelId="{9C957316-5D24-42E2-8D3D-F9746A64272A}" type="sibTrans" cxnId="{2F30E89D-C78E-435D-883F-D0A7F7198EFC}">
      <dgm:prSet/>
      <dgm:spPr/>
      <dgm:t>
        <a:bodyPr/>
        <a:lstStyle/>
        <a:p>
          <a:endParaRPr lang="en-IN"/>
        </a:p>
      </dgm:t>
    </dgm:pt>
    <dgm:pt modelId="{DEBB2990-D2B2-4BCD-BF82-A091A5BDA393}" type="pres">
      <dgm:prSet presAssocID="{51702FBE-20D6-4D2D-9517-76BFEAAA949B}" presName="mainComposite" presStyleCnt="0">
        <dgm:presLayoutVars>
          <dgm:chPref val="1"/>
          <dgm:dir/>
          <dgm:animOne val="branch"/>
          <dgm:animLvl val="lvl"/>
          <dgm:resizeHandles val="exact"/>
        </dgm:presLayoutVars>
      </dgm:prSet>
      <dgm:spPr/>
    </dgm:pt>
    <dgm:pt modelId="{44437602-471E-4925-8932-93880F1C8617}" type="pres">
      <dgm:prSet presAssocID="{51702FBE-20D6-4D2D-9517-76BFEAAA949B}" presName="hierFlow" presStyleCnt="0"/>
      <dgm:spPr/>
    </dgm:pt>
    <dgm:pt modelId="{87F05B3E-4B83-47DF-9CD0-05456D597488}" type="pres">
      <dgm:prSet presAssocID="{51702FBE-20D6-4D2D-9517-76BFEAAA949B}" presName="firstBuf" presStyleCnt="0"/>
      <dgm:spPr/>
    </dgm:pt>
    <dgm:pt modelId="{9619A448-9E07-426E-9E4D-5E495B56F61E}" type="pres">
      <dgm:prSet presAssocID="{51702FBE-20D6-4D2D-9517-76BFEAAA949B}" presName="hierChild1" presStyleCnt="0">
        <dgm:presLayoutVars>
          <dgm:chPref val="1"/>
          <dgm:animOne val="branch"/>
          <dgm:animLvl val="lvl"/>
        </dgm:presLayoutVars>
      </dgm:prSet>
      <dgm:spPr/>
    </dgm:pt>
    <dgm:pt modelId="{78AA4A16-54BD-45DB-ADE0-0177AE8B9231}" type="pres">
      <dgm:prSet presAssocID="{14733BB7-A6C0-4C0E-AF0E-66232F5C94D3}" presName="Name14" presStyleCnt="0"/>
      <dgm:spPr/>
    </dgm:pt>
    <dgm:pt modelId="{0C1C8184-CEDD-48C3-B45D-FA762C1FF3D0}" type="pres">
      <dgm:prSet presAssocID="{14733BB7-A6C0-4C0E-AF0E-66232F5C94D3}" presName="level1Shape" presStyleLbl="node0" presStyleIdx="0" presStyleCnt="1">
        <dgm:presLayoutVars>
          <dgm:chPref val="3"/>
        </dgm:presLayoutVars>
      </dgm:prSet>
      <dgm:spPr/>
    </dgm:pt>
    <dgm:pt modelId="{ED7EA49F-60B8-4285-BEDC-941E6D9D45EF}" type="pres">
      <dgm:prSet presAssocID="{14733BB7-A6C0-4C0E-AF0E-66232F5C94D3}" presName="hierChild2" presStyleCnt="0"/>
      <dgm:spPr/>
    </dgm:pt>
    <dgm:pt modelId="{FB86653B-2E99-4BD2-9639-5779127E8EA6}" type="pres">
      <dgm:prSet presAssocID="{C38EA35F-8366-4605-95FD-B9D73181E221}" presName="Name19" presStyleLbl="parChTrans1D2" presStyleIdx="0" presStyleCnt="2"/>
      <dgm:spPr/>
    </dgm:pt>
    <dgm:pt modelId="{8D6D851F-529E-4400-9B95-3D3687D8134A}" type="pres">
      <dgm:prSet presAssocID="{4580D9DE-4ED4-46D0-9269-B853DCD910B1}" presName="Name21" presStyleCnt="0"/>
      <dgm:spPr/>
    </dgm:pt>
    <dgm:pt modelId="{D5D08D7E-2BFE-4276-9390-70D441FD43FA}" type="pres">
      <dgm:prSet presAssocID="{4580D9DE-4ED4-46D0-9269-B853DCD910B1}" presName="level2Shape" presStyleLbl="node2" presStyleIdx="0" presStyleCnt="2"/>
      <dgm:spPr/>
    </dgm:pt>
    <dgm:pt modelId="{C9CBDC27-92B2-4C80-9249-1A5E7BCFD31A}" type="pres">
      <dgm:prSet presAssocID="{4580D9DE-4ED4-46D0-9269-B853DCD910B1}" presName="hierChild3" presStyleCnt="0"/>
      <dgm:spPr/>
    </dgm:pt>
    <dgm:pt modelId="{4D69677E-934C-4746-AE66-7F2977A7A079}" type="pres">
      <dgm:prSet presAssocID="{4E0E84D7-5059-4464-9CA6-B80EF351470A}" presName="Name19" presStyleLbl="parChTrans1D3" presStyleIdx="0" presStyleCnt="2"/>
      <dgm:spPr/>
    </dgm:pt>
    <dgm:pt modelId="{31430871-C067-477A-BF19-6ED3724407F6}" type="pres">
      <dgm:prSet presAssocID="{8106B695-E5B1-4513-8B7E-883A3A46D0BB}" presName="Name21" presStyleCnt="0"/>
      <dgm:spPr/>
    </dgm:pt>
    <dgm:pt modelId="{BE14D037-E7EF-4DB9-8994-8586AD62A599}" type="pres">
      <dgm:prSet presAssocID="{8106B695-E5B1-4513-8B7E-883A3A46D0BB}" presName="level2Shape" presStyleLbl="node3" presStyleIdx="0" presStyleCnt="2"/>
      <dgm:spPr/>
    </dgm:pt>
    <dgm:pt modelId="{FE44C569-D4C6-494C-B369-2D44F24E7967}" type="pres">
      <dgm:prSet presAssocID="{8106B695-E5B1-4513-8B7E-883A3A46D0BB}" presName="hierChild3" presStyleCnt="0"/>
      <dgm:spPr/>
    </dgm:pt>
    <dgm:pt modelId="{248604F9-B078-44C3-90A4-8FCF5F141576}" type="pres">
      <dgm:prSet presAssocID="{0547CC6D-6C39-4949-B926-A8481EF6D81F}" presName="Name19" presStyleLbl="parChTrans1D2" presStyleIdx="1" presStyleCnt="2"/>
      <dgm:spPr/>
    </dgm:pt>
    <dgm:pt modelId="{3FB90BD3-32DB-47AA-BF16-866C7E9FA957}" type="pres">
      <dgm:prSet presAssocID="{9AF15B6A-18E1-4603-A2D9-B0C3F2AD99AC}" presName="Name21" presStyleCnt="0"/>
      <dgm:spPr/>
    </dgm:pt>
    <dgm:pt modelId="{552F9B3B-C010-4B08-9EB1-2D9D899B2565}" type="pres">
      <dgm:prSet presAssocID="{9AF15B6A-18E1-4603-A2D9-B0C3F2AD99AC}" presName="level2Shape" presStyleLbl="node2" presStyleIdx="1" presStyleCnt="2"/>
      <dgm:spPr/>
    </dgm:pt>
    <dgm:pt modelId="{81475446-0C54-49AA-9BEB-4D57DE71AA4D}" type="pres">
      <dgm:prSet presAssocID="{9AF15B6A-18E1-4603-A2D9-B0C3F2AD99AC}" presName="hierChild3" presStyleCnt="0"/>
      <dgm:spPr/>
    </dgm:pt>
    <dgm:pt modelId="{81532D8C-BC79-48FD-BB9C-3FC536AB2E17}" type="pres">
      <dgm:prSet presAssocID="{300BBF9F-3402-4704-A3BC-2C6C9DD23C3E}" presName="Name19" presStyleLbl="parChTrans1D3" presStyleIdx="1" presStyleCnt="2"/>
      <dgm:spPr/>
    </dgm:pt>
    <dgm:pt modelId="{BCC3B215-098E-4B29-86C0-2FBE0672B6B5}" type="pres">
      <dgm:prSet presAssocID="{1F8F2305-75E3-4AD8-995E-9D2710451431}" presName="Name21" presStyleCnt="0"/>
      <dgm:spPr/>
    </dgm:pt>
    <dgm:pt modelId="{95265A3E-7EB7-4A92-9498-F832C14257C7}" type="pres">
      <dgm:prSet presAssocID="{1F8F2305-75E3-4AD8-995E-9D2710451431}" presName="level2Shape" presStyleLbl="node3" presStyleIdx="1" presStyleCnt="2"/>
      <dgm:spPr/>
    </dgm:pt>
    <dgm:pt modelId="{AB848657-C846-40B4-8B56-133E99A39DA7}" type="pres">
      <dgm:prSet presAssocID="{1F8F2305-75E3-4AD8-995E-9D2710451431}" presName="hierChild3" presStyleCnt="0"/>
      <dgm:spPr/>
    </dgm:pt>
    <dgm:pt modelId="{7B4AB869-6E31-417A-AF60-A131FD758E02}" type="pres">
      <dgm:prSet presAssocID="{51702FBE-20D6-4D2D-9517-76BFEAAA949B}" presName="bgShapesFlow" presStyleCnt="0"/>
      <dgm:spPr/>
    </dgm:pt>
    <dgm:pt modelId="{B51C5A40-4803-4967-BC14-EDAF55EB0C54}" type="pres">
      <dgm:prSet presAssocID="{583341CA-348E-4687-A5B6-E5F4116AD43A}" presName="rectComp" presStyleCnt="0"/>
      <dgm:spPr/>
    </dgm:pt>
    <dgm:pt modelId="{2A1C91FE-0209-4C88-BCF1-248A3461ECE9}" type="pres">
      <dgm:prSet presAssocID="{583341CA-348E-4687-A5B6-E5F4116AD43A}" presName="bgRect" presStyleLbl="bgShp" presStyleIdx="0" presStyleCnt="3"/>
      <dgm:spPr/>
    </dgm:pt>
    <dgm:pt modelId="{289EAD2C-5F6C-40B3-A385-8B19B8C5A319}" type="pres">
      <dgm:prSet presAssocID="{583341CA-348E-4687-A5B6-E5F4116AD43A}" presName="bgRectTx" presStyleLbl="bgShp" presStyleIdx="0" presStyleCnt="3">
        <dgm:presLayoutVars>
          <dgm:bulletEnabled val="1"/>
        </dgm:presLayoutVars>
      </dgm:prSet>
      <dgm:spPr/>
    </dgm:pt>
    <dgm:pt modelId="{0DB01C3D-E534-4169-BFE4-7DB2FF7B2D65}" type="pres">
      <dgm:prSet presAssocID="{583341CA-348E-4687-A5B6-E5F4116AD43A}" presName="spComp" presStyleCnt="0"/>
      <dgm:spPr/>
    </dgm:pt>
    <dgm:pt modelId="{6D8A2C1E-BB5A-4640-9E51-F42042B958D8}" type="pres">
      <dgm:prSet presAssocID="{583341CA-348E-4687-A5B6-E5F4116AD43A}" presName="vSp" presStyleCnt="0"/>
      <dgm:spPr/>
    </dgm:pt>
    <dgm:pt modelId="{D5F8F973-253E-4441-8D2B-A95FF43375AE}" type="pres">
      <dgm:prSet presAssocID="{045AE502-9313-48D9-BF8A-57FC16A6B8D1}" presName="rectComp" presStyleCnt="0"/>
      <dgm:spPr/>
    </dgm:pt>
    <dgm:pt modelId="{4650AE06-535C-4E8B-96B4-6331323DAA5B}" type="pres">
      <dgm:prSet presAssocID="{045AE502-9313-48D9-BF8A-57FC16A6B8D1}" presName="bgRect" presStyleLbl="bgShp" presStyleIdx="1" presStyleCnt="3"/>
      <dgm:spPr/>
    </dgm:pt>
    <dgm:pt modelId="{B43D3978-1C14-4C94-A2A8-323F66229164}" type="pres">
      <dgm:prSet presAssocID="{045AE502-9313-48D9-BF8A-57FC16A6B8D1}" presName="bgRectTx" presStyleLbl="bgShp" presStyleIdx="1" presStyleCnt="3">
        <dgm:presLayoutVars>
          <dgm:bulletEnabled val="1"/>
        </dgm:presLayoutVars>
      </dgm:prSet>
      <dgm:spPr/>
    </dgm:pt>
    <dgm:pt modelId="{4BC7383A-3FB2-41D7-A7CC-B361E2A98FCC}" type="pres">
      <dgm:prSet presAssocID="{045AE502-9313-48D9-BF8A-57FC16A6B8D1}" presName="spComp" presStyleCnt="0"/>
      <dgm:spPr/>
    </dgm:pt>
    <dgm:pt modelId="{F620E146-DFB0-4CB3-B42B-3EB2E244474B}" type="pres">
      <dgm:prSet presAssocID="{045AE502-9313-48D9-BF8A-57FC16A6B8D1}" presName="vSp" presStyleCnt="0"/>
      <dgm:spPr/>
    </dgm:pt>
    <dgm:pt modelId="{192A267F-0B84-45AC-A399-E3E04C16871E}" type="pres">
      <dgm:prSet presAssocID="{D1B8D79A-ED15-470C-A9E0-6633DAD38FDD}" presName="rectComp" presStyleCnt="0"/>
      <dgm:spPr/>
    </dgm:pt>
    <dgm:pt modelId="{CB442419-6FA9-420C-89FE-EB559D553849}" type="pres">
      <dgm:prSet presAssocID="{D1B8D79A-ED15-470C-A9E0-6633DAD38FDD}" presName="bgRect" presStyleLbl="bgShp" presStyleIdx="2" presStyleCnt="3"/>
      <dgm:spPr/>
    </dgm:pt>
    <dgm:pt modelId="{FE80B6C7-A364-48CE-B166-CC7A605110DA}" type="pres">
      <dgm:prSet presAssocID="{D1B8D79A-ED15-470C-A9E0-6633DAD38FDD}" presName="bgRectTx" presStyleLbl="bgShp" presStyleIdx="2" presStyleCnt="3">
        <dgm:presLayoutVars>
          <dgm:bulletEnabled val="1"/>
        </dgm:presLayoutVars>
      </dgm:prSet>
      <dgm:spPr/>
    </dgm:pt>
  </dgm:ptLst>
  <dgm:cxnLst>
    <dgm:cxn modelId="{39E7131D-51D6-4F09-97A9-CC01636A7BA8}" srcId="{51702FBE-20D6-4D2D-9517-76BFEAAA949B}" destId="{583341CA-348E-4687-A5B6-E5F4116AD43A}" srcOrd="1" destOrd="0" parTransId="{251ACD27-DD64-4E80-BE1E-433347688B29}" sibTransId="{A9E4C462-AC83-461D-A1A9-EDEC6A32F44E}"/>
    <dgm:cxn modelId="{D97B0E30-A1B4-40D2-B015-63930D633D47}" srcId="{14733BB7-A6C0-4C0E-AF0E-66232F5C94D3}" destId="{4580D9DE-4ED4-46D0-9269-B853DCD910B1}" srcOrd="0" destOrd="0" parTransId="{C38EA35F-8366-4605-95FD-B9D73181E221}" sibTransId="{EBEF87B3-3A0B-46C3-BDCE-A830F6D2CADD}"/>
    <dgm:cxn modelId="{57B47530-BAC4-4137-9188-074385EE20E3}" type="presOf" srcId="{045AE502-9313-48D9-BF8A-57FC16A6B8D1}" destId="{4650AE06-535C-4E8B-96B4-6331323DAA5B}" srcOrd="0" destOrd="0" presId="urn:microsoft.com/office/officeart/2005/8/layout/hierarchy6"/>
    <dgm:cxn modelId="{946C3734-9B32-4AFD-BDA3-7E03104ED23B}" type="presOf" srcId="{9AF15B6A-18E1-4603-A2D9-B0C3F2AD99AC}" destId="{552F9B3B-C010-4B08-9EB1-2D9D899B2565}" srcOrd="0" destOrd="0" presId="urn:microsoft.com/office/officeart/2005/8/layout/hierarchy6"/>
    <dgm:cxn modelId="{5738E735-BC5C-4BFF-940A-0765752F15C6}" type="presOf" srcId="{14733BB7-A6C0-4C0E-AF0E-66232F5C94D3}" destId="{0C1C8184-CEDD-48C3-B45D-FA762C1FF3D0}" srcOrd="0" destOrd="0" presId="urn:microsoft.com/office/officeart/2005/8/layout/hierarchy6"/>
    <dgm:cxn modelId="{4CE96041-9473-47EB-9E3E-49C482066FE9}" type="presOf" srcId="{583341CA-348E-4687-A5B6-E5F4116AD43A}" destId="{2A1C91FE-0209-4C88-BCF1-248A3461ECE9}" srcOrd="0" destOrd="0" presId="urn:microsoft.com/office/officeart/2005/8/layout/hierarchy6"/>
    <dgm:cxn modelId="{F29AD169-20DD-422F-B0CB-F433853F820A}" type="presOf" srcId="{1F8F2305-75E3-4AD8-995E-9D2710451431}" destId="{95265A3E-7EB7-4A92-9498-F832C14257C7}" srcOrd="0" destOrd="0" presId="urn:microsoft.com/office/officeart/2005/8/layout/hierarchy6"/>
    <dgm:cxn modelId="{E688E06F-412B-4128-89AF-59599382C630}" srcId="{4580D9DE-4ED4-46D0-9269-B853DCD910B1}" destId="{8106B695-E5B1-4513-8B7E-883A3A46D0BB}" srcOrd="0" destOrd="0" parTransId="{4E0E84D7-5059-4464-9CA6-B80EF351470A}" sibTransId="{3751235F-45CF-4F73-AA60-356BD8AB5C7C}"/>
    <dgm:cxn modelId="{A01F7479-D04C-4412-8C41-F98EE1C289D1}" type="presOf" srcId="{300BBF9F-3402-4704-A3BC-2C6C9DD23C3E}" destId="{81532D8C-BC79-48FD-BB9C-3FC536AB2E17}" srcOrd="0" destOrd="0" presId="urn:microsoft.com/office/officeart/2005/8/layout/hierarchy6"/>
    <dgm:cxn modelId="{360BEB7D-B267-45EF-A4D9-5B6F36070800}" type="presOf" srcId="{C38EA35F-8366-4605-95FD-B9D73181E221}" destId="{FB86653B-2E99-4BD2-9639-5779127E8EA6}" srcOrd="0" destOrd="0" presId="urn:microsoft.com/office/officeart/2005/8/layout/hierarchy6"/>
    <dgm:cxn modelId="{5AECC294-5265-40DB-89BE-67939A28BB0D}" type="presOf" srcId="{045AE502-9313-48D9-BF8A-57FC16A6B8D1}" destId="{B43D3978-1C14-4C94-A2A8-323F66229164}" srcOrd="1" destOrd="0" presId="urn:microsoft.com/office/officeart/2005/8/layout/hierarchy6"/>
    <dgm:cxn modelId="{1EEF1497-1DD3-4F9C-978D-8363942A61A0}" type="presOf" srcId="{4580D9DE-4ED4-46D0-9269-B853DCD910B1}" destId="{D5D08D7E-2BFE-4276-9390-70D441FD43FA}" srcOrd="0" destOrd="0" presId="urn:microsoft.com/office/officeart/2005/8/layout/hierarchy6"/>
    <dgm:cxn modelId="{2F30E89D-C78E-435D-883F-D0A7F7198EFC}" srcId="{51702FBE-20D6-4D2D-9517-76BFEAAA949B}" destId="{D1B8D79A-ED15-470C-A9E0-6633DAD38FDD}" srcOrd="3" destOrd="0" parTransId="{A309E34D-659B-466C-8D26-60C779B4BBDD}" sibTransId="{9C957316-5D24-42E2-8D3D-F9746A64272A}"/>
    <dgm:cxn modelId="{6DB9F0A1-43E1-494B-9513-9482CB7E0B99}" type="presOf" srcId="{8106B695-E5B1-4513-8B7E-883A3A46D0BB}" destId="{BE14D037-E7EF-4DB9-8994-8586AD62A599}" srcOrd="0" destOrd="0" presId="urn:microsoft.com/office/officeart/2005/8/layout/hierarchy6"/>
    <dgm:cxn modelId="{4BE55FA6-410A-4E45-8DAA-DBD4D9512DC5}" type="presOf" srcId="{4E0E84D7-5059-4464-9CA6-B80EF351470A}" destId="{4D69677E-934C-4746-AE66-7F2977A7A079}" srcOrd="0" destOrd="0" presId="urn:microsoft.com/office/officeart/2005/8/layout/hierarchy6"/>
    <dgm:cxn modelId="{B5E4CBA7-CBA3-46CA-9F95-5E974222D4BD}" type="presOf" srcId="{583341CA-348E-4687-A5B6-E5F4116AD43A}" destId="{289EAD2C-5F6C-40B3-A385-8B19B8C5A319}" srcOrd="1" destOrd="0" presId="urn:microsoft.com/office/officeart/2005/8/layout/hierarchy6"/>
    <dgm:cxn modelId="{490D8AB2-B885-4DB0-AA53-86C456308022}" srcId="{51702FBE-20D6-4D2D-9517-76BFEAAA949B}" destId="{045AE502-9313-48D9-BF8A-57FC16A6B8D1}" srcOrd="2" destOrd="0" parTransId="{479B5943-7905-4DEC-A12E-D172F84EE721}" sibTransId="{2009D41C-B341-4E77-A4DA-3AD6EC86F725}"/>
    <dgm:cxn modelId="{7A330FD9-C03E-4A9F-BEE0-136FE4592FC7}" type="presOf" srcId="{0547CC6D-6C39-4949-B926-A8481EF6D81F}" destId="{248604F9-B078-44C3-90A4-8FCF5F141576}" srcOrd="0" destOrd="0" presId="urn:microsoft.com/office/officeart/2005/8/layout/hierarchy6"/>
    <dgm:cxn modelId="{1DEB06DD-CB1E-4B4F-8C05-1A1CDEE763E8}" type="presOf" srcId="{D1B8D79A-ED15-470C-A9E0-6633DAD38FDD}" destId="{FE80B6C7-A364-48CE-B166-CC7A605110DA}" srcOrd="1" destOrd="0" presId="urn:microsoft.com/office/officeart/2005/8/layout/hierarchy6"/>
    <dgm:cxn modelId="{895FCDDD-8565-4008-B384-23FD0CBBBA31}" srcId="{14733BB7-A6C0-4C0E-AF0E-66232F5C94D3}" destId="{9AF15B6A-18E1-4603-A2D9-B0C3F2AD99AC}" srcOrd="1" destOrd="0" parTransId="{0547CC6D-6C39-4949-B926-A8481EF6D81F}" sibTransId="{C6645BC1-1A3C-4889-913D-DE4CDA572E7E}"/>
    <dgm:cxn modelId="{3CCD42DF-FAE6-4E3E-9811-2B219737CA32}" srcId="{9AF15B6A-18E1-4603-A2D9-B0C3F2AD99AC}" destId="{1F8F2305-75E3-4AD8-995E-9D2710451431}" srcOrd="0" destOrd="0" parTransId="{300BBF9F-3402-4704-A3BC-2C6C9DD23C3E}" sibTransId="{80CF6E2A-429E-410B-A681-6DEE1A01D8C4}"/>
    <dgm:cxn modelId="{CB9455E0-3752-4D0E-B9FF-1EA4084406BE}" type="presOf" srcId="{51702FBE-20D6-4D2D-9517-76BFEAAA949B}" destId="{DEBB2990-D2B2-4BCD-BF82-A091A5BDA393}" srcOrd="0" destOrd="0" presId="urn:microsoft.com/office/officeart/2005/8/layout/hierarchy6"/>
    <dgm:cxn modelId="{13D37BF2-E701-4CF8-BAB0-B12DF4214E7C}" type="presOf" srcId="{D1B8D79A-ED15-470C-A9E0-6633DAD38FDD}" destId="{CB442419-6FA9-420C-89FE-EB559D553849}" srcOrd="0" destOrd="0" presId="urn:microsoft.com/office/officeart/2005/8/layout/hierarchy6"/>
    <dgm:cxn modelId="{C2EE18F6-BDDA-4A06-B633-E2D923C9C6BB}" srcId="{51702FBE-20D6-4D2D-9517-76BFEAAA949B}" destId="{14733BB7-A6C0-4C0E-AF0E-66232F5C94D3}" srcOrd="0" destOrd="0" parTransId="{79609C98-761F-4BC8-868F-63896D69197A}" sibTransId="{40E74355-E952-45BC-B2D4-7B20C42F2F8D}"/>
    <dgm:cxn modelId="{7C49EBC8-3139-48D4-A4EF-38141E63D170}" type="presParOf" srcId="{DEBB2990-D2B2-4BCD-BF82-A091A5BDA393}" destId="{44437602-471E-4925-8932-93880F1C8617}" srcOrd="0" destOrd="0" presId="urn:microsoft.com/office/officeart/2005/8/layout/hierarchy6"/>
    <dgm:cxn modelId="{2846FCDF-DDD5-4C3D-869C-27AF4AE712AE}" type="presParOf" srcId="{44437602-471E-4925-8932-93880F1C8617}" destId="{87F05B3E-4B83-47DF-9CD0-05456D597488}" srcOrd="0" destOrd="0" presId="urn:microsoft.com/office/officeart/2005/8/layout/hierarchy6"/>
    <dgm:cxn modelId="{D29F57CC-3A60-4DCB-ABDB-CA93C7A7E236}" type="presParOf" srcId="{44437602-471E-4925-8932-93880F1C8617}" destId="{9619A448-9E07-426E-9E4D-5E495B56F61E}" srcOrd="1" destOrd="0" presId="urn:microsoft.com/office/officeart/2005/8/layout/hierarchy6"/>
    <dgm:cxn modelId="{48668365-CEE8-44B4-A756-63123BD4BA39}" type="presParOf" srcId="{9619A448-9E07-426E-9E4D-5E495B56F61E}" destId="{78AA4A16-54BD-45DB-ADE0-0177AE8B9231}" srcOrd="0" destOrd="0" presId="urn:microsoft.com/office/officeart/2005/8/layout/hierarchy6"/>
    <dgm:cxn modelId="{CF797BD0-9CB2-4B6D-8B8C-29C4DDB1C392}" type="presParOf" srcId="{78AA4A16-54BD-45DB-ADE0-0177AE8B9231}" destId="{0C1C8184-CEDD-48C3-B45D-FA762C1FF3D0}" srcOrd="0" destOrd="0" presId="urn:microsoft.com/office/officeart/2005/8/layout/hierarchy6"/>
    <dgm:cxn modelId="{F0948629-B03E-4B4E-BD09-428F5053A554}" type="presParOf" srcId="{78AA4A16-54BD-45DB-ADE0-0177AE8B9231}" destId="{ED7EA49F-60B8-4285-BEDC-941E6D9D45EF}" srcOrd="1" destOrd="0" presId="urn:microsoft.com/office/officeart/2005/8/layout/hierarchy6"/>
    <dgm:cxn modelId="{4299CA21-0BCD-470E-B7CC-4140ECB8F671}" type="presParOf" srcId="{ED7EA49F-60B8-4285-BEDC-941E6D9D45EF}" destId="{FB86653B-2E99-4BD2-9639-5779127E8EA6}" srcOrd="0" destOrd="0" presId="urn:microsoft.com/office/officeart/2005/8/layout/hierarchy6"/>
    <dgm:cxn modelId="{0D2BAF1A-7CB8-4D42-B501-CC2B026F308C}" type="presParOf" srcId="{ED7EA49F-60B8-4285-BEDC-941E6D9D45EF}" destId="{8D6D851F-529E-4400-9B95-3D3687D8134A}" srcOrd="1" destOrd="0" presId="urn:microsoft.com/office/officeart/2005/8/layout/hierarchy6"/>
    <dgm:cxn modelId="{02039454-862F-442F-A579-0C2D71721FDC}" type="presParOf" srcId="{8D6D851F-529E-4400-9B95-3D3687D8134A}" destId="{D5D08D7E-2BFE-4276-9390-70D441FD43FA}" srcOrd="0" destOrd="0" presId="urn:microsoft.com/office/officeart/2005/8/layout/hierarchy6"/>
    <dgm:cxn modelId="{B93C2B5C-8D2B-4A60-BCB1-CBD96DBD8621}" type="presParOf" srcId="{8D6D851F-529E-4400-9B95-3D3687D8134A}" destId="{C9CBDC27-92B2-4C80-9249-1A5E7BCFD31A}" srcOrd="1" destOrd="0" presId="urn:microsoft.com/office/officeart/2005/8/layout/hierarchy6"/>
    <dgm:cxn modelId="{25A1E31F-C00F-4A4E-9449-51B59EB73204}" type="presParOf" srcId="{C9CBDC27-92B2-4C80-9249-1A5E7BCFD31A}" destId="{4D69677E-934C-4746-AE66-7F2977A7A079}" srcOrd="0" destOrd="0" presId="urn:microsoft.com/office/officeart/2005/8/layout/hierarchy6"/>
    <dgm:cxn modelId="{049BCFC7-9437-4D75-8922-6F318DC4A366}" type="presParOf" srcId="{C9CBDC27-92B2-4C80-9249-1A5E7BCFD31A}" destId="{31430871-C067-477A-BF19-6ED3724407F6}" srcOrd="1" destOrd="0" presId="urn:microsoft.com/office/officeart/2005/8/layout/hierarchy6"/>
    <dgm:cxn modelId="{367F351F-F9AF-44D3-A9B3-728F3AB473E6}" type="presParOf" srcId="{31430871-C067-477A-BF19-6ED3724407F6}" destId="{BE14D037-E7EF-4DB9-8994-8586AD62A599}" srcOrd="0" destOrd="0" presId="urn:microsoft.com/office/officeart/2005/8/layout/hierarchy6"/>
    <dgm:cxn modelId="{4C53CEB6-63F6-4C50-9EA1-466B590A0C71}" type="presParOf" srcId="{31430871-C067-477A-BF19-6ED3724407F6}" destId="{FE44C569-D4C6-494C-B369-2D44F24E7967}" srcOrd="1" destOrd="0" presId="urn:microsoft.com/office/officeart/2005/8/layout/hierarchy6"/>
    <dgm:cxn modelId="{43967A99-2898-4ADC-9003-020BD1482108}" type="presParOf" srcId="{ED7EA49F-60B8-4285-BEDC-941E6D9D45EF}" destId="{248604F9-B078-44C3-90A4-8FCF5F141576}" srcOrd="2" destOrd="0" presId="urn:microsoft.com/office/officeart/2005/8/layout/hierarchy6"/>
    <dgm:cxn modelId="{E6B2245B-FC22-4AA2-8CB0-BC4352A43660}" type="presParOf" srcId="{ED7EA49F-60B8-4285-BEDC-941E6D9D45EF}" destId="{3FB90BD3-32DB-47AA-BF16-866C7E9FA957}" srcOrd="3" destOrd="0" presId="urn:microsoft.com/office/officeart/2005/8/layout/hierarchy6"/>
    <dgm:cxn modelId="{6FCEAB14-BE02-402E-AEBC-4D881BF1B7AB}" type="presParOf" srcId="{3FB90BD3-32DB-47AA-BF16-866C7E9FA957}" destId="{552F9B3B-C010-4B08-9EB1-2D9D899B2565}" srcOrd="0" destOrd="0" presId="urn:microsoft.com/office/officeart/2005/8/layout/hierarchy6"/>
    <dgm:cxn modelId="{68EC7579-BDC7-4E3A-89A0-3BDEBE5B569A}" type="presParOf" srcId="{3FB90BD3-32DB-47AA-BF16-866C7E9FA957}" destId="{81475446-0C54-49AA-9BEB-4D57DE71AA4D}" srcOrd="1" destOrd="0" presId="urn:microsoft.com/office/officeart/2005/8/layout/hierarchy6"/>
    <dgm:cxn modelId="{DD5ECD21-26D3-47B8-92CF-9EB4CF63D525}" type="presParOf" srcId="{81475446-0C54-49AA-9BEB-4D57DE71AA4D}" destId="{81532D8C-BC79-48FD-BB9C-3FC536AB2E17}" srcOrd="0" destOrd="0" presId="urn:microsoft.com/office/officeart/2005/8/layout/hierarchy6"/>
    <dgm:cxn modelId="{7F931DBA-83AB-440C-A6C0-409CF108BD74}" type="presParOf" srcId="{81475446-0C54-49AA-9BEB-4D57DE71AA4D}" destId="{BCC3B215-098E-4B29-86C0-2FBE0672B6B5}" srcOrd="1" destOrd="0" presId="urn:microsoft.com/office/officeart/2005/8/layout/hierarchy6"/>
    <dgm:cxn modelId="{8A81A255-153E-458B-B1C7-C2BE0ABE9425}" type="presParOf" srcId="{BCC3B215-098E-4B29-86C0-2FBE0672B6B5}" destId="{95265A3E-7EB7-4A92-9498-F832C14257C7}" srcOrd="0" destOrd="0" presId="urn:microsoft.com/office/officeart/2005/8/layout/hierarchy6"/>
    <dgm:cxn modelId="{462887C6-494F-4CD7-B69C-0D7212C349F1}" type="presParOf" srcId="{BCC3B215-098E-4B29-86C0-2FBE0672B6B5}" destId="{AB848657-C846-40B4-8B56-133E99A39DA7}" srcOrd="1" destOrd="0" presId="urn:microsoft.com/office/officeart/2005/8/layout/hierarchy6"/>
    <dgm:cxn modelId="{301E244F-42D3-4E99-8F78-548E4A1CB042}" type="presParOf" srcId="{DEBB2990-D2B2-4BCD-BF82-A091A5BDA393}" destId="{7B4AB869-6E31-417A-AF60-A131FD758E02}" srcOrd="1" destOrd="0" presId="urn:microsoft.com/office/officeart/2005/8/layout/hierarchy6"/>
    <dgm:cxn modelId="{5C8614AD-6210-4EB0-86BA-753E3A33FF87}" type="presParOf" srcId="{7B4AB869-6E31-417A-AF60-A131FD758E02}" destId="{B51C5A40-4803-4967-BC14-EDAF55EB0C54}" srcOrd="0" destOrd="0" presId="urn:microsoft.com/office/officeart/2005/8/layout/hierarchy6"/>
    <dgm:cxn modelId="{841BB15E-9BAD-43DC-B4A8-C92033AD22BF}" type="presParOf" srcId="{B51C5A40-4803-4967-BC14-EDAF55EB0C54}" destId="{2A1C91FE-0209-4C88-BCF1-248A3461ECE9}" srcOrd="0" destOrd="0" presId="urn:microsoft.com/office/officeart/2005/8/layout/hierarchy6"/>
    <dgm:cxn modelId="{5B81C941-EE43-44E9-ADF9-D002665F66BE}" type="presParOf" srcId="{B51C5A40-4803-4967-BC14-EDAF55EB0C54}" destId="{289EAD2C-5F6C-40B3-A385-8B19B8C5A319}" srcOrd="1" destOrd="0" presId="urn:microsoft.com/office/officeart/2005/8/layout/hierarchy6"/>
    <dgm:cxn modelId="{B2026291-7FBC-494D-99F4-93D4B6E6F5CA}" type="presParOf" srcId="{7B4AB869-6E31-417A-AF60-A131FD758E02}" destId="{0DB01C3D-E534-4169-BFE4-7DB2FF7B2D65}" srcOrd="1" destOrd="0" presId="urn:microsoft.com/office/officeart/2005/8/layout/hierarchy6"/>
    <dgm:cxn modelId="{E9510DA5-8EF3-4287-98E7-9CB0C2111F8E}" type="presParOf" srcId="{0DB01C3D-E534-4169-BFE4-7DB2FF7B2D65}" destId="{6D8A2C1E-BB5A-4640-9E51-F42042B958D8}" srcOrd="0" destOrd="0" presId="urn:microsoft.com/office/officeart/2005/8/layout/hierarchy6"/>
    <dgm:cxn modelId="{0FE3B45F-A094-4BC9-B648-26F4C518F8F6}" type="presParOf" srcId="{7B4AB869-6E31-417A-AF60-A131FD758E02}" destId="{D5F8F973-253E-4441-8D2B-A95FF43375AE}" srcOrd="2" destOrd="0" presId="urn:microsoft.com/office/officeart/2005/8/layout/hierarchy6"/>
    <dgm:cxn modelId="{18AB8486-7EF8-422E-9281-CD8C3FC72C7C}" type="presParOf" srcId="{D5F8F973-253E-4441-8D2B-A95FF43375AE}" destId="{4650AE06-535C-4E8B-96B4-6331323DAA5B}" srcOrd="0" destOrd="0" presId="urn:microsoft.com/office/officeart/2005/8/layout/hierarchy6"/>
    <dgm:cxn modelId="{1E98B0A4-9F46-49FC-8A60-13C8B8491FE2}" type="presParOf" srcId="{D5F8F973-253E-4441-8D2B-A95FF43375AE}" destId="{B43D3978-1C14-4C94-A2A8-323F66229164}" srcOrd="1" destOrd="0" presId="urn:microsoft.com/office/officeart/2005/8/layout/hierarchy6"/>
    <dgm:cxn modelId="{1299F90B-F2BF-433F-AE15-DD0576AB85F0}" type="presParOf" srcId="{7B4AB869-6E31-417A-AF60-A131FD758E02}" destId="{4BC7383A-3FB2-41D7-A7CC-B361E2A98FCC}" srcOrd="3" destOrd="0" presId="urn:microsoft.com/office/officeart/2005/8/layout/hierarchy6"/>
    <dgm:cxn modelId="{EDB4B6B6-13A2-48FB-A3DF-9E3E2ED4E333}" type="presParOf" srcId="{4BC7383A-3FB2-41D7-A7CC-B361E2A98FCC}" destId="{F620E146-DFB0-4CB3-B42B-3EB2E244474B}" srcOrd="0" destOrd="0" presId="urn:microsoft.com/office/officeart/2005/8/layout/hierarchy6"/>
    <dgm:cxn modelId="{AE255FF3-6013-425B-A152-B107829559EB}" type="presParOf" srcId="{7B4AB869-6E31-417A-AF60-A131FD758E02}" destId="{192A267F-0B84-45AC-A399-E3E04C16871E}" srcOrd="4" destOrd="0" presId="urn:microsoft.com/office/officeart/2005/8/layout/hierarchy6"/>
    <dgm:cxn modelId="{239DC963-FC05-4A0D-9EB4-3DB1B1F26A4B}" type="presParOf" srcId="{192A267F-0B84-45AC-A399-E3E04C16871E}" destId="{CB442419-6FA9-420C-89FE-EB559D553849}" srcOrd="0" destOrd="0" presId="urn:microsoft.com/office/officeart/2005/8/layout/hierarchy6"/>
    <dgm:cxn modelId="{68E42089-CC01-448C-84FB-AB6C45A4E1F0}" type="presParOf" srcId="{192A267F-0B84-45AC-A399-E3E04C16871E}" destId="{FE80B6C7-A364-48CE-B166-CC7A605110DA}" srcOrd="1" destOrd="0" presId="urn:microsoft.com/office/officeart/2005/8/layout/hierarchy6"/>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442419-6FA9-420C-89FE-EB559D553849}">
      <dsp:nvSpPr>
        <dsp:cNvPr id="0" name=""/>
        <dsp:cNvSpPr/>
      </dsp:nvSpPr>
      <dsp:spPr>
        <a:xfrm>
          <a:off x="0" y="848144"/>
          <a:ext cx="2686050" cy="36299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kern="1200"/>
            <a:t>Subscriptions</a:t>
          </a:r>
        </a:p>
      </dsp:txBody>
      <dsp:txXfrm>
        <a:off x="0" y="848144"/>
        <a:ext cx="805815" cy="362997"/>
      </dsp:txXfrm>
    </dsp:sp>
    <dsp:sp modelId="{4650AE06-535C-4E8B-96B4-6331323DAA5B}">
      <dsp:nvSpPr>
        <dsp:cNvPr id="0" name=""/>
        <dsp:cNvSpPr/>
      </dsp:nvSpPr>
      <dsp:spPr>
        <a:xfrm>
          <a:off x="0" y="424291"/>
          <a:ext cx="2686050" cy="36299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kern="1200"/>
            <a:t>Management groups</a:t>
          </a:r>
        </a:p>
      </dsp:txBody>
      <dsp:txXfrm>
        <a:off x="0" y="424291"/>
        <a:ext cx="805815" cy="362997"/>
      </dsp:txXfrm>
    </dsp:sp>
    <dsp:sp modelId="{2A1C91FE-0209-4C88-BCF1-248A3461ECE9}">
      <dsp:nvSpPr>
        <dsp:cNvPr id="0" name=""/>
        <dsp:cNvSpPr/>
      </dsp:nvSpPr>
      <dsp:spPr>
        <a:xfrm>
          <a:off x="0" y="438"/>
          <a:ext cx="2686050" cy="36299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N" sz="800" kern="1200"/>
            <a:t>Azure Tennat</a:t>
          </a:r>
        </a:p>
      </dsp:txBody>
      <dsp:txXfrm>
        <a:off x="0" y="438"/>
        <a:ext cx="805815" cy="362997"/>
      </dsp:txXfrm>
    </dsp:sp>
    <dsp:sp modelId="{0C1C8184-CEDD-48C3-B45D-FA762C1FF3D0}">
      <dsp:nvSpPr>
        <dsp:cNvPr id="0" name=""/>
        <dsp:cNvSpPr/>
      </dsp:nvSpPr>
      <dsp:spPr>
        <a:xfrm>
          <a:off x="1639198" y="30866"/>
          <a:ext cx="456418" cy="3042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Azure Tennat</a:t>
          </a:r>
        </a:p>
      </dsp:txBody>
      <dsp:txXfrm>
        <a:off x="1648110" y="39778"/>
        <a:ext cx="438594" cy="286455"/>
      </dsp:txXfrm>
    </dsp:sp>
    <dsp:sp modelId="{FB86653B-2E99-4BD2-9639-5779127E8EA6}">
      <dsp:nvSpPr>
        <dsp:cNvPr id="0" name=""/>
        <dsp:cNvSpPr/>
      </dsp:nvSpPr>
      <dsp:spPr>
        <a:xfrm>
          <a:off x="1422399" y="335145"/>
          <a:ext cx="445008" cy="121711"/>
        </a:xfrm>
        <a:custGeom>
          <a:avLst/>
          <a:gdLst/>
          <a:ahLst/>
          <a:cxnLst/>
          <a:rect l="0" t="0" r="0" b="0"/>
          <a:pathLst>
            <a:path>
              <a:moveTo>
                <a:pt x="445008" y="0"/>
              </a:moveTo>
              <a:lnTo>
                <a:pt x="445008" y="60855"/>
              </a:lnTo>
              <a:lnTo>
                <a:pt x="0" y="60855"/>
              </a:lnTo>
              <a:lnTo>
                <a:pt x="0" y="1217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D08D7E-2BFE-4276-9390-70D441FD43FA}">
      <dsp:nvSpPr>
        <dsp:cNvPr id="0" name=""/>
        <dsp:cNvSpPr/>
      </dsp:nvSpPr>
      <dsp:spPr>
        <a:xfrm>
          <a:off x="1194190" y="456857"/>
          <a:ext cx="456418" cy="3042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Management group</a:t>
          </a:r>
        </a:p>
      </dsp:txBody>
      <dsp:txXfrm>
        <a:off x="1203102" y="465769"/>
        <a:ext cx="438594" cy="286455"/>
      </dsp:txXfrm>
    </dsp:sp>
    <dsp:sp modelId="{4D69677E-934C-4746-AE66-7F2977A7A079}">
      <dsp:nvSpPr>
        <dsp:cNvPr id="0" name=""/>
        <dsp:cNvSpPr/>
      </dsp:nvSpPr>
      <dsp:spPr>
        <a:xfrm>
          <a:off x="1125727" y="761136"/>
          <a:ext cx="296672" cy="121711"/>
        </a:xfrm>
        <a:custGeom>
          <a:avLst/>
          <a:gdLst/>
          <a:ahLst/>
          <a:cxnLst/>
          <a:rect l="0" t="0" r="0" b="0"/>
          <a:pathLst>
            <a:path>
              <a:moveTo>
                <a:pt x="296672" y="0"/>
              </a:moveTo>
              <a:lnTo>
                <a:pt x="296672" y="60855"/>
              </a:lnTo>
              <a:lnTo>
                <a:pt x="0" y="60855"/>
              </a:lnTo>
              <a:lnTo>
                <a:pt x="0" y="1217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14D037-E7EF-4DB9-8994-8586AD62A599}">
      <dsp:nvSpPr>
        <dsp:cNvPr id="0" name=""/>
        <dsp:cNvSpPr/>
      </dsp:nvSpPr>
      <dsp:spPr>
        <a:xfrm>
          <a:off x="897518" y="882847"/>
          <a:ext cx="456418" cy="3042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Subscription</a:t>
          </a:r>
        </a:p>
      </dsp:txBody>
      <dsp:txXfrm>
        <a:off x="906430" y="891759"/>
        <a:ext cx="438594" cy="286455"/>
      </dsp:txXfrm>
    </dsp:sp>
    <dsp:sp modelId="{26273329-2801-484E-A8C1-31096CB179F5}">
      <dsp:nvSpPr>
        <dsp:cNvPr id="0" name=""/>
        <dsp:cNvSpPr/>
      </dsp:nvSpPr>
      <dsp:spPr>
        <a:xfrm>
          <a:off x="1422399" y="761136"/>
          <a:ext cx="296672" cy="121711"/>
        </a:xfrm>
        <a:custGeom>
          <a:avLst/>
          <a:gdLst/>
          <a:ahLst/>
          <a:cxnLst/>
          <a:rect l="0" t="0" r="0" b="0"/>
          <a:pathLst>
            <a:path>
              <a:moveTo>
                <a:pt x="0" y="0"/>
              </a:moveTo>
              <a:lnTo>
                <a:pt x="0" y="60855"/>
              </a:lnTo>
              <a:lnTo>
                <a:pt x="296672" y="60855"/>
              </a:lnTo>
              <a:lnTo>
                <a:pt x="296672" y="1217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09E259-EF28-4D1C-BD40-322CE85753FF}">
      <dsp:nvSpPr>
        <dsp:cNvPr id="0" name=""/>
        <dsp:cNvSpPr/>
      </dsp:nvSpPr>
      <dsp:spPr>
        <a:xfrm>
          <a:off x="1490862" y="882847"/>
          <a:ext cx="456418" cy="3042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Subscription</a:t>
          </a:r>
        </a:p>
      </dsp:txBody>
      <dsp:txXfrm>
        <a:off x="1499774" y="891759"/>
        <a:ext cx="438594" cy="286455"/>
      </dsp:txXfrm>
    </dsp:sp>
    <dsp:sp modelId="{248604F9-B078-44C3-90A4-8FCF5F141576}">
      <dsp:nvSpPr>
        <dsp:cNvPr id="0" name=""/>
        <dsp:cNvSpPr/>
      </dsp:nvSpPr>
      <dsp:spPr>
        <a:xfrm>
          <a:off x="1867408" y="335145"/>
          <a:ext cx="445008" cy="121711"/>
        </a:xfrm>
        <a:custGeom>
          <a:avLst/>
          <a:gdLst/>
          <a:ahLst/>
          <a:cxnLst/>
          <a:rect l="0" t="0" r="0" b="0"/>
          <a:pathLst>
            <a:path>
              <a:moveTo>
                <a:pt x="0" y="0"/>
              </a:moveTo>
              <a:lnTo>
                <a:pt x="0" y="60855"/>
              </a:lnTo>
              <a:lnTo>
                <a:pt x="445008" y="60855"/>
              </a:lnTo>
              <a:lnTo>
                <a:pt x="445008" y="1217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2F9B3B-C010-4B08-9EB1-2D9D899B2565}">
      <dsp:nvSpPr>
        <dsp:cNvPr id="0" name=""/>
        <dsp:cNvSpPr/>
      </dsp:nvSpPr>
      <dsp:spPr>
        <a:xfrm>
          <a:off x="2084206" y="456857"/>
          <a:ext cx="456418" cy="3042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Management group</a:t>
          </a:r>
        </a:p>
      </dsp:txBody>
      <dsp:txXfrm>
        <a:off x="2093118" y="465769"/>
        <a:ext cx="438594" cy="286455"/>
      </dsp:txXfrm>
    </dsp:sp>
    <dsp:sp modelId="{81532D8C-BC79-48FD-BB9C-3FC536AB2E17}">
      <dsp:nvSpPr>
        <dsp:cNvPr id="0" name=""/>
        <dsp:cNvSpPr/>
      </dsp:nvSpPr>
      <dsp:spPr>
        <a:xfrm>
          <a:off x="2266696" y="761136"/>
          <a:ext cx="91440" cy="121711"/>
        </a:xfrm>
        <a:custGeom>
          <a:avLst/>
          <a:gdLst/>
          <a:ahLst/>
          <a:cxnLst/>
          <a:rect l="0" t="0" r="0" b="0"/>
          <a:pathLst>
            <a:path>
              <a:moveTo>
                <a:pt x="45720" y="0"/>
              </a:moveTo>
              <a:lnTo>
                <a:pt x="45720" y="1217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265A3E-7EB7-4A92-9498-F832C14257C7}">
      <dsp:nvSpPr>
        <dsp:cNvPr id="0" name=""/>
        <dsp:cNvSpPr/>
      </dsp:nvSpPr>
      <dsp:spPr>
        <a:xfrm>
          <a:off x="2084206" y="882847"/>
          <a:ext cx="456418" cy="3042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kern="1200"/>
            <a:t>Subscription</a:t>
          </a:r>
        </a:p>
      </dsp:txBody>
      <dsp:txXfrm>
        <a:off x="2093118" y="891759"/>
        <a:ext cx="438594" cy="28645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442419-6FA9-420C-89FE-EB559D553849}">
      <dsp:nvSpPr>
        <dsp:cNvPr id="0" name=""/>
        <dsp:cNvSpPr/>
      </dsp:nvSpPr>
      <dsp:spPr>
        <a:xfrm>
          <a:off x="0" y="890814"/>
          <a:ext cx="2602230" cy="38134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Resources</a:t>
          </a:r>
        </a:p>
      </dsp:txBody>
      <dsp:txXfrm>
        <a:off x="0" y="890814"/>
        <a:ext cx="780669" cy="381349"/>
      </dsp:txXfrm>
    </dsp:sp>
    <dsp:sp modelId="{4650AE06-535C-4E8B-96B4-6331323DAA5B}">
      <dsp:nvSpPr>
        <dsp:cNvPr id="0" name=""/>
        <dsp:cNvSpPr/>
      </dsp:nvSpPr>
      <dsp:spPr>
        <a:xfrm>
          <a:off x="0" y="445595"/>
          <a:ext cx="2602230" cy="38134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Resource Groups</a:t>
          </a:r>
        </a:p>
      </dsp:txBody>
      <dsp:txXfrm>
        <a:off x="0" y="445595"/>
        <a:ext cx="780669" cy="381349"/>
      </dsp:txXfrm>
    </dsp:sp>
    <dsp:sp modelId="{2A1C91FE-0209-4C88-BCF1-248A3461ECE9}">
      <dsp:nvSpPr>
        <dsp:cNvPr id="0" name=""/>
        <dsp:cNvSpPr/>
      </dsp:nvSpPr>
      <dsp:spPr>
        <a:xfrm>
          <a:off x="0" y="376"/>
          <a:ext cx="2602230" cy="38134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kern="1200"/>
            <a:t>Subscription</a:t>
          </a:r>
        </a:p>
      </dsp:txBody>
      <dsp:txXfrm>
        <a:off x="0" y="376"/>
        <a:ext cx="780669" cy="381349"/>
      </dsp:txXfrm>
    </dsp:sp>
    <dsp:sp modelId="{0C1C8184-CEDD-48C3-B45D-FA762C1FF3D0}">
      <dsp:nvSpPr>
        <dsp:cNvPr id="0" name=""/>
        <dsp:cNvSpPr/>
      </dsp:nvSpPr>
      <dsp:spPr>
        <a:xfrm>
          <a:off x="1425915" y="32311"/>
          <a:ext cx="479023" cy="31934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Subscription</a:t>
          </a:r>
        </a:p>
      </dsp:txBody>
      <dsp:txXfrm>
        <a:off x="1435268" y="41664"/>
        <a:ext cx="460317" cy="300643"/>
      </dsp:txXfrm>
    </dsp:sp>
    <dsp:sp modelId="{FB86653B-2E99-4BD2-9639-5779127E8EA6}">
      <dsp:nvSpPr>
        <dsp:cNvPr id="0" name=""/>
        <dsp:cNvSpPr/>
      </dsp:nvSpPr>
      <dsp:spPr>
        <a:xfrm>
          <a:off x="1354061" y="351660"/>
          <a:ext cx="311365" cy="127739"/>
        </a:xfrm>
        <a:custGeom>
          <a:avLst/>
          <a:gdLst/>
          <a:ahLst/>
          <a:cxnLst/>
          <a:rect l="0" t="0" r="0" b="0"/>
          <a:pathLst>
            <a:path>
              <a:moveTo>
                <a:pt x="311365" y="0"/>
              </a:moveTo>
              <a:lnTo>
                <a:pt x="311365" y="63869"/>
              </a:lnTo>
              <a:lnTo>
                <a:pt x="0" y="63869"/>
              </a:lnTo>
              <a:lnTo>
                <a:pt x="0" y="12773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D08D7E-2BFE-4276-9390-70D441FD43FA}">
      <dsp:nvSpPr>
        <dsp:cNvPr id="0" name=""/>
        <dsp:cNvSpPr/>
      </dsp:nvSpPr>
      <dsp:spPr>
        <a:xfrm>
          <a:off x="1114549" y="479399"/>
          <a:ext cx="479023" cy="31934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Resource Group</a:t>
          </a:r>
        </a:p>
      </dsp:txBody>
      <dsp:txXfrm>
        <a:off x="1123902" y="488752"/>
        <a:ext cx="460317" cy="300643"/>
      </dsp:txXfrm>
    </dsp:sp>
    <dsp:sp modelId="{4D69677E-934C-4746-AE66-7F2977A7A079}">
      <dsp:nvSpPr>
        <dsp:cNvPr id="0" name=""/>
        <dsp:cNvSpPr/>
      </dsp:nvSpPr>
      <dsp:spPr>
        <a:xfrm>
          <a:off x="1308341" y="798749"/>
          <a:ext cx="91440" cy="127739"/>
        </a:xfrm>
        <a:custGeom>
          <a:avLst/>
          <a:gdLst/>
          <a:ahLst/>
          <a:cxnLst/>
          <a:rect l="0" t="0" r="0" b="0"/>
          <a:pathLst>
            <a:path>
              <a:moveTo>
                <a:pt x="45720" y="0"/>
              </a:moveTo>
              <a:lnTo>
                <a:pt x="45720" y="127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14D037-E7EF-4DB9-8994-8586AD62A599}">
      <dsp:nvSpPr>
        <dsp:cNvPr id="0" name=""/>
        <dsp:cNvSpPr/>
      </dsp:nvSpPr>
      <dsp:spPr>
        <a:xfrm>
          <a:off x="1114549" y="926488"/>
          <a:ext cx="479023" cy="31934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Resources</a:t>
          </a:r>
        </a:p>
      </dsp:txBody>
      <dsp:txXfrm>
        <a:off x="1123902" y="935841"/>
        <a:ext cx="460317" cy="300643"/>
      </dsp:txXfrm>
    </dsp:sp>
    <dsp:sp modelId="{248604F9-B078-44C3-90A4-8FCF5F141576}">
      <dsp:nvSpPr>
        <dsp:cNvPr id="0" name=""/>
        <dsp:cNvSpPr/>
      </dsp:nvSpPr>
      <dsp:spPr>
        <a:xfrm>
          <a:off x="1665427" y="351660"/>
          <a:ext cx="311365" cy="127739"/>
        </a:xfrm>
        <a:custGeom>
          <a:avLst/>
          <a:gdLst/>
          <a:ahLst/>
          <a:cxnLst/>
          <a:rect l="0" t="0" r="0" b="0"/>
          <a:pathLst>
            <a:path>
              <a:moveTo>
                <a:pt x="0" y="0"/>
              </a:moveTo>
              <a:lnTo>
                <a:pt x="0" y="63869"/>
              </a:lnTo>
              <a:lnTo>
                <a:pt x="311365" y="63869"/>
              </a:lnTo>
              <a:lnTo>
                <a:pt x="311365" y="12773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2F9B3B-C010-4B08-9EB1-2D9D899B2565}">
      <dsp:nvSpPr>
        <dsp:cNvPr id="0" name=""/>
        <dsp:cNvSpPr/>
      </dsp:nvSpPr>
      <dsp:spPr>
        <a:xfrm>
          <a:off x="1737280" y="479399"/>
          <a:ext cx="479023" cy="31934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Resource Group</a:t>
          </a:r>
        </a:p>
      </dsp:txBody>
      <dsp:txXfrm>
        <a:off x="1746633" y="488752"/>
        <a:ext cx="460317" cy="300643"/>
      </dsp:txXfrm>
    </dsp:sp>
    <dsp:sp modelId="{81532D8C-BC79-48FD-BB9C-3FC536AB2E17}">
      <dsp:nvSpPr>
        <dsp:cNvPr id="0" name=""/>
        <dsp:cNvSpPr/>
      </dsp:nvSpPr>
      <dsp:spPr>
        <a:xfrm>
          <a:off x="1931072" y="798749"/>
          <a:ext cx="91440" cy="127739"/>
        </a:xfrm>
        <a:custGeom>
          <a:avLst/>
          <a:gdLst/>
          <a:ahLst/>
          <a:cxnLst/>
          <a:rect l="0" t="0" r="0" b="0"/>
          <a:pathLst>
            <a:path>
              <a:moveTo>
                <a:pt x="45720" y="0"/>
              </a:moveTo>
              <a:lnTo>
                <a:pt x="45720" y="127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265A3E-7EB7-4A92-9498-F832C14257C7}">
      <dsp:nvSpPr>
        <dsp:cNvPr id="0" name=""/>
        <dsp:cNvSpPr/>
      </dsp:nvSpPr>
      <dsp:spPr>
        <a:xfrm>
          <a:off x="1737280" y="926488"/>
          <a:ext cx="479023" cy="31934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Resources</a:t>
          </a:r>
        </a:p>
      </dsp:txBody>
      <dsp:txXfrm>
        <a:off x="1746633" y="935841"/>
        <a:ext cx="460317" cy="30064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22</Pages>
  <Words>5082</Words>
  <Characters>28972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Meenu Grover</dc:creator>
  <cp:keywords/>
  <dc:description/>
  <cp:lastModifiedBy>Meenu Grover</cp:lastModifiedBy>
  <cp:revision>46</cp:revision>
  <dcterms:created xsi:type="dcterms:W3CDTF">2026-07-18T02:15:00Z</dcterms:created>
  <dcterms:modified xsi:type="dcterms:W3CDTF">2026-08-13T16:12:00Z</dcterms:modified>
</cp:coreProperties>
</file>