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D2DC" w14:textId="1F4F0F3E" w:rsidR="001A54ED" w:rsidRPr="001A54ED" w:rsidRDefault="001A54ED" w:rsidP="00320922">
      <w:pPr>
        <w:spacing w:line="360" w:lineRule="auto"/>
        <w:jc w:val="both"/>
        <w:rPr>
          <w:rFonts w:ascii="Bookman Old Style" w:hAnsi="Bookman Old Style" w:cs="Arial"/>
          <w:b/>
          <w:color w:val="FF0000"/>
          <w:sz w:val="44"/>
          <w:szCs w:val="44"/>
          <w:u w:val="single"/>
        </w:rPr>
      </w:pPr>
      <w:r>
        <w:rPr>
          <w:rFonts w:ascii="Bookman Old Style" w:hAnsi="Bookman Old Style" w:cs="Arial"/>
          <w:b/>
          <w:color w:val="FF0000"/>
          <w:sz w:val="28"/>
          <w:szCs w:val="28"/>
        </w:rPr>
        <w:t xml:space="preserve">                 </w:t>
      </w:r>
      <w:r w:rsidRPr="001A54ED">
        <w:rPr>
          <w:rFonts w:ascii="Bookman Old Style" w:hAnsi="Bookman Old Style" w:cs="Arial"/>
          <w:b/>
          <w:color w:val="538135" w:themeColor="accent6" w:themeShade="BF"/>
          <w:sz w:val="44"/>
          <w:szCs w:val="44"/>
          <w:u w:val="single"/>
        </w:rPr>
        <w:t>Excel Assignment - 20</w:t>
      </w:r>
    </w:p>
    <w:p w14:paraId="6A008DD0" w14:textId="77777777" w:rsidR="001A54ED" w:rsidRDefault="001A54ED" w:rsidP="00320922">
      <w:pPr>
        <w:spacing w:line="360" w:lineRule="auto"/>
        <w:jc w:val="both"/>
        <w:rPr>
          <w:rFonts w:ascii="Bookman Old Style" w:hAnsi="Bookman Old Style" w:cs="Arial"/>
          <w:b/>
          <w:color w:val="FF0000"/>
          <w:sz w:val="28"/>
          <w:szCs w:val="28"/>
        </w:rPr>
      </w:pPr>
    </w:p>
    <w:p w14:paraId="45B273FC" w14:textId="59E60FFF" w:rsidR="00320922" w:rsidRPr="00320922" w:rsidRDefault="00320922" w:rsidP="00320922">
      <w:pPr>
        <w:spacing w:line="360" w:lineRule="auto"/>
        <w:jc w:val="both"/>
        <w:rPr>
          <w:rFonts w:ascii="Bookman Old Style" w:hAnsi="Bookman Old Style" w:cs="Arial"/>
          <w:b/>
          <w:color w:val="FF0000"/>
          <w:sz w:val="28"/>
          <w:szCs w:val="28"/>
        </w:rPr>
      </w:pPr>
      <w:r>
        <w:rPr>
          <w:rFonts w:ascii="Bookman Old Style" w:hAnsi="Bookman Old Style" w:cs="Arial"/>
          <w:b/>
          <w:color w:val="FF0000"/>
          <w:sz w:val="28"/>
          <w:szCs w:val="28"/>
        </w:rPr>
        <w:t xml:space="preserve">1. </w:t>
      </w:r>
      <w:r w:rsidRPr="00320922">
        <w:rPr>
          <w:rFonts w:ascii="Bookman Old Style" w:hAnsi="Bookman Old Style" w:cs="Arial"/>
          <w:b/>
          <w:color w:val="FF0000"/>
          <w:sz w:val="28"/>
          <w:szCs w:val="28"/>
        </w:rPr>
        <w:t>Use the above data and write a VBA code using the following statements to display in the next column if the number is odd or even</w:t>
      </w:r>
    </w:p>
    <w:p w14:paraId="6A1855EC" w14:textId="77777777" w:rsidR="00320922" w:rsidRPr="00320922" w:rsidRDefault="00320922" w:rsidP="00320922">
      <w:pPr>
        <w:spacing w:line="360" w:lineRule="auto"/>
        <w:jc w:val="both"/>
        <w:rPr>
          <w:rFonts w:ascii="Bookman Old Style" w:hAnsi="Bookman Old Style" w:cs="Arial"/>
          <w:b/>
          <w:color w:val="FF0000"/>
          <w:sz w:val="28"/>
          <w:szCs w:val="28"/>
        </w:rPr>
      </w:pPr>
      <w:r w:rsidRPr="00320922">
        <w:rPr>
          <w:rFonts w:ascii="Bookman Old Style" w:hAnsi="Bookman Old Style" w:cs="Arial"/>
          <w:b/>
          <w:color w:val="FF0000"/>
          <w:sz w:val="28"/>
          <w:szCs w:val="28"/>
        </w:rPr>
        <w:t>a. IF ELSE statement</w:t>
      </w:r>
    </w:p>
    <w:p w14:paraId="42A53499" w14:textId="77777777" w:rsidR="00320922" w:rsidRPr="00320922" w:rsidRDefault="00320922" w:rsidP="00320922">
      <w:pPr>
        <w:spacing w:line="360" w:lineRule="auto"/>
        <w:jc w:val="both"/>
        <w:rPr>
          <w:rFonts w:ascii="Bookman Old Style" w:hAnsi="Bookman Old Style" w:cs="Arial"/>
          <w:b/>
          <w:color w:val="FF0000"/>
          <w:sz w:val="28"/>
          <w:szCs w:val="28"/>
        </w:rPr>
      </w:pPr>
      <w:r w:rsidRPr="00320922">
        <w:rPr>
          <w:rFonts w:ascii="Bookman Old Style" w:hAnsi="Bookman Old Style" w:cs="Arial"/>
          <w:b/>
          <w:color w:val="FF0000"/>
          <w:sz w:val="28"/>
          <w:szCs w:val="28"/>
        </w:rPr>
        <w:t>b. Select Case statement</w:t>
      </w:r>
    </w:p>
    <w:p w14:paraId="56DFA0B5" w14:textId="77777777" w:rsidR="00320922" w:rsidRPr="00320922" w:rsidRDefault="00320922" w:rsidP="00320922">
      <w:pPr>
        <w:spacing w:line="360" w:lineRule="auto"/>
        <w:jc w:val="both"/>
        <w:rPr>
          <w:rFonts w:ascii="Bookman Old Style" w:hAnsi="Bookman Old Style" w:cs="Arial"/>
          <w:b/>
          <w:color w:val="FF0000"/>
          <w:sz w:val="28"/>
          <w:szCs w:val="28"/>
        </w:rPr>
      </w:pPr>
      <w:r w:rsidRPr="00320922">
        <w:rPr>
          <w:rFonts w:ascii="Bookman Old Style" w:hAnsi="Bookman Old Style" w:cs="Arial"/>
          <w:b/>
          <w:color w:val="FF0000"/>
          <w:sz w:val="28"/>
          <w:szCs w:val="28"/>
        </w:rPr>
        <w:t>c. For Next Statement</w:t>
      </w:r>
    </w:p>
    <w:p w14:paraId="5C251266" w14:textId="77777777" w:rsidR="00DA3ADE" w:rsidRPr="00320922" w:rsidRDefault="00320922" w:rsidP="00320922">
      <w:pPr>
        <w:spacing w:line="360" w:lineRule="auto"/>
        <w:jc w:val="both"/>
        <w:rPr>
          <w:rFonts w:ascii="Bookman Old Style" w:hAnsi="Bookman Old Style" w:cs="Arial"/>
          <w:color w:val="000000" w:themeColor="text1"/>
          <w:sz w:val="28"/>
          <w:szCs w:val="28"/>
        </w:rPr>
      </w:pPr>
      <w:r w:rsidRPr="00320922">
        <w:rPr>
          <w:rFonts w:ascii="Bookman Old Style" w:hAnsi="Bookman Old Style" w:cs="Arial"/>
          <w:color w:val="000000" w:themeColor="text1"/>
          <w:sz w:val="28"/>
          <w:szCs w:val="28"/>
        </w:rPr>
        <w:t>In VBA, the </w:t>
      </w:r>
      <w:r w:rsidRPr="00320922">
        <w:rPr>
          <w:rStyle w:val="Strong"/>
          <w:rFonts w:ascii="Bookman Old Style" w:hAnsi="Bookman Old Style" w:cs="Arial"/>
          <w:color w:val="000000" w:themeColor="text1"/>
          <w:sz w:val="28"/>
          <w:szCs w:val="28"/>
        </w:rPr>
        <w:t>Select Case Statement</w:t>
      </w:r>
      <w:r w:rsidRPr="00320922">
        <w:rPr>
          <w:rFonts w:ascii="Bookman Old Style" w:hAnsi="Bookman Old Style" w:cs="Arial"/>
          <w:color w:val="000000" w:themeColor="text1"/>
          <w:sz w:val="28"/>
          <w:szCs w:val="28"/>
        </w:rPr>
        <w:t> is an alternative to the </w:t>
      </w:r>
      <w:hyperlink r:id="rId5" w:history="1">
        <w:r w:rsidRPr="00320922">
          <w:rPr>
            <w:rStyle w:val="Strong"/>
            <w:rFonts w:ascii="Bookman Old Style" w:hAnsi="Bookman Old Style" w:cs="Arial"/>
            <w:color w:val="000000" w:themeColor="text1"/>
            <w:sz w:val="28"/>
            <w:szCs w:val="28"/>
          </w:rPr>
          <w:t>If-Then statement</w:t>
        </w:r>
      </w:hyperlink>
      <w:r w:rsidRPr="00320922">
        <w:rPr>
          <w:rFonts w:ascii="Bookman Old Style" w:hAnsi="Bookman Old Style" w:cs="Arial"/>
          <w:color w:val="000000" w:themeColor="text1"/>
          <w:sz w:val="28"/>
          <w:szCs w:val="28"/>
        </w:rPr>
        <w:t>, allowing you to test if conditions are met, running specific code for each condition. The Select Statement is preferable to the If Statement when there are multiple conditions to process.</w:t>
      </w:r>
    </w:p>
    <w:p w14:paraId="153FBA4F" w14:textId="77777777" w:rsidR="00320922" w:rsidRPr="00320922" w:rsidRDefault="00320922" w:rsidP="00320922">
      <w:pPr>
        <w:pStyle w:val="NormalWeb"/>
        <w:shd w:val="clear" w:color="auto" w:fill="FFFFFF"/>
        <w:spacing w:before="0" w:beforeAutospacing="0" w:after="0" w:afterAutospacing="0" w:line="360" w:lineRule="auto"/>
        <w:jc w:val="both"/>
        <w:rPr>
          <w:rFonts w:ascii="Bookman Old Style" w:hAnsi="Bookman Old Style" w:cs="Arial"/>
          <w:color w:val="000000" w:themeColor="text1"/>
          <w:sz w:val="28"/>
          <w:szCs w:val="28"/>
        </w:rPr>
      </w:pPr>
      <w:r w:rsidRPr="00320922">
        <w:rPr>
          <w:rFonts w:ascii="Bookman Old Style" w:hAnsi="Bookman Old Style" w:cs="Arial"/>
          <w:color w:val="000000" w:themeColor="text1"/>
          <w:sz w:val="28"/>
          <w:szCs w:val="28"/>
        </w:rPr>
        <w:t>Excel VBA has the </w:t>
      </w:r>
      <w:hyperlink r:id="rId6" w:tgtFrame="_blank" w:history="1">
        <w:r w:rsidRPr="00320922">
          <w:rPr>
            <w:rStyle w:val="Hyperlink"/>
            <w:rFonts w:ascii="Bookman Old Style" w:hAnsi="Bookman Old Style" w:cs="Arial"/>
            <w:color w:val="000000" w:themeColor="text1"/>
            <w:sz w:val="28"/>
            <w:szCs w:val="28"/>
            <w:u w:val="none"/>
            <w:bdr w:val="none" w:sz="0" w:space="0" w:color="auto" w:frame="1"/>
          </w:rPr>
          <w:t>IF Then Else</w:t>
        </w:r>
      </w:hyperlink>
      <w:r w:rsidRPr="00320922">
        <w:rPr>
          <w:rFonts w:ascii="Bookman Old Style" w:hAnsi="Bookman Old Style" w:cs="Arial"/>
          <w:color w:val="000000" w:themeColor="text1"/>
          <w:sz w:val="28"/>
          <w:szCs w:val="28"/>
        </w:rPr>
        <w:t> construct that you can use to analyze multiple conditions and execute codes based on these conditions.</w:t>
      </w:r>
    </w:p>
    <w:p w14:paraId="48DB27B7" w14:textId="77777777" w:rsidR="00320922" w:rsidRDefault="00320922" w:rsidP="00320922">
      <w:pPr>
        <w:pStyle w:val="NormalWeb"/>
        <w:shd w:val="clear" w:color="auto" w:fill="FFFFFF"/>
        <w:spacing w:before="0" w:beforeAutospacing="0" w:after="0" w:afterAutospacing="0" w:line="360" w:lineRule="auto"/>
        <w:jc w:val="both"/>
        <w:rPr>
          <w:rFonts w:ascii="Bookman Old Style" w:hAnsi="Bookman Old Style" w:cs="Arial"/>
          <w:color w:val="000000" w:themeColor="text1"/>
          <w:sz w:val="28"/>
          <w:szCs w:val="28"/>
        </w:rPr>
      </w:pPr>
      <w:r w:rsidRPr="00320922">
        <w:rPr>
          <w:rFonts w:ascii="Bookman Old Style" w:hAnsi="Bookman Old Style" w:cs="Arial"/>
          <w:color w:val="000000" w:themeColor="text1"/>
          <w:sz w:val="28"/>
          <w:szCs w:val="28"/>
        </w:rPr>
        <w:t>Another similar construct that allows you to check for multiple conditions is the </w:t>
      </w:r>
      <w:r w:rsidRPr="00320922">
        <w:rPr>
          <w:rStyle w:val="Strong"/>
          <w:rFonts w:ascii="Bookman Old Style" w:hAnsi="Bookman Old Style" w:cs="Arial"/>
          <w:color w:val="000000" w:themeColor="text1"/>
          <w:sz w:val="28"/>
          <w:szCs w:val="28"/>
          <w:bdr w:val="none" w:sz="0" w:space="0" w:color="auto" w:frame="1"/>
        </w:rPr>
        <w:t>SELECT CASE</w:t>
      </w:r>
      <w:r w:rsidRPr="00320922">
        <w:rPr>
          <w:rFonts w:ascii="Bookman Old Style" w:hAnsi="Bookman Old Style" w:cs="Arial"/>
          <w:color w:val="000000" w:themeColor="text1"/>
          <w:sz w:val="28"/>
          <w:szCs w:val="28"/>
        </w:rPr>
        <w:t> statement.</w:t>
      </w:r>
    </w:p>
    <w:p w14:paraId="1A8F681B" w14:textId="77777777" w:rsidR="00320922" w:rsidRPr="00320922" w:rsidRDefault="00320922" w:rsidP="00320922">
      <w:pPr>
        <w:pStyle w:val="NormalWeb"/>
        <w:shd w:val="clear" w:color="auto" w:fill="FFFFFF"/>
        <w:spacing w:before="0" w:beforeAutospacing="0" w:after="0" w:afterAutospacing="0" w:line="360" w:lineRule="auto"/>
        <w:jc w:val="both"/>
        <w:rPr>
          <w:rFonts w:ascii="Bookman Old Style" w:hAnsi="Bookman Old Style" w:cs="Arial"/>
          <w:color w:val="000000" w:themeColor="text1"/>
          <w:sz w:val="28"/>
          <w:szCs w:val="28"/>
        </w:rPr>
      </w:pPr>
    </w:p>
    <w:p w14:paraId="0A99985F" w14:textId="77777777" w:rsidR="00320922" w:rsidRDefault="00320922" w:rsidP="00320922">
      <w:pPr>
        <w:spacing w:line="360" w:lineRule="auto"/>
        <w:jc w:val="both"/>
        <w:rPr>
          <w:rFonts w:ascii="Bookman Old Style" w:hAnsi="Bookman Old Style" w:cs="Arial"/>
          <w:color w:val="202124"/>
          <w:sz w:val="28"/>
          <w:shd w:val="clear" w:color="auto" w:fill="FFFFFF"/>
        </w:rPr>
      </w:pPr>
      <w:r w:rsidRPr="00320922">
        <w:rPr>
          <w:rFonts w:ascii="Bookman Old Style" w:hAnsi="Bookman Old Style" w:cs="Arial"/>
          <w:color w:val="202124"/>
          <w:sz w:val="28"/>
          <w:shd w:val="clear" w:color="auto" w:fill="FFFFFF"/>
        </w:rPr>
        <w:t>VBA FOR NEXT is </w:t>
      </w:r>
      <w:r w:rsidRPr="00320922">
        <w:rPr>
          <w:rFonts w:ascii="Bookman Old Style" w:hAnsi="Bookman Old Style" w:cs="Arial"/>
          <w:b/>
          <w:bCs/>
          <w:color w:val="202124"/>
          <w:sz w:val="28"/>
          <w:shd w:val="clear" w:color="auto" w:fill="FFFFFF"/>
        </w:rPr>
        <w:t>a fixed loop that uses a counter to run iterations</w:t>
      </w:r>
      <w:r w:rsidRPr="00320922">
        <w:rPr>
          <w:rFonts w:ascii="Bookman Old Style" w:hAnsi="Bookman Old Style" w:cs="Arial"/>
          <w:color w:val="202124"/>
          <w:sz w:val="28"/>
          <w:shd w:val="clear" w:color="auto" w:fill="FFFFFF"/>
        </w:rPr>
        <w:t>. In simple words, you need to specify the number of times you want to run the loop, and once it reaches that count loop, it will stop automatically. That's why it is a fixed loop and most popular among VBA developers.</w:t>
      </w:r>
    </w:p>
    <w:p w14:paraId="41772FB5" w14:textId="77777777" w:rsidR="00320922" w:rsidRDefault="00320922" w:rsidP="00320922">
      <w:pPr>
        <w:spacing w:line="360" w:lineRule="auto"/>
        <w:jc w:val="both"/>
        <w:rPr>
          <w:rFonts w:ascii="Bookman Old Style" w:hAnsi="Bookman Old Style"/>
          <w:b/>
          <w:color w:val="FF0000"/>
          <w:sz w:val="28"/>
        </w:rPr>
      </w:pPr>
      <w:r w:rsidRPr="00320922">
        <w:rPr>
          <w:rFonts w:ascii="Bookman Old Style" w:hAnsi="Bookman Old Style"/>
          <w:b/>
          <w:color w:val="FF0000"/>
          <w:sz w:val="28"/>
        </w:rPr>
        <w:t>2. What are the types of errors that you usually see in VBA?</w:t>
      </w:r>
    </w:p>
    <w:p w14:paraId="146DF944" w14:textId="77777777" w:rsidR="00320922" w:rsidRPr="00320922" w:rsidRDefault="00320922" w:rsidP="00320922">
      <w:pPr>
        <w:shd w:val="clear" w:color="auto" w:fill="FFFFFF"/>
        <w:spacing w:before="100" w:beforeAutospacing="1" w:after="100" w:afterAutospacing="1" w:line="360" w:lineRule="auto"/>
        <w:jc w:val="both"/>
        <w:outlineLvl w:val="1"/>
        <w:rPr>
          <w:rFonts w:ascii="Bookman Old Style" w:eastAsia="Times New Roman" w:hAnsi="Bookman Old Style" w:cs="Segoe UI"/>
          <w:b/>
          <w:bCs/>
          <w:color w:val="000000" w:themeColor="text1"/>
          <w:sz w:val="28"/>
          <w:szCs w:val="28"/>
          <w:lang w:eastAsia="en-IN"/>
        </w:rPr>
      </w:pPr>
      <w:r w:rsidRPr="00320922">
        <w:rPr>
          <w:rFonts w:ascii="Bookman Old Style" w:eastAsia="Times New Roman" w:hAnsi="Bookman Old Style" w:cs="Segoe UI"/>
          <w:b/>
          <w:bCs/>
          <w:color w:val="000000" w:themeColor="text1"/>
          <w:sz w:val="28"/>
          <w:szCs w:val="28"/>
          <w:lang w:eastAsia="en-IN"/>
        </w:rPr>
        <w:lastRenderedPageBreak/>
        <w:t>Syntax Errors</w:t>
      </w:r>
    </w:p>
    <w:p w14:paraId="5A005641" w14:textId="77777777" w:rsidR="00320922" w:rsidRP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20922">
        <w:rPr>
          <w:rFonts w:ascii="Bookman Old Style" w:eastAsia="Times New Roman" w:hAnsi="Bookman Old Style" w:cs="Segoe UI"/>
          <w:i/>
          <w:iCs/>
          <w:color w:val="000000" w:themeColor="text1"/>
          <w:sz w:val="28"/>
          <w:szCs w:val="28"/>
          <w:lang w:eastAsia="en-IN"/>
        </w:rPr>
        <w:t>Syntax errors</w:t>
      </w:r>
      <w:r w:rsidRPr="00320922">
        <w:rPr>
          <w:rFonts w:ascii="Bookman Old Style" w:eastAsia="Times New Roman" w:hAnsi="Bookman Old Style" w:cs="Segoe UI"/>
          <w:color w:val="000000" w:themeColor="text1"/>
          <w:sz w:val="28"/>
          <w:szCs w:val="28"/>
          <w:lang w:eastAsia="en-IN"/>
        </w:rPr>
        <w:t> are those that appear while you write code. If you're using Visual Studio, Visual Basic checks your code as you type it in the </w:t>
      </w:r>
      <w:r w:rsidRPr="00320922">
        <w:rPr>
          <w:rFonts w:ascii="Bookman Old Style" w:eastAsia="Times New Roman" w:hAnsi="Bookman Old Style" w:cs="Segoe UI"/>
          <w:b/>
          <w:bCs/>
          <w:color w:val="000000" w:themeColor="text1"/>
          <w:sz w:val="28"/>
          <w:szCs w:val="28"/>
          <w:lang w:eastAsia="en-IN"/>
        </w:rPr>
        <w:t>Code Editor</w:t>
      </w:r>
      <w:r w:rsidRPr="00320922">
        <w:rPr>
          <w:rFonts w:ascii="Bookman Old Style" w:eastAsia="Times New Roman" w:hAnsi="Bookman Old Style" w:cs="Segoe UI"/>
          <w:color w:val="000000" w:themeColor="text1"/>
          <w:sz w:val="28"/>
          <w:szCs w:val="28"/>
          <w:lang w:eastAsia="en-IN"/>
        </w:rPr>
        <w:t> window and alerts you if you make a mistake, such as misspelling a word or using a language element improperly. If you compile from the command line, Visual Basic displays a compiler error with information about the syntax error. Syntax errors are the most common type of errors. You can fix them easily in the coding environment as soon as they occur.</w:t>
      </w:r>
    </w:p>
    <w:p w14:paraId="59F9F06D" w14:textId="77777777" w:rsidR="00320922" w:rsidRPr="00320922" w:rsidRDefault="00320922" w:rsidP="00320922">
      <w:pPr>
        <w:spacing w:after="0" w:line="360" w:lineRule="auto"/>
        <w:jc w:val="both"/>
        <w:rPr>
          <w:rFonts w:ascii="Bookman Old Style" w:eastAsia="Times New Roman" w:hAnsi="Bookman Old Style" w:cs="Segoe UI"/>
          <w:color w:val="000000" w:themeColor="text1"/>
          <w:sz w:val="28"/>
          <w:szCs w:val="28"/>
          <w:lang w:eastAsia="en-IN"/>
        </w:rPr>
      </w:pPr>
    </w:p>
    <w:p w14:paraId="64896641" w14:textId="77777777" w:rsidR="00320922" w:rsidRPr="00320922" w:rsidRDefault="00320922" w:rsidP="00320922">
      <w:pPr>
        <w:shd w:val="clear" w:color="auto" w:fill="FFFFFF"/>
        <w:spacing w:beforeAutospacing="1" w:after="0" w:afterAutospacing="1" w:line="360" w:lineRule="auto"/>
        <w:jc w:val="both"/>
        <w:outlineLvl w:val="1"/>
        <w:rPr>
          <w:rFonts w:ascii="Bookman Old Style" w:eastAsia="Times New Roman" w:hAnsi="Bookman Old Style" w:cs="Segoe UI"/>
          <w:b/>
          <w:bCs/>
          <w:color w:val="000000" w:themeColor="text1"/>
          <w:sz w:val="28"/>
          <w:szCs w:val="28"/>
          <w:lang w:eastAsia="en-IN"/>
        </w:rPr>
      </w:pPr>
      <w:r w:rsidRPr="00320922">
        <w:rPr>
          <w:rFonts w:ascii="Bookman Old Style" w:eastAsia="Times New Roman" w:hAnsi="Bookman Old Style" w:cs="Segoe UI"/>
          <w:b/>
          <w:bCs/>
          <w:color w:val="000000" w:themeColor="text1"/>
          <w:sz w:val="28"/>
          <w:szCs w:val="28"/>
          <w:lang w:eastAsia="en-IN"/>
        </w:rPr>
        <w:t>Run-Time Errors</w:t>
      </w:r>
    </w:p>
    <w:p w14:paraId="0624B198" w14:textId="1FDE5EF3" w:rsidR="00320922" w:rsidRP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20922">
        <w:rPr>
          <w:rFonts w:ascii="Bookman Old Style" w:eastAsia="Times New Roman" w:hAnsi="Bookman Old Style" w:cs="Segoe UI"/>
          <w:i/>
          <w:iCs/>
          <w:color w:val="000000" w:themeColor="text1"/>
          <w:sz w:val="28"/>
          <w:szCs w:val="28"/>
          <w:lang w:eastAsia="en-IN"/>
        </w:rPr>
        <w:t>Run-time errors</w:t>
      </w:r>
      <w:r w:rsidRPr="00320922">
        <w:rPr>
          <w:rFonts w:ascii="Bookman Old Style" w:eastAsia="Times New Roman" w:hAnsi="Bookman Old Style" w:cs="Segoe UI"/>
          <w:color w:val="000000" w:themeColor="text1"/>
          <w:sz w:val="28"/>
          <w:szCs w:val="28"/>
          <w:lang w:eastAsia="en-IN"/>
        </w:rPr>
        <w:t> are those that appear only after you compile and run your code. These involve code that may appear to be correct in that it has no syntax errors, but that will not execute. For example, you might correctly write a line of code to open a file. But if the file does not exist, the application cannot open the file, and it throws an exception. You can fix most run-time errors by rewriting the faulty code or by using </w:t>
      </w:r>
      <w:r w:rsidRPr="001A54ED">
        <w:rPr>
          <w:rFonts w:ascii="Bookman Old Style" w:eastAsia="Times New Roman" w:hAnsi="Bookman Old Style" w:cs="Segoe UI"/>
          <w:color w:val="000000" w:themeColor="text1"/>
          <w:sz w:val="28"/>
          <w:szCs w:val="28"/>
          <w:lang w:eastAsia="en-IN"/>
        </w:rPr>
        <w:t>exception handling</w:t>
      </w:r>
      <w:r w:rsidRPr="00320922">
        <w:rPr>
          <w:rFonts w:ascii="Bookman Old Style" w:eastAsia="Times New Roman" w:hAnsi="Bookman Old Style" w:cs="Segoe UI"/>
          <w:color w:val="000000" w:themeColor="text1"/>
          <w:sz w:val="28"/>
          <w:szCs w:val="28"/>
          <w:lang w:eastAsia="en-IN"/>
        </w:rPr>
        <w:t>, and then recompiling and rerunning it.</w:t>
      </w:r>
    </w:p>
    <w:p w14:paraId="48BDCFDD" w14:textId="77777777" w:rsidR="00320922" w:rsidRPr="00320922" w:rsidRDefault="00320922" w:rsidP="00320922">
      <w:pPr>
        <w:shd w:val="clear" w:color="auto" w:fill="FFFFFF"/>
        <w:spacing w:beforeAutospacing="1" w:after="0" w:afterAutospacing="1" w:line="360" w:lineRule="auto"/>
        <w:jc w:val="both"/>
        <w:outlineLvl w:val="1"/>
        <w:rPr>
          <w:rFonts w:ascii="Bookman Old Style" w:eastAsia="Times New Roman" w:hAnsi="Bookman Old Style" w:cs="Segoe UI"/>
          <w:b/>
          <w:bCs/>
          <w:color w:val="000000" w:themeColor="text1"/>
          <w:sz w:val="28"/>
          <w:szCs w:val="28"/>
          <w:lang w:eastAsia="en-IN"/>
        </w:rPr>
      </w:pPr>
      <w:r w:rsidRPr="00320922">
        <w:rPr>
          <w:rFonts w:ascii="Bookman Old Style" w:eastAsia="Times New Roman" w:hAnsi="Bookman Old Style" w:cs="Segoe UI"/>
          <w:b/>
          <w:bCs/>
          <w:color w:val="000000" w:themeColor="text1"/>
          <w:sz w:val="28"/>
          <w:szCs w:val="28"/>
          <w:lang w:eastAsia="en-IN"/>
        </w:rPr>
        <w:t>Logic Errors</w:t>
      </w:r>
    </w:p>
    <w:p w14:paraId="34DC1B3E" w14:textId="51B42289" w:rsid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20922">
        <w:rPr>
          <w:rFonts w:ascii="Bookman Old Style" w:eastAsia="Times New Roman" w:hAnsi="Bookman Old Style" w:cs="Segoe UI"/>
          <w:i/>
          <w:iCs/>
          <w:color w:val="000000" w:themeColor="text1"/>
          <w:sz w:val="28"/>
          <w:szCs w:val="28"/>
          <w:lang w:eastAsia="en-IN"/>
        </w:rPr>
        <w:t>Logic errors</w:t>
      </w:r>
      <w:r w:rsidRPr="00320922">
        <w:rPr>
          <w:rFonts w:ascii="Bookman Old Style" w:eastAsia="Times New Roman" w:hAnsi="Bookman Old Style" w:cs="Segoe UI"/>
          <w:color w:val="000000" w:themeColor="text1"/>
          <w:sz w:val="28"/>
          <w:szCs w:val="28"/>
          <w:lang w:eastAsia="en-IN"/>
        </w:rPr>
        <w:t xml:space="preserve"> are those that appear once the application is in use. They are most often faulty assumptions made by the developer, or unwanted or unexpected results in response to user actions. For example, a mistyped key might provide incorrect information to a method, or you may assume that a valid value is always supplied </w:t>
      </w:r>
      <w:r w:rsidRPr="00320922">
        <w:rPr>
          <w:rFonts w:ascii="Bookman Old Style" w:eastAsia="Times New Roman" w:hAnsi="Bookman Old Style" w:cs="Segoe UI"/>
          <w:color w:val="000000" w:themeColor="text1"/>
          <w:sz w:val="28"/>
          <w:szCs w:val="28"/>
          <w:lang w:eastAsia="en-IN"/>
        </w:rPr>
        <w:lastRenderedPageBreak/>
        <w:t>to a method when that is not the case. Although logic errors can be handled by using </w:t>
      </w:r>
      <w:r w:rsidRPr="001A54ED">
        <w:rPr>
          <w:rFonts w:ascii="Bookman Old Style" w:eastAsia="Times New Roman" w:hAnsi="Bookman Old Style" w:cs="Segoe UI"/>
          <w:color w:val="000000" w:themeColor="text1"/>
          <w:sz w:val="28"/>
          <w:szCs w:val="28"/>
          <w:lang w:eastAsia="en-IN"/>
        </w:rPr>
        <w:t>exception handling</w:t>
      </w:r>
      <w:r w:rsidRPr="00320922">
        <w:rPr>
          <w:rFonts w:ascii="Bookman Old Style" w:eastAsia="Times New Roman" w:hAnsi="Bookman Old Style" w:cs="Segoe UI"/>
          <w:color w:val="000000" w:themeColor="text1"/>
          <w:sz w:val="28"/>
          <w:szCs w:val="28"/>
          <w:lang w:eastAsia="en-IN"/>
        </w:rPr>
        <w:t> (for example, by testing whether an argument is </w:t>
      </w:r>
      <w:r w:rsidRPr="00320922">
        <w:rPr>
          <w:rFonts w:ascii="Bookman Old Style" w:eastAsia="Times New Roman" w:hAnsi="Bookman Old Style" w:cs="Courier New"/>
          <w:color w:val="000000" w:themeColor="text1"/>
          <w:sz w:val="28"/>
          <w:szCs w:val="28"/>
          <w:lang w:eastAsia="en-IN"/>
        </w:rPr>
        <w:t>Nothing</w:t>
      </w:r>
      <w:r w:rsidRPr="00320922">
        <w:rPr>
          <w:rFonts w:ascii="Bookman Old Style" w:eastAsia="Times New Roman" w:hAnsi="Bookman Old Style" w:cs="Segoe UI"/>
          <w:color w:val="000000" w:themeColor="text1"/>
          <w:sz w:val="28"/>
          <w:szCs w:val="28"/>
          <w:lang w:eastAsia="en-IN"/>
        </w:rPr>
        <w:t> and throwing an </w:t>
      </w:r>
      <w:r w:rsidRPr="001A54ED">
        <w:rPr>
          <w:rFonts w:ascii="Bookman Old Style" w:eastAsia="Times New Roman" w:hAnsi="Bookman Old Style" w:cs="Segoe UI"/>
          <w:color w:val="000000" w:themeColor="text1"/>
          <w:sz w:val="28"/>
          <w:szCs w:val="28"/>
          <w:lang w:eastAsia="en-IN"/>
        </w:rPr>
        <w:t>ArgumentNullException),</w:t>
      </w:r>
      <w:r w:rsidRPr="00320922">
        <w:rPr>
          <w:rFonts w:ascii="Bookman Old Style" w:eastAsia="Times New Roman" w:hAnsi="Bookman Old Style" w:cs="Segoe UI"/>
          <w:color w:val="000000" w:themeColor="text1"/>
          <w:sz w:val="28"/>
          <w:szCs w:val="28"/>
          <w:lang w:eastAsia="en-IN"/>
        </w:rPr>
        <w:t xml:space="preserve"> most commonly they should be addressed by correcting the error in logic and recompiling the application.</w:t>
      </w:r>
    </w:p>
    <w:p w14:paraId="7B0DD7B6" w14:textId="77777777" w:rsid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r w:rsidRPr="00320922">
        <w:rPr>
          <w:rFonts w:ascii="Bookman Old Style" w:eastAsia="Times New Roman" w:hAnsi="Bookman Old Style" w:cs="Segoe UI"/>
          <w:b/>
          <w:color w:val="FF0000"/>
          <w:sz w:val="28"/>
          <w:szCs w:val="28"/>
          <w:lang w:eastAsia="en-IN"/>
        </w:rPr>
        <w:t>4. How do you handle Runtime errors in VBA?</w:t>
      </w:r>
    </w:p>
    <w:p w14:paraId="5D19582D" w14:textId="77777777" w:rsidR="00320922" w:rsidRPr="004D7CD7"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4D7CD7">
        <w:rPr>
          <w:rFonts w:ascii="Bookman Old Style" w:eastAsia="Times New Roman" w:hAnsi="Bookman Old Style" w:cs="Segoe UI"/>
          <w:color w:val="000000" w:themeColor="text1"/>
          <w:sz w:val="28"/>
          <w:szCs w:val="28"/>
          <w:lang w:eastAsia="en-IN"/>
        </w:rPr>
        <w:t>Runtime errors occur as your macro runs, and typically result from specific conditions present at that time. For example, if you prompt the user for a host name, and attempt to connect to that host, but the host is not available, the Connect method fails and Visual B</w:t>
      </w:r>
      <w:r w:rsidR="004D7CD7">
        <w:rPr>
          <w:rFonts w:ascii="Bookman Old Style" w:eastAsia="Times New Roman" w:hAnsi="Bookman Old Style" w:cs="Segoe UI"/>
          <w:color w:val="000000" w:themeColor="text1"/>
          <w:sz w:val="28"/>
          <w:szCs w:val="28"/>
          <w:lang w:eastAsia="en-IN"/>
        </w:rPr>
        <w:t>asic generates a runtime error.</w:t>
      </w:r>
    </w:p>
    <w:p w14:paraId="3058A851" w14:textId="77777777" w:rsidR="00320922" w:rsidRDefault="00320922" w:rsidP="00320922">
      <w:pPr>
        <w:shd w:val="clear" w:color="auto" w:fill="FFFFFF"/>
        <w:spacing w:before="100" w:beforeAutospacing="1" w:after="100" w:afterAutospacing="1" w:line="360" w:lineRule="auto"/>
        <w:jc w:val="both"/>
        <w:rPr>
          <w:rFonts w:ascii="Bookman Old Style" w:eastAsia="Times New Roman" w:hAnsi="Bookman Old Style" w:cs="Segoe UI"/>
          <w:b/>
          <w:color w:val="000000" w:themeColor="text1"/>
          <w:sz w:val="28"/>
          <w:szCs w:val="28"/>
          <w:lang w:eastAsia="en-IN"/>
        </w:rPr>
      </w:pPr>
      <w:r w:rsidRPr="004D7CD7">
        <w:rPr>
          <w:rFonts w:ascii="Bookman Old Style" w:eastAsia="Times New Roman" w:hAnsi="Bookman Old Style" w:cs="Segoe UI"/>
          <w:color w:val="000000" w:themeColor="text1"/>
          <w:sz w:val="28"/>
          <w:szCs w:val="28"/>
          <w:lang w:eastAsia="en-IN"/>
        </w:rPr>
        <w:t>You should always include some form of error handling in your macros to deal with runtime errors. Without any error handling, a runtime error causes a macro to stop immediately, and gives the user little information</w:t>
      </w:r>
      <w:r w:rsidR="004D7CD7">
        <w:rPr>
          <w:rFonts w:ascii="Bookman Old Style" w:eastAsia="Times New Roman" w:hAnsi="Bookman Old Style" w:cs="Segoe UI"/>
          <w:b/>
          <w:color w:val="000000" w:themeColor="text1"/>
          <w:sz w:val="28"/>
          <w:szCs w:val="28"/>
          <w:lang w:eastAsia="en-IN"/>
        </w:rPr>
        <w:t>.</w:t>
      </w:r>
    </w:p>
    <w:p w14:paraId="543DE977" w14:textId="77777777" w:rsidR="004D7CD7" w:rsidRDefault="004D7CD7" w:rsidP="004D7CD7">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r w:rsidRPr="004D7CD7">
        <w:rPr>
          <w:rFonts w:ascii="Bookman Old Style" w:eastAsia="Times New Roman" w:hAnsi="Bookman Old Style" w:cs="Segoe UI"/>
          <w:b/>
          <w:color w:val="FF0000"/>
          <w:sz w:val="28"/>
          <w:szCs w:val="28"/>
          <w:lang w:eastAsia="en-IN"/>
        </w:rPr>
        <w:t>5. Write some good practices to be followed by VBA users for handling errors</w:t>
      </w:r>
    </w:p>
    <w:p w14:paraId="6632635A" w14:textId="77777777" w:rsidR="004D7CD7" w:rsidRPr="004D7CD7" w:rsidRDefault="004D7CD7" w:rsidP="004D7CD7">
      <w:pPr>
        <w:spacing w:before="240" w:after="0"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b/>
          <w:bCs/>
          <w:color w:val="000000" w:themeColor="text1"/>
          <w:sz w:val="28"/>
          <w:szCs w:val="30"/>
          <w:lang w:eastAsia="en-IN"/>
        </w:rPr>
        <w:t>VBA Error Handling</w:t>
      </w:r>
      <w:r w:rsidRPr="004D7CD7">
        <w:rPr>
          <w:rFonts w:ascii="Bookman Old Style" w:eastAsia="Times New Roman" w:hAnsi="Bookman Old Style" w:cs="Arial"/>
          <w:color w:val="000000" w:themeColor="text1"/>
          <w:sz w:val="28"/>
          <w:szCs w:val="30"/>
          <w:lang w:eastAsia="en-IN"/>
        </w:rPr>
        <w:t> refers to the process of anticipating, detecting, and resolving VBA Runtime Errors. The VBA Error Handling process occurs when writing code, before any errors actually occur.</w:t>
      </w:r>
    </w:p>
    <w:p w14:paraId="361A6DD4" w14:textId="77777777" w:rsidR="004D7CD7" w:rsidRPr="004D7CD7" w:rsidRDefault="004D7CD7" w:rsidP="004D7CD7">
      <w:pPr>
        <w:spacing w:before="240" w:after="0"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b/>
          <w:bCs/>
          <w:color w:val="000000" w:themeColor="text1"/>
          <w:sz w:val="28"/>
          <w:szCs w:val="30"/>
          <w:lang w:eastAsia="en-IN"/>
        </w:rPr>
        <w:t>VBA Runtime Errors</w:t>
      </w:r>
      <w:r w:rsidRPr="004D7CD7">
        <w:rPr>
          <w:rFonts w:ascii="Bookman Old Style" w:eastAsia="Times New Roman" w:hAnsi="Bookman Old Style" w:cs="Arial"/>
          <w:color w:val="000000" w:themeColor="text1"/>
          <w:sz w:val="28"/>
          <w:szCs w:val="30"/>
          <w:lang w:eastAsia="en-IN"/>
        </w:rPr>
        <w:t> are errors that occur during code execution. Examples of runtime errors include:</w:t>
      </w:r>
    </w:p>
    <w:p w14:paraId="2EF43AB4" w14:textId="77777777" w:rsidR="004D7CD7" w:rsidRPr="004D7CD7" w:rsidRDefault="004D7CD7" w:rsidP="004D7CD7">
      <w:pPr>
        <w:numPr>
          <w:ilvl w:val="0"/>
          <w:numId w:val="1"/>
        </w:numPr>
        <w:spacing w:before="100" w:beforeAutospacing="1" w:after="100" w:afterAutospacing="1"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color w:val="000000" w:themeColor="text1"/>
          <w:sz w:val="28"/>
          <w:szCs w:val="30"/>
          <w:lang w:eastAsia="en-IN"/>
        </w:rPr>
        <w:lastRenderedPageBreak/>
        <w:t>Referencing a non-existent workbook, worksheet, or other object (</w:t>
      </w:r>
      <w:hyperlink r:id="rId7" w:history="1">
        <w:r w:rsidRPr="004D7CD7">
          <w:rPr>
            <w:rFonts w:ascii="Bookman Old Style" w:eastAsia="Times New Roman" w:hAnsi="Bookman Old Style" w:cs="Arial"/>
            <w:color w:val="000000" w:themeColor="text1"/>
            <w:sz w:val="28"/>
            <w:szCs w:val="30"/>
            <w:lang w:eastAsia="en-IN"/>
          </w:rPr>
          <w:t>Run-time Error 1004</w:t>
        </w:r>
      </w:hyperlink>
      <w:r w:rsidRPr="004D7CD7">
        <w:rPr>
          <w:rFonts w:ascii="Bookman Old Style" w:eastAsia="Times New Roman" w:hAnsi="Bookman Old Style" w:cs="Arial"/>
          <w:color w:val="000000" w:themeColor="text1"/>
          <w:sz w:val="28"/>
          <w:szCs w:val="30"/>
          <w:lang w:eastAsia="en-IN"/>
        </w:rPr>
        <w:t>)</w:t>
      </w:r>
    </w:p>
    <w:p w14:paraId="6A7CD950" w14:textId="77777777" w:rsidR="004D7CD7" w:rsidRPr="004D7CD7" w:rsidRDefault="004D7CD7" w:rsidP="004D7CD7">
      <w:pPr>
        <w:numPr>
          <w:ilvl w:val="0"/>
          <w:numId w:val="1"/>
        </w:numPr>
        <w:spacing w:before="100" w:beforeAutospacing="1" w:after="100" w:afterAutospacing="1"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color w:val="000000" w:themeColor="text1"/>
          <w:sz w:val="28"/>
          <w:szCs w:val="30"/>
          <w:lang w:eastAsia="en-IN"/>
        </w:rPr>
        <w:t>Invalid data ex. referencing an Excel cell containing an error (</w:t>
      </w:r>
      <w:hyperlink r:id="rId8" w:history="1">
        <w:r w:rsidRPr="004D7CD7">
          <w:rPr>
            <w:rFonts w:ascii="Bookman Old Style" w:eastAsia="Times New Roman" w:hAnsi="Bookman Old Style" w:cs="Arial"/>
            <w:color w:val="000000" w:themeColor="text1"/>
            <w:sz w:val="28"/>
            <w:szCs w:val="30"/>
            <w:lang w:eastAsia="en-IN"/>
          </w:rPr>
          <w:t>Type Mismatch – Run-time Error 13</w:t>
        </w:r>
      </w:hyperlink>
      <w:r w:rsidRPr="004D7CD7">
        <w:rPr>
          <w:rFonts w:ascii="Bookman Old Style" w:eastAsia="Times New Roman" w:hAnsi="Bookman Old Style" w:cs="Arial"/>
          <w:color w:val="000000" w:themeColor="text1"/>
          <w:sz w:val="28"/>
          <w:szCs w:val="30"/>
          <w:lang w:eastAsia="en-IN"/>
        </w:rPr>
        <w:t>)</w:t>
      </w:r>
    </w:p>
    <w:p w14:paraId="52A9CEAB" w14:textId="77777777" w:rsidR="004D7CD7" w:rsidRPr="004D7CD7" w:rsidRDefault="004D7CD7" w:rsidP="004D7CD7">
      <w:pPr>
        <w:numPr>
          <w:ilvl w:val="0"/>
          <w:numId w:val="1"/>
        </w:numPr>
        <w:spacing w:before="100" w:beforeAutospacing="1" w:after="100" w:afterAutospacing="1" w:line="360" w:lineRule="auto"/>
        <w:jc w:val="both"/>
        <w:rPr>
          <w:rFonts w:ascii="Bookman Old Style" w:eastAsia="Times New Roman" w:hAnsi="Bookman Old Style" w:cs="Arial"/>
          <w:color w:val="000000" w:themeColor="text1"/>
          <w:sz w:val="28"/>
          <w:szCs w:val="30"/>
          <w:lang w:eastAsia="en-IN"/>
        </w:rPr>
      </w:pPr>
      <w:r w:rsidRPr="004D7CD7">
        <w:rPr>
          <w:rFonts w:ascii="Bookman Old Style" w:eastAsia="Times New Roman" w:hAnsi="Bookman Old Style" w:cs="Arial"/>
          <w:color w:val="000000" w:themeColor="text1"/>
          <w:sz w:val="28"/>
          <w:szCs w:val="30"/>
          <w:lang w:eastAsia="en-IN"/>
        </w:rPr>
        <w:t>Attempting to divide by zero</w:t>
      </w:r>
    </w:p>
    <w:p w14:paraId="576A5295" w14:textId="77777777" w:rsidR="004D7CD7" w:rsidRPr="00320922" w:rsidRDefault="004D7CD7" w:rsidP="004D7CD7">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p>
    <w:p w14:paraId="24EEFD84" w14:textId="5FD04235" w:rsidR="00320922" w:rsidRDefault="00312651" w:rsidP="004D7CD7">
      <w:pPr>
        <w:spacing w:line="360" w:lineRule="auto"/>
        <w:jc w:val="both"/>
        <w:rPr>
          <w:rFonts w:ascii="Bookman Old Style" w:hAnsi="Bookman Old Style"/>
          <w:b/>
          <w:color w:val="FF0000"/>
          <w:sz w:val="28"/>
        </w:rPr>
      </w:pPr>
      <w:r>
        <w:rPr>
          <w:rFonts w:ascii="Bookman Old Style" w:hAnsi="Bookman Old Style"/>
          <w:b/>
          <w:color w:val="FF0000"/>
          <w:sz w:val="28"/>
        </w:rPr>
        <w:t>6.</w:t>
      </w:r>
      <w:r w:rsidR="004D7CD7" w:rsidRPr="004D7CD7">
        <w:rPr>
          <w:rFonts w:ascii="Bookman Old Style" w:hAnsi="Bookman Old Style"/>
          <w:b/>
          <w:color w:val="FF0000"/>
          <w:sz w:val="28"/>
        </w:rPr>
        <w:t>What is UDF? Why are UDF’s u</w:t>
      </w:r>
      <w:r w:rsidR="004D7CD7">
        <w:rPr>
          <w:rFonts w:ascii="Bookman Old Style" w:hAnsi="Bookman Old Style"/>
          <w:b/>
          <w:color w:val="FF0000"/>
          <w:sz w:val="28"/>
        </w:rPr>
        <w:t xml:space="preserve">sed? Create a UDF to multiply 2 </w:t>
      </w:r>
      <w:r w:rsidR="004D7CD7" w:rsidRPr="004D7CD7">
        <w:rPr>
          <w:rFonts w:ascii="Bookman Old Style" w:hAnsi="Bookman Old Style"/>
          <w:b/>
          <w:color w:val="FF0000"/>
          <w:sz w:val="28"/>
        </w:rPr>
        <w:t>numbers in VBA</w:t>
      </w:r>
    </w:p>
    <w:p w14:paraId="7F806D31" w14:textId="77777777"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With VBA, you can create a custom Function (also called a User Defined Function) that can be used in the worksheets just like regular functions.</w:t>
      </w:r>
    </w:p>
    <w:p w14:paraId="7CE9F280" w14:textId="77777777"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These are helpful when the existing Excel functions are not enough. In such cases, you can create your own custom User Defined Function (UDF) to cater to your specific needs.</w:t>
      </w:r>
    </w:p>
    <w:p w14:paraId="36090286" w14:textId="77777777"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In this tutorial, I’ll cover everything about creating and using custom functions in VBA.</w:t>
      </w:r>
    </w:p>
    <w:p w14:paraId="12B2A96C" w14:textId="77777777"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Let me create a simple user-defined function in VBA and show you how it works.</w:t>
      </w:r>
    </w:p>
    <w:p w14:paraId="6B1A466F" w14:textId="77777777" w:rsidR="004D7CD7" w:rsidRPr="004D7CD7" w:rsidRDefault="004D7CD7" w:rsidP="004D7CD7">
      <w:pPr>
        <w:pStyle w:val="NormalWeb"/>
        <w:shd w:val="clear" w:color="auto" w:fill="FFFFFF"/>
        <w:spacing w:before="360" w:beforeAutospacing="0" w:after="36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The below code creates a function that will extract the numeric parts from an alphanumeric string.</w:t>
      </w:r>
    </w:p>
    <w:p w14:paraId="6A0D04FC" w14:textId="77777777" w:rsidR="004D7CD7" w:rsidRPr="004D7CD7" w:rsidRDefault="004D7CD7" w:rsidP="004D7CD7">
      <w:pPr>
        <w:pStyle w:val="NormalWeb"/>
        <w:shd w:val="clear" w:color="auto" w:fill="FFFFFF"/>
        <w:spacing w:before="0" w:beforeAutospacing="0" w:after="0" w:afterAutospacing="0" w:line="360" w:lineRule="auto"/>
        <w:jc w:val="both"/>
        <w:rPr>
          <w:rFonts w:ascii="Bookman Old Style" w:hAnsi="Bookman Old Style" w:cs="Arial"/>
          <w:color w:val="0C0C0C"/>
          <w:sz w:val="28"/>
          <w:szCs w:val="27"/>
        </w:rPr>
      </w:pPr>
      <w:r w:rsidRPr="004D7CD7">
        <w:rPr>
          <w:rFonts w:ascii="Bookman Old Style" w:hAnsi="Bookman Old Style" w:cs="Arial"/>
          <w:color w:val="0C0C0C"/>
          <w:sz w:val="28"/>
          <w:szCs w:val="27"/>
        </w:rPr>
        <w:t>Below is how this function – </w:t>
      </w:r>
      <w:r w:rsidRPr="004D7CD7">
        <w:rPr>
          <w:rStyle w:val="Emphasis"/>
          <w:rFonts w:ascii="Bookman Old Style" w:hAnsi="Bookman Old Style" w:cs="Arial"/>
          <w:color w:val="0C0C0C"/>
          <w:sz w:val="28"/>
          <w:szCs w:val="27"/>
          <w:bdr w:val="none" w:sz="0" w:space="0" w:color="auto" w:frame="1"/>
        </w:rPr>
        <w:t>GetNumeric</w:t>
      </w:r>
      <w:r w:rsidRPr="004D7CD7">
        <w:rPr>
          <w:rFonts w:ascii="Bookman Old Style" w:hAnsi="Bookman Old Style" w:cs="Arial"/>
          <w:color w:val="0C0C0C"/>
          <w:sz w:val="28"/>
          <w:szCs w:val="27"/>
        </w:rPr>
        <w:t> – can be used in Excel</w:t>
      </w:r>
    </w:p>
    <w:p w14:paraId="108530B6" w14:textId="77777777" w:rsidR="004D7CD7" w:rsidRPr="004D7CD7" w:rsidRDefault="004D7CD7" w:rsidP="004D7CD7">
      <w:pPr>
        <w:shd w:val="clear" w:color="auto" w:fill="FFFFFF"/>
        <w:spacing w:before="360" w:after="360" w:line="360" w:lineRule="auto"/>
        <w:jc w:val="both"/>
        <w:rPr>
          <w:rFonts w:ascii="Bookman Old Style" w:eastAsia="Times New Roman" w:hAnsi="Bookman Old Style" w:cs="Arial"/>
          <w:color w:val="0C0C0C"/>
          <w:sz w:val="28"/>
          <w:szCs w:val="27"/>
          <w:lang w:eastAsia="en-IN"/>
        </w:rPr>
      </w:pPr>
      <w:r w:rsidRPr="004D7CD7">
        <w:rPr>
          <w:rFonts w:ascii="Bookman Old Style" w:eastAsia="Times New Roman" w:hAnsi="Bookman Old Style" w:cs="Arial"/>
          <w:color w:val="0C0C0C"/>
          <w:sz w:val="28"/>
          <w:szCs w:val="27"/>
          <w:lang w:eastAsia="en-IN"/>
        </w:rPr>
        <w:lastRenderedPageBreak/>
        <w:t>Now before I tell you how this function is created in VBA and how it works, there are a few things you should know:</w:t>
      </w:r>
    </w:p>
    <w:p w14:paraId="60AA5E94" w14:textId="77777777" w:rsidR="004D7CD7" w:rsidRPr="004D7CD7" w:rsidRDefault="004D7CD7" w:rsidP="004D7CD7">
      <w:pPr>
        <w:numPr>
          <w:ilvl w:val="0"/>
          <w:numId w:val="2"/>
        </w:numPr>
        <w:shd w:val="clear" w:color="auto" w:fill="FFFFFF"/>
        <w:spacing w:before="300" w:after="300" w:line="360" w:lineRule="auto"/>
        <w:jc w:val="both"/>
        <w:rPr>
          <w:rFonts w:ascii="Bookman Old Style" w:eastAsia="Times New Roman" w:hAnsi="Bookman Old Style" w:cs="Arial"/>
          <w:color w:val="0C0C0C"/>
          <w:sz w:val="28"/>
          <w:szCs w:val="27"/>
          <w:lang w:eastAsia="en-IN"/>
        </w:rPr>
      </w:pPr>
      <w:r w:rsidRPr="004D7CD7">
        <w:rPr>
          <w:rFonts w:ascii="Bookman Old Style" w:eastAsia="Times New Roman" w:hAnsi="Bookman Old Style" w:cs="Arial"/>
          <w:color w:val="0C0C0C"/>
          <w:sz w:val="28"/>
          <w:szCs w:val="27"/>
          <w:lang w:eastAsia="en-IN"/>
        </w:rPr>
        <w:t>When you create a function in VBA, it becomes available in the entire workbook just like any other regular function.</w:t>
      </w:r>
    </w:p>
    <w:p w14:paraId="02FB30E8" w14:textId="77777777" w:rsidR="004D7CD7" w:rsidRPr="004D7CD7" w:rsidRDefault="004D7CD7" w:rsidP="004D7CD7">
      <w:pPr>
        <w:numPr>
          <w:ilvl w:val="0"/>
          <w:numId w:val="2"/>
        </w:numPr>
        <w:shd w:val="clear" w:color="auto" w:fill="FFFFFF"/>
        <w:spacing w:before="300" w:after="300" w:line="360" w:lineRule="auto"/>
        <w:jc w:val="both"/>
        <w:rPr>
          <w:rFonts w:ascii="Bookman Old Style" w:eastAsia="Times New Roman" w:hAnsi="Bookman Old Style" w:cs="Arial"/>
          <w:color w:val="0C0C0C"/>
          <w:sz w:val="28"/>
          <w:szCs w:val="27"/>
          <w:lang w:eastAsia="en-IN"/>
        </w:rPr>
      </w:pPr>
      <w:r w:rsidRPr="004D7CD7">
        <w:rPr>
          <w:rFonts w:ascii="Bookman Old Style" w:eastAsia="Times New Roman" w:hAnsi="Bookman Old Style" w:cs="Arial"/>
          <w:color w:val="0C0C0C"/>
          <w:sz w:val="28"/>
          <w:szCs w:val="27"/>
          <w:lang w:eastAsia="en-IN"/>
        </w:rPr>
        <w:t>When you type the function name followed by the equal to sign, Excel will show you the name of the function in the list of matching functions. In the above example, when I entered =Get, Excel showed me a list that had my custom function.</w:t>
      </w:r>
    </w:p>
    <w:sectPr w:rsidR="004D7CD7" w:rsidRPr="004D7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113C"/>
    <w:multiLevelType w:val="multilevel"/>
    <w:tmpl w:val="C79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42700"/>
    <w:multiLevelType w:val="multilevel"/>
    <w:tmpl w:val="C3F0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226960">
    <w:abstractNumId w:val="1"/>
  </w:num>
  <w:num w:numId="2" w16cid:durableId="171515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22"/>
    <w:rsid w:val="001A54ED"/>
    <w:rsid w:val="00312651"/>
    <w:rsid w:val="00320922"/>
    <w:rsid w:val="004D7CD7"/>
    <w:rsid w:val="00DA3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FDC4"/>
  <w15:chartTrackingRefBased/>
  <w15:docId w15:val="{D2A658D5-0E65-4AEF-924F-678580BF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09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922"/>
    <w:rPr>
      <w:b/>
      <w:bCs/>
    </w:rPr>
  </w:style>
  <w:style w:type="paragraph" w:styleId="NormalWeb">
    <w:name w:val="Normal (Web)"/>
    <w:basedOn w:val="Normal"/>
    <w:uiPriority w:val="99"/>
    <w:semiHidden/>
    <w:unhideWhenUsed/>
    <w:rsid w:val="00320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0922"/>
    <w:rPr>
      <w:color w:val="0000FF"/>
      <w:u w:val="single"/>
    </w:rPr>
  </w:style>
  <w:style w:type="character" w:customStyle="1" w:styleId="Heading2Char">
    <w:name w:val="Heading 2 Char"/>
    <w:basedOn w:val="DefaultParagraphFont"/>
    <w:link w:val="Heading2"/>
    <w:uiPriority w:val="9"/>
    <w:rsid w:val="00320922"/>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320922"/>
    <w:rPr>
      <w:i/>
      <w:iCs/>
    </w:rPr>
  </w:style>
  <w:style w:type="paragraph" w:customStyle="1" w:styleId="alert-title">
    <w:name w:val="alert-title"/>
    <w:basedOn w:val="Normal"/>
    <w:rsid w:val="00320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09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6862">
      <w:bodyDiv w:val="1"/>
      <w:marLeft w:val="0"/>
      <w:marRight w:val="0"/>
      <w:marTop w:val="0"/>
      <w:marBottom w:val="0"/>
      <w:divBdr>
        <w:top w:val="none" w:sz="0" w:space="0" w:color="auto"/>
        <w:left w:val="none" w:sz="0" w:space="0" w:color="auto"/>
        <w:bottom w:val="none" w:sz="0" w:space="0" w:color="auto"/>
        <w:right w:val="none" w:sz="0" w:space="0" w:color="auto"/>
      </w:divBdr>
    </w:div>
    <w:div w:id="612325451">
      <w:bodyDiv w:val="1"/>
      <w:marLeft w:val="0"/>
      <w:marRight w:val="0"/>
      <w:marTop w:val="0"/>
      <w:marBottom w:val="0"/>
      <w:divBdr>
        <w:top w:val="none" w:sz="0" w:space="0" w:color="auto"/>
        <w:left w:val="none" w:sz="0" w:space="0" w:color="auto"/>
        <w:bottom w:val="none" w:sz="0" w:space="0" w:color="auto"/>
        <w:right w:val="none" w:sz="0" w:space="0" w:color="auto"/>
      </w:divBdr>
    </w:div>
    <w:div w:id="772744794">
      <w:bodyDiv w:val="1"/>
      <w:marLeft w:val="0"/>
      <w:marRight w:val="0"/>
      <w:marTop w:val="0"/>
      <w:marBottom w:val="0"/>
      <w:divBdr>
        <w:top w:val="none" w:sz="0" w:space="0" w:color="auto"/>
        <w:left w:val="none" w:sz="0" w:space="0" w:color="auto"/>
        <w:bottom w:val="none" w:sz="0" w:space="0" w:color="auto"/>
        <w:right w:val="none" w:sz="0" w:space="0" w:color="auto"/>
      </w:divBdr>
    </w:div>
    <w:div w:id="788403314">
      <w:bodyDiv w:val="1"/>
      <w:marLeft w:val="0"/>
      <w:marRight w:val="0"/>
      <w:marTop w:val="0"/>
      <w:marBottom w:val="0"/>
      <w:divBdr>
        <w:top w:val="none" w:sz="0" w:space="0" w:color="auto"/>
        <w:left w:val="none" w:sz="0" w:space="0" w:color="auto"/>
        <w:bottom w:val="none" w:sz="0" w:space="0" w:color="auto"/>
        <w:right w:val="none" w:sz="0" w:space="0" w:color="auto"/>
      </w:divBdr>
    </w:div>
    <w:div w:id="1174881239">
      <w:bodyDiv w:val="1"/>
      <w:marLeft w:val="0"/>
      <w:marRight w:val="0"/>
      <w:marTop w:val="0"/>
      <w:marBottom w:val="0"/>
      <w:divBdr>
        <w:top w:val="none" w:sz="0" w:space="0" w:color="auto"/>
        <w:left w:val="none" w:sz="0" w:space="0" w:color="auto"/>
        <w:bottom w:val="none" w:sz="0" w:space="0" w:color="auto"/>
        <w:right w:val="none" w:sz="0" w:space="0" w:color="auto"/>
      </w:divBdr>
    </w:div>
    <w:div w:id="1248921085">
      <w:bodyDiv w:val="1"/>
      <w:marLeft w:val="0"/>
      <w:marRight w:val="0"/>
      <w:marTop w:val="0"/>
      <w:marBottom w:val="0"/>
      <w:divBdr>
        <w:top w:val="none" w:sz="0" w:space="0" w:color="auto"/>
        <w:left w:val="none" w:sz="0" w:space="0" w:color="auto"/>
        <w:bottom w:val="none" w:sz="0" w:space="0" w:color="auto"/>
        <w:right w:val="none" w:sz="0" w:space="0" w:color="auto"/>
      </w:divBdr>
    </w:div>
    <w:div w:id="1467972062">
      <w:bodyDiv w:val="1"/>
      <w:marLeft w:val="0"/>
      <w:marRight w:val="0"/>
      <w:marTop w:val="0"/>
      <w:marBottom w:val="0"/>
      <w:divBdr>
        <w:top w:val="none" w:sz="0" w:space="0" w:color="auto"/>
        <w:left w:val="none" w:sz="0" w:space="0" w:color="auto"/>
        <w:bottom w:val="none" w:sz="0" w:space="0" w:color="auto"/>
        <w:right w:val="none" w:sz="0" w:space="0" w:color="auto"/>
      </w:divBdr>
      <w:divsChild>
        <w:div w:id="1335957511">
          <w:marLeft w:val="0"/>
          <w:marRight w:val="0"/>
          <w:marTop w:val="0"/>
          <w:marBottom w:val="0"/>
          <w:divBdr>
            <w:top w:val="none" w:sz="0" w:space="0" w:color="auto"/>
            <w:left w:val="none" w:sz="0" w:space="0" w:color="auto"/>
            <w:bottom w:val="none" w:sz="0" w:space="0" w:color="auto"/>
            <w:right w:val="none" w:sz="0" w:space="0" w:color="auto"/>
          </w:divBdr>
        </w:div>
      </w:divsChild>
    </w:div>
    <w:div w:id="17537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eexcel.com/vba/mismatch-errors/" TargetMode="External"/><Relationship Id="rId3" Type="http://schemas.openxmlformats.org/officeDocument/2006/relationships/settings" Target="settings.xml"/><Relationship Id="rId7" Type="http://schemas.openxmlformats.org/officeDocument/2006/relationships/hyperlink" Target="https://www.automateexcel.com/vba/error-1004-application-defined-object-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mpexcel.com/if-then-else-vba/" TargetMode="External"/><Relationship Id="rId5" Type="http://schemas.openxmlformats.org/officeDocument/2006/relationships/hyperlink" Target="https://www.automateexcel.com/vba/else-if-stat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806</Words>
  <Characters>4599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Syntax Errors</vt:lpstr>
      <vt:lpstr>    Run-Time Errors</vt:lpstr>
      <vt:lpstr>    Logic Errors</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Raj</cp:lastModifiedBy>
  <cp:revision>4</cp:revision>
  <dcterms:created xsi:type="dcterms:W3CDTF">2022-11-24T15:04:00Z</dcterms:created>
  <dcterms:modified xsi:type="dcterms:W3CDTF">2022-12-12T06:40:00Z</dcterms:modified>
</cp:coreProperties>
</file>