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18" w:space="6"/>
        </w:pBdr>
        <w:spacing w:after="60"/>
      </w:pPr>
      <w:r>
        <w:rPr>
          <w:b/>
          <w:bCs/>
          <w:color w:val="1F4E79"/>
          <w:sz w:val="32"/>
          <w:szCs w:val="32"/>
        </w:rPr>
        <w:t xml:space="preserve">Ceipal ATS v2 × Zepul — Functions, Process Flow &amp; Data Mapping</w:t>
      </w:r>
    </w:p>
    <w:p>
      <w:pPr>
        <w:spacing w:after="200"/>
      </w:pPr>
      <w:r>
        <w:rPr>
          <w:i/>
          <w:iCs/>
          <w:color w:val="555555"/>
        </w:rPr>
        <w:t xml:space="preserve">Integration brief   •   June 2026</w:t>
      </w:r>
    </w:p>
    <w:p>
      <w:pPr>
        <w:pStyle w:val="Heading1"/>
      </w:pPr>
      <w:r>
        <w:t xml:space="preserve">1. Functions you can perform with the API keys</w:t>
      </w:r>
    </w:p>
    <w:p>
      <w:pPr>
        <w:spacing w:after="140"/>
      </w:pPr>
      <w:r>
        <w:t xml:space="preserve">The API surface splits into four groups: read, write, events, and reference data.</w:t>
      </w:r>
    </w:p>
    <w:p>
      <w:pPr>
        <w:pStyle w:val="Heading2"/>
      </w:pPr>
      <w:r>
        <w:t xml:space="preserve">1.1  Read — pull data from Ceipal</w:t>
      </w:r>
    </w:p>
    <w:p>
      <w:pPr>
        <w:spacing w:after="140"/>
      </w:pPr>
      <w:r>
        <w:t xml:space="preserve">Each resource exposes a list endpoint (with filters / pagination) and a details endpoint (by encrypted ID):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Resource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Job Postings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Applicants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Submissions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Interviews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Placements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Talent Bench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Clients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Vendors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pPr>
        <w:spacing w:after="140"/>
      </w:pPr>
      <w:r>
        <w:rPr>
          <w:i/>
          <w:iCs/>
        </w:rPr>
        <w:t xml:space="preserve">For Zepul, the ones that matter are Job Postings, Applicants, Submissions, and Interviews. The rest (clients, leads, vendors, placements, bench, users) are available if you later want CRM/staffing context.</w:t>
      </w:r>
    </w:p>
    <w:p>
      <w:pPr>
        <w:pStyle w:val="Heading2"/>
      </w:pPr>
      <w:r>
        <w:t xml:space="preserve">1.2  Write — push data into Ceipal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Create Applicant </w:t>
      </w:r>
      <w:r>
        <w:t xml:space="preserve">— create a candidate record in Ceipal (with resume / details).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Apply Without Registration </w:t>
      </w:r>
      <w:r>
        <w:t xml:space="preserve">— submit an application against a specific job posting without the candidate having a Ceipal login (useful for Zepul’s career-apply flow).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Standard POST endpoints (v2) </w:t>
      </w:r>
      <w:r>
        <w:t xml:space="preserve">— create and update records from an external system. The exact set enabled for your account needs confirming with your Ceipal rep; this determines whether Zepul can create/update job postings, submissions, interview records, and applicant status via API.</w:t>
      </w:r>
    </w:p>
    <w:p>
      <w:pPr>
        <w:pStyle w:val="Heading2"/>
      </w:pPr>
      <w:r>
        <w:t xml:space="preserve">1.3  Events — webhooks (Ceipal → Zepul)</w:t>
      </w:r>
    </w:p>
    <w:p>
      <w:pPr>
        <w:spacing w:after="140"/>
      </w:pPr>
      <w:r>
        <w:t xml:space="preserve">Webhooks let Ceipal notify Zepul the moment something changes, so you don’t have to poll. Typical events include job created, applicant created/updated, and submission status changes. Zepul already verifies inbound webhooks for Vapi, so the same signature-verification pattern applies. Confirm the exact event catalog and payloads in the Webhook Events section.</w:t>
      </w:r>
    </w:p>
    <w:p>
      <w:pPr>
        <w:pStyle w:val="Heading2"/>
      </w:pPr>
      <w:r>
        <w:t xml:space="preserve">1.4  Reference / master data</w:t>
      </w:r>
    </w:p>
    <w:p>
      <w:pPr>
        <w:spacing w:after="140"/>
      </w:pPr>
      <w:r>
        <w:t xml:space="preserve">Read-only lookups you pull once and cache, used to translate Zepul values into Ceipal’s IDs when reading or writing:</w:t>
      </w:r>
    </w:p>
    <w:p>
      <w:pPr>
        <w:spacing w:after="140"/>
      </w:pPr>
      <w:r>
        <w:rPr>
          <w:i/>
          <w:iCs/>
        </w:rPr>
        <w:t xml:space="preserve">Job Types, Job Categories, Applicant Status, Applicant Sources, Business Units, Countries, Client Categories, Client Statuses, Clearance Types, Employment Types, Industries, Job Statuses, Pay Frequency Types, States, Work Authorizations.</w:t>
      </w:r>
    </w:p>
    <w:p>
      <w:pPr>
        <w:spacing w:after="140"/>
      </w:pPr>
      <w:r>
        <w:rPr>
          <w:b/>
          <w:bCs/>
        </w:rPr>
        <w:t xml:space="preserve">Applicant Status</w:t>
      </w:r>
      <w:r>
        <w:t xml:space="preserve"> is the key one — it defines the stage values you’ll map Zepul’s pipeline onto when writing progress back (see the process flow below).</w:t>
      </w:r>
    </w:p>
    <w:p>
      <w:pPr>
        <w:pStyle w:val="Heading1"/>
      </w:pPr>
      <w:r>
        <w:t xml:space="preserve">2. Expected process flow after integration</w:t>
      </w:r>
    </w:p>
    <w:p>
      <w:pPr>
        <w:spacing w:after="140"/>
      </w:pPr>
      <w:r>
        <w:t xml:space="preserve">End to end, mapped to the intended flow and Zepul’s existing modules: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Connect. </w:t>
      </w:r>
      <w:r>
        <w:t xml:space="preserve">Store Ceipal credentials; a ceipal.service handles auth + token refresh; pull and cache master data (especially Applicant Status).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Job created &amp; synced. </w:t>
      </w:r>
      <w:r>
        <w:t xml:space="preserve">The job is created in Ceipal (or created in Zepul and pushed to Ceipal) and exists in both systems, linked by a ceipalJobId.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Applicant captured in Ceipal (“ATS created by Ceipal”). </w:t>
      </w:r>
      <w:r>
        <w:t xml:space="preserve">Candidates are sourced or apply; Ceipal holds the applicant, submission, and pipeline stage. Zepul receives each applicant via webhook (or GET Applicants) and creates its own candidate/resume record, linked to the job.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Hand off to the Zepul pipeline. </w:t>
      </w:r>
      <w:r>
        <w:t xml:space="preserve">This is the part Ceipal doesn’t 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Coding test — Zepul triggers the assessment (assessment.controller) or HackerRank invite; candidate completes it; result is scored.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interview — Zepul creates a Vapi session (candidateInterview + vapi.service); the voice AI conducts the interview; transcript is captured and analyzed.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Scorecard — scorecard.controller aggregates skill scores + interview score into the final scorecard (averageScore, approve/reject).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Write results back to Ceipal. </w:t>
      </w:r>
      <w:r>
        <w:t xml:space="preserve">As the candidate advances, update the Ceipal applicant/submission status and attach the score / scorecard as a note (or create an Interview record), mapping each Zepul stage to a Ceipal Applicant Status value. This keeps Ceipal’s pipeline a faithful mirror of Zepul’s outcome. (Requires the v2 update endpoints — confirm scope.)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Stay in sync. </w:t>
      </w:r>
      <w:r>
        <w:t xml:space="preserve">Webhooks keep both sides current — new applicants, status changes, and job edits flow automatically.</w:t>
      </w:r>
    </w:p>
    <w:p>
      <w:pPr>
        <w:pStyle w:val="Heading2"/>
      </w:pPr>
      <w:r>
        <w:t xml:space="preserve">Illustrative stage mapping (Zepul → Ceipal Applicant Status)</w:t>
      </w:r>
    </w:p>
    <w:p>
      <w:pPr>
        <w:spacing w:after="140"/>
      </w:pPr>
      <w:r>
        <w:rPr>
          <w:i/>
          <w:iCs/>
        </w:rPr>
        <w:t xml:space="preserve">Final values come from your Ceipal Applicant Status master data; this shows the shape: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Zepul pipeline stage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Ceipal applicant status (example)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Applicant pulled in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 / Sourced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Coding test sent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Screening — Test Sent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Coding test passed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Screening — Passed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interview completed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Interviewed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Scorecard approved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Shortlisted / Submitted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Scorecard rejected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Rejected</w:t>
            </w:r>
          </w:p>
        </w:tc>
      </w:tr>
    </w:tbl>
    <w:p>
      <w:pPr>
        <w:pStyle w:val="Heading1"/>
      </w:pPr>
      <w:r>
        <w:t xml:space="preserve">3. Data mapping (Zepul ↔ Ceipal)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Zepul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Ceipal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Link / notes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Job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Job Posting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Store ceipalJobId (encrypted) on Job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Candidate / ResumeData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Applicant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Store ceipalApplicantId on candidate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Application to a job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Submission / Apply Without Registration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 submission per applicant per posting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interview session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Interview record / note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Optional: create Interview in Ceipal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Scorecard outcome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Applicant Status + note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Map via master data; attach score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Company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Client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Optional, if you sync client context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4"/>
      </w:pBdr>
      <w:jc w:val="right"/>
    </w:pPr>
    <w:r>
      <w:rPr>
        <w:color w:val="888888"/>
        <w:sz w:val="16"/>
        <w:szCs w:val="16"/>
      </w:rPr>
      <w:t xml:space="preserve">Ceipal × Zepul — Integration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2026-06-29T02:37:36.607Z</dcterms:created>
  <dcterms:modified xsi:type="dcterms:W3CDTF">2026-06-29T02:37:36.608Z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