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0CDD4" w14:textId="77777777" w:rsidR="00092C39" w:rsidRDefault="00092C39"/>
    <w:p w14:paraId="10250AAC" w14:textId="77777777" w:rsidR="00092C39" w:rsidRDefault="00092C39"/>
    <w:p w14:paraId="781714FD" w14:textId="77777777" w:rsidR="00092C39" w:rsidRDefault="00092C39"/>
    <w:p w14:paraId="288D2A11" w14:textId="1F58BC21" w:rsidR="00092C39" w:rsidRDefault="00000000">
      <w:pPr>
        <w:jc w:val="center"/>
      </w:pPr>
      <w:r>
        <w:rPr>
          <w:b/>
          <w:sz w:val="32"/>
        </w:rPr>
        <w:t>PROJECT REPORT</w:t>
      </w:r>
    </w:p>
    <w:p w14:paraId="4A93A744" w14:textId="77777777" w:rsidR="00092C39" w:rsidRDefault="00092C39"/>
    <w:p w14:paraId="1D84B46C" w14:textId="77777777" w:rsidR="00092C39" w:rsidRDefault="00000000">
      <w:pPr>
        <w:jc w:val="center"/>
      </w:pPr>
      <w:r>
        <w:rPr>
          <w:b/>
          <w:sz w:val="48"/>
        </w:rPr>
        <w:t>PLANT DISEASE DETECTION</w:t>
      </w:r>
    </w:p>
    <w:p w14:paraId="070A491D" w14:textId="77777777" w:rsidR="00092C39" w:rsidRDefault="00000000">
      <w:pPr>
        <w:jc w:val="center"/>
      </w:pPr>
      <w:r>
        <w:rPr>
          <w:b/>
          <w:sz w:val="30"/>
        </w:rPr>
        <w:t>Using Convolutional Neural Networks and MobileNetV2 Transfer Learning</w:t>
      </w:r>
    </w:p>
    <w:p w14:paraId="30A381A7" w14:textId="77777777" w:rsidR="00092C39" w:rsidRDefault="00092C39"/>
    <w:p w14:paraId="0BB1AC47" w14:textId="77777777" w:rsidR="00092C39" w:rsidRDefault="00092C39"/>
    <w:p w14:paraId="3A2AD3A5" w14:textId="77777777" w:rsidR="00092C39" w:rsidRDefault="00000000">
      <w:pPr>
        <w:jc w:val="center"/>
      </w:pPr>
      <w:r>
        <w:t>Submitted in partial fulfilment of the requirements for</w:t>
      </w:r>
    </w:p>
    <w:p w14:paraId="18062F18" w14:textId="1A26556D" w:rsidR="00092C39" w:rsidRDefault="00000000">
      <w:pPr>
        <w:jc w:val="center"/>
      </w:pPr>
      <w:r>
        <w:rPr>
          <w:b/>
        </w:rPr>
        <w:t>[</w:t>
      </w:r>
      <w:r w:rsidR="00A83FBC">
        <w:rPr>
          <w:b/>
        </w:rPr>
        <w:t>PGDSAIML</w:t>
      </w:r>
      <w:r>
        <w:rPr>
          <w:b/>
        </w:rPr>
        <w:t>]</w:t>
      </w:r>
    </w:p>
    <w:p w14:paraId="40497081" w14:textId="77777777" w:rsidR="00092C39" w:rsidRDefault="00092C39"/>
    <w:p w14:paraId="5C6DD4F6" w14:textId="77777777" w:rsidR="00092C39" w:rsidRDefault="00000000">
      <w:pPr>
        <w:jc w:val="center"/>
      </w:pPr>
      <w:r>
        <w:t>Submitted by</w:t>
      </w:r>
    </w:p>
    <w:p w14:paraId="7C8FC1DF" w14:textId="4D3F42B9" w:rsidR="00092C39" w:rsidRDefault="00000000">
      <w:pPr>
        <w:jc w:val="center"/>
      </w:pPr>
      <w:r>
        <w:rPr>
          <w:b/>
          <w:sz w:val="26"/>
        </w:rPr>
        <w:t>[</w:t>
      </w:r>
      <w:r w:rsidR="00A83FBC">
        <w:rPr>
          <w:b/>
          <w:sz w:val="26"/>
        </w:rPr>
        <w:t>PRINCE KUMAR</w:t>
      </w:r>
      <w:r>
        <w:rPr>
          <w:b/>
          <w:sz w:val="26"/>
        </w:rPr>
        <w:t>]</w:t>
      </w:r>
    </w:p>
    <w:p w14:paraId="320D866B" w14:textId="3E2C54F8" w:rsidR="00092C39" w:rsidRDefault="00000000">
      <w:pPr>
        <w:jc w:val="center"/>
      </w:pPr>
      <w:r>
        <w:t>[</w:t>
      </w:r>
      <w:r w:rsidR="00A83FBC">
        <w:t>B-IV</w:t>
      </w:r>
      <w:r>
        <w:t>]</w:t>
      </w:r>
    </w:p>
    <w:p w14:paraId="5CA5E6B7" w14:textId="77777777" w:rsidR="00092C39" w:rsidRDefault="00000000">
      <w:r>
        <w:br w:type="page"/>
      </w:r>
    </w:p>
    <w:p w14:paraId="03E8362D" w14:textId="77777777" w:rsidR="00092C39" w:rsidRDefault="00000000">
      <w:pPr>
        <w:pStyle w:val="Heading1"/>
      </w:pPr>
      <w:r>
        <w:lastRenderedPageBreak/>
        <w:t>Abstract</w:t>
      </w:r>
    </w:p>
    <w:p w14:paraId="7E731A4F" w14:textId="77777777" w:rsidR="00092C39" w:rsidRDefault="00000000">
      <w:r>
        <w:t>This project develops an image-classification system for identifying plant health categories from leaf photographs. The implementation uses the PlantVillage dataset and evaluates a baseline convolutional neural network (CNN) against a MobileNetV2 transfer-learning model. The task covers 38 plant-health classes. A Streamlit application provides an interface for uploading a leaf image and displaying the predicted class, model confidence, and top predictions. In the recorded held-out test evaluation, the baseline CNN achieved 87.70% accuracy, the original MobileNetV2 model achieved 96.11%, and the fine-tuned MobileNetV2 model achieved 98.38%. The fine-tuned model’s macro F1-score was 98.05%, while its weighted F1-score was 98.38%. Misclassification analysis identified recurring confusions among several tomato disease categories and between some other visually similar classes. These results indicate strong performance on the evaluated PlantVillage test set; they do not by themselves establish equivalent performance on independent field photographs. External validation and expert confirmation remain important before practical agricultural use.</w:t>
      </w:r>
    </w:p>
    <w:p w14:paraId="20C55139" w14:textId="77777777" w:rsidR="00092C39" w:rsidRDefault="00000000">
      <w:pPr>
        <w:pStyle w:val="Heading2"/>
      </w:pPr>
      <w:r>
        <w:t>Keywords</w:t>
      </w:r>
    </w:p>
    <w:p w14:paraId="4CC9A962" w14:textId="77777777" w:rsidR="00092C39" w:rsidRDefault="00000000">
      <w:r>
        <w:t>Plant disease detection; image classification; CNN; MobileNetV2; transfer learning; TensorFlow; Streamlit.</w:t>
      </w:r>
    </w:p>
    <w:p w14:paraId="6F73FED9" w14:textId="77777777" w:rsidR="00092C39" w:rsidRDefault="00000000">
      <w:pPr>
        <w:pStyle w:val="Heading1"/>
      </w:pPr>
      <w:r>
        <w:t>Table of Contents</w:t>
      </w:r>
    </w:p>
    <w:p w14:paraId="5004BA66" w14:textId="77777777" w:rsidR="00092C39" w:rsidRDefault="00000000">
      <w:pPr>
        <w:pStyle w:val="ListNumber"/>
      </w:pPr>
      <w:r>
        <w:t>1. Introduction</w:t>
      </w:r>
    </w:p>
    <w:p w14:paraId="606FC6BA" w14:textId="77777777" w:rsidR="00092C39" w:rsidRDefault="00000000">
      <w:pPr>
        <w:pStyle w:val="ListNumber"/>
      </w:pPr>
      <w:r>
        <w:t>2. Problem Statement</w:t>
      </w:r>
    </w:p>
    <w:p w14:paraId="3B27A816" w14:textId="77777777" w:rsidR="00092C39" w:rsidRDefault="00000000">
      <w:pPr>
        <w:pStyle w:val="ListNumber"/>
      </w:pPr>
      <w:r>
        <w:t>3. Aim and Objectives</w:t>
      </w:r>
    </w:p>
    <w:p w14:paraId="7B6817A6" w14:textId="77777777" w:rsidR="00092C39" w:rsidRDefault="00000000">
      <w:pPr>
        <w:pStyle w:val="ListNumber"/>
      </w:pPr>
      <w:r>
        <w:t>4. Dataset and Data Preparation</w:t>
      </w:r>
    </w:p>
    <w:p w14:paraId="63603C54" w14:textId="77777777" w:rsidR="00092C39" w:rsidRDefault="00000000">
      <w:pPr>
        <w:pStyle w:val="ListNumber"/>
      </w:pPr>
      <w:r>
        <w:t>5. Methodology and System Design</w:t>
      </w:r>
    </w:p>
    <w:p w14:paraId="7DF75A9F" w14:textId="77777777" w:rsidR="00092C39" w:rsidRDefault="00000000">
      <w:pPr>
        <w:pStyle w:val="ListNumber"/>
      </w:pPr>
      <w:r>
        <w:t>6. Experimental Results</w:t>
      </w:r>
    </w:p>
    <w:p w14:paraId="155C8C7C" w14:textId="77777777" w:rsidR="00092C39" w:rsidRDefault="00000000">
      <w:pPr>
        <w:pStyle w:val="ListNumber"/>
      </w:pPr>
      <w:r>
        <w:t>7. Misclassification Analysis</w:t>
      </w:r>
    </w:p>
    <w:p w14:paraId="1A863B4E" w14:textId="77777777" w:rsidR="00092C39" w:rsidRDefault="00000000">
      <w:pPr>
        <w:pStyle w:val="ListNumber"/>
      </w:pPr>
      <w:r>
        <w:t>8. Streamlit Application</w:t>
      </w:r>
    </w:p>
    <w:p w14:paraId="2A9DD30A" w14:textId="77777777" w:rsidR="00092C39" w:rsidRDefault="00000000">
      <w:pPr>
        <w:pStyle w:val="ListNumber"/>
      </w:pPr>
      <w:r>
        <w:t>9. Limitations and Ethical/Practical Considerations</w:t>
      </w:r>
    </w:p>
    <w:p w14:paraId="03B5E6DA" w14:textId="77777777" w:rsidR="00092C39" w:rsidRDefault="00000000">
      <w:pPr>
        <w:pStyle w:val="ListNumber"/>
      </w:pPr>
      <w:r>
        <w:t>10. Conclusion and Future Work</w:t>
      </w:r>
    </w:p>
    <w:p w14:paraId="7465DFDB" w14:textId="77777777" w:rsidR="00092C39" w:rsidRDefault="00000000">
      <w:pPr>
        <w:pStyle w:val="ListNumber"/>
      </w:pPr>
      <w:r>
        <w:t>References</w:t>
      </w:r>
    </w:p>
    <w:p w14:paraId="0349CA46" w14:textId="77777777" w:rsidR="00092C39" w:rsidRDefault="00000000">
      <w:pPr>
        <w:pStyle w:val="ListNumber"/>
      </w:pPr>
      <w:r>
        <w:t>Appendix A: Project Files</w:t>
      </w:r>
    </w:p>
    <w:p w14:paraId="40E1A0B1" w14:textId="77777777" w:rsidR="00092C39" w:rsidRDefault="00000000">
      <w:r>
        <w:br w:type="page"/>
      </w:r>
    </w:p>
    <w:p w14:paraId="2ADE8829" w14:textId="77777777" w:rsidR="00092C39" w:rsidRDefault="00000000">
      <w:pPr>
        <w:pStyle w:val="Heading1"/>
      </w:pPr>
      <w:r>
        <w:lastRenderedPageBreak/>
        <w:t>1. Introduction</w:t>
      </w:r>
    </w:p>
    <w:p w14:paraId="361A5FEA" w14:textId="77777777" w:rsidR="00092C39" w:rsidRDefault="00000000">
      <w:r>
        <w:t>Plant diseases can reduce crop quality and yield. Visual inspection is widely used to assess plant health, but the interpretation of leaf symptoms can be difficult when symptoms overlap or appear at different stages. Image classification using deep learning offers a way to support the initial screening of leaf images by learning visual patterns from labelled examples.</w:t>
      </w:r>
    </w:p>
    <w:p w14:paraId="2CDE77BD" w14:textId="77777777" w:rsidR="00092C39" w:rsidRDefault="00000000">
      <w:r>
        <w:t>This project implements a multi-class plant-leaf image classifier and exposes it through a local web application. It compares a baseline CNN with MobileNetV2 transfer learning and then fine-tunes the latter model. The system is intended as an educational research prototype and not as a replacement for professional diagnosis.</w:t>
      </w:r>
    </w:p>
    <w:p w14:paraId="6DA45E6E" w14:textId="77777777" w:rsidR="00092C39" w:rsidRDefault="00000000">
      <w:pPr>
        <w:pStyle w:val="Heading1"/>
      </w:pPr>
      <w:r>
        <w:t>2. Problem Statement</w:t>
      </w:r>
    </w:p>
    <w:p w14:paraId="55C79AD2" w14:textId="77777777" w:rsidR="00092C39" w:rsidRDefault="00000000">
      <w:r>
        <w:t>The project addresses the task of classifying an uploaded plant-leaf image into one of 38 predefined plant-health categories. The challenge includes distinguishing visually similar disease categories and healthy leaves across multiple plant species. The project also aims to make the classifier accessible through a simple interface.</w:t>
      </w:r>
    </w:p>
    <w:p w14:paraId="658B43AD" w14:textId="77777777" w:rsidR="00092C39" w:rsidRDefault="00000000">
      <w:pPr>
        <w:pStyle w:val="Heading1"/>
      </w:pPr>
      <w:r>
        <w:t>3. Aim and Objectives</w:t>
      </w:r>
    </w:p>
    <w:p w14:paraId="2AB03870" w14:textId="77777777" w:rsidR="00092C39" w:rsidRDefault="00000000">
      <w:pPr>
        <w:pStyle w:val="ListBullet"/>
      </w:pPr>
      <w:r>
        <w:t>Prepare and inspect the PlantVillage image dataset for a 38-class classification task.</w:t>
      </w:r>
    </w:p>
    <w:p w14:paraId="4571EC71" w14:textId="77777777" w:rsidR="00092C39" w:rsidRDefault="00000000">
      <w:pPr>
        <w:pStyle w:val="ListBullet"/>
      </w:pPr>
      <w:r>
        <w:t>Train and evaluate a baseline CNN model.</w:t>
      </w:r>
    </w:p>
    <w:p w14:paraId="3E887707" w14:textId="77777777" w:rsidR="00092C39" w:rsidRDefault="00000000">
      <w:pPr>
        <w:pStyle w:val="ListBullet"/>
      </w:pPr>
      <w:r>
        <w:t>Apply MobileNetV2 transfer learning and compare its results with the baseline.</w:t>
      </w:r>
    </w:p>
    <w:p w14:paraId="144B286E" w14:textId="77777777" w:rsidR="00092C39" w:rsidRDefault="00000000">
      <w:pPr>
        <w:pStyle w:val="ListBullet"/>
      </w:pPr>
      <w:r>
        <w:t>Fine-tune the MobileNetV2 model and evaluate the selected checkpoint.</w:t>
      </w:r>
    </w:p>
    <w:p w14:paraId="225AB21E" w14:textId="77777777" w:rsidR="00092C39" w:rsidRDefault="00000000">
      <w:pPr>
        <w:pStyle w:val="ListBullet"/>
      </w:pPr>
      <w:r>
        <w:t>Analyse misclassifications and identify classes requiring further investigation.</w:t>
      </w:r>
    </w:p>
    <w:p w14:paraId="0C6FFE8C" w14:textId="77777777" w:rsidR="00092C39" w:rsidRDefault="00000000">
      <w:pPr>
        <w:pStyle w:val="ListBullet"/>
      </w:pPr>
      <w:r>
        <w:t>Develop a Streamlit interface for image upload and prediction display.</w:t>
      </w:r>
    </w:p>
    <w:p w14:paraId="3F84E593" w14:textId="77777777" w:rsidR="00092C39" w:rsidRDefault="00000000">
      <w:pPr>
        <w:pStyle w:val="Heading1"/>
      </w:pPr>
      <w:r>
        <w:t>4. Dataset and Data Preparation</w:t>
      </w:r>
    </w:p>
    <w:p w14:paraId="68681264" w14:textId="77777777" w:rsidR="00092C39" w:rsidRDefault="00000000">
      <w:r>
        <w:t>The project uses PlantVillage, a labelled collection of plant-leaf images used in research on image-based plant disease diagnosis. The local extracted dataset contained 55,448 image files under the dataset directory. The project’s TensorFlow Datasets metadata indicated 38 label classes. During folder inspection, an additional folder named “Background_without_leaves” was found in the extracted images; it was not one of the 38 expected label classes. The reported 38-class task should therefore be described separately from this extra folder.</w:t>
      </w:r>
    </w:p>
    <w:p w14:paraId="7B9665EF" w14:textId="77777777" w:rsidR="00092C39" w:rsidRDefault="00000000">
      <w:r>
        <w:t>The project created training, validation, and test CSV files and used resized RGB images of 224 × 224 pixels for the MobileNetV2 input pipeline. The notebook’s final deployment evaluation used 5,431 test images. The exact split proportions and all preprocessing details should be verified against the final notebook before submission.</w:t>
      </w:r>
    </w:p>
    <w:p w14:paraId="53D17955" w14:textId="77777777" w:rsidR="00092C39" w:rsidRDefault="00000000">
      <w:r>
        <w:t>The MobileNetV2 preprocessing function was used for model inputs. Class names were stored in class_names.json to map output indices to human-readable labels. Consistent label ordering is essential: the class index order used by the model must match the saved label mapping.</w:t>
      </w:r>
    </w:p>
    <w:p w14:paraId="2628A74B" w14:textId="77777777" w:rsidR="00092C39" w:rsidRDefault="00000000">
      <w:pPr>
        <w:pStyle w:val="Heading1"/>
      </w:pPr>
      <w:r>
        <w:lastRenderedPageBreak/>
        <w:t>5. Methodology and System Design</w:t>
      </w:r>
    </w:p>
    <w:p w14:paraId="00A6B3EE" w14:textId="77777777" w:rsidR="00092C39" w:rsidRDefault="00000000">
      <w:pPr>
        <w:pStyle w:val="Heading2"/>
      </w:pPr>
      <w:r>
        <w:t>5.1 Baseline CNN</w:t>
      </w:r>
    </w:p>
    <w:p w14:paraId="1651501C" w14:textId="77777777" w:rsidR="00092C39" w:rsidRDefault="00000000">
      <w:r>
        <w:t>A custom convolutional neural network was trained as a baseline for the 38-class image-classification task. Its recorded test accuracy was 87.70%, with a macro F1-score of 83.75% and a weighted F1-score of 87.61%. This baseline provides a reference point for evaluating transfer learning.</w:t>
      </w:r>
    </w:p>
    <w:p w14:paraId="487B00D0" w14:textId="77777777" w:rsidR="00092C39" w:rsidRDefault="00000000">
      <w:pPr>
        <w:pStyle w:val="Heading2"/>
      </w:pPr>
      <w:r>
        <w:t>5.2 MobileNetV2 Transfer Learning</w:t>
      </w:r>
    </w:p>
    <w:p w14:paraId="31DB0B36" w14:textId="77777777" w:rsidR="00092C39" w:rsidRDefault="00000000">
      <w:r>
        <w:t>MobileNetV2 was used as a pretrained feature extractor with a task-specific classification head. The original MobileNetV2 model achieved 96.11% test accuracy, a macro F1-score of 95.63%, and a weighted F1-score of 96.11%. These results exceeded those of the baseline CNN on the recorded test set.</w:t>
      </w:r>
    </w:p>
    <w:p w14:paraId="3B49D81B" w14:textId="77777777" w:rsidR="00092C39" w:rsidRDefault="00000000">
      <w:pPr>
        <w:pStyle w:val="Heading2"/>
      </w:pPr>
      <w:r>
        <w:t>5.3 Fine-tuning</w:t>
      </w:r>
    </w:p>
    <w:p w14:paraId="1AF45436" w14:textId="77777777" w:rsidR="00092C39" w:rsidRDefault="00000000">
      <w:r>
        <w:t>A further experiment unfroze the final portion of the MobileNetV2 feature extractor while keeping Batch Normalization layers frozen, and used a low learning rate of 1 × 10⁻⁵. Training was configured with a maximum of eight epochs, model checkpointing on validation loss, early stopping, and learning-rate reduction on validation-loss plateaus. The best saved checkpoint was evaluated on the held-out test set.</w:t>
      </w:r>
    </w:p>
    <w:p w14:paraId="2A4F4B46" w14:textId="77777777" w:rsidR="00092C39" w:rsidRDefault="00000000">
      <w:r>
        <w:t>The recorded validation accuracy increased from 95.87% to 98.16%, and validation loss decreased from 0.1349 to 0.0561. The final fine-tuned test results were 98.38% accuracy, 98.05% macro F1, and 98.38% weighted F1. These figures are transcribed from the project outputs supplied during development.</w:t>
      </w:r>
    </w:p>
    <w:p w14:paraId="3F0783FD" w14:textId="77777777" w:rsidR="00092C39" w:rsidRDefault="00000000">
      <w:pPr>
        <w:pStyle w:val="Heading2"/>
      </w:pPr>
      <w:r>
        <w:t>5.4 Application Architecture</w:t>
      </w:r>
    </w:p>
    <w:p w14:paraId="1E5F464C" w14:textId="77777777" w:rsidR="00092C39" w:rsidRDefault="00000000">
      <w:r>
        <w:t>The application is implemented with Streamlit. A user uploads a leaf image; the application resizes and preprocesses it, passes it to the saved Keras model, and displays the predicted category, a confidence value, and the top predictions. The deployed model filename is final_plant_disease_model.keras, and the label mapping is stored in class_names.json.</w:t>
      </w:r>
    </w:p>
    <w:p w14:paraId="48188CBA" w14:textId="77777777" w:rsidR="00092C39" w:rsidRDefault="00000000">
      <w:pPr>
        <w:pStyle w:val="Heading1"/>
      </w:pPr>
      <w:r>
        <w:t>6. Experimental Results</w:t>
      </w:r>
    </w:p>
    <w:tbl>
      <w:tblPr>
        <w:tblStyle w:val="TableGrid"/>
        <w:tblW w:w="0" w:type="auto"/>
        <w:tblLook w:val="04A0" w:firstRow="1" w:lastRow="0" w:firstColumn="1" w:lastColumn="0" w:noHBand="0" w:noVBand="1"/>
      </w:tblPr>
      <w:tblGrid>
        <w:gridCol w:w="2412"/>
        <w:gridCol w:w="2412"/>
        <w:gridCol w:w="2412"/>
        <w:gridCol w:w="2412"/>
      </w:tblGrid>
      <w:tr w:rsidR="00092C39" w14:paraId="6FC464DE" w14:textId="77777777">
        <w:tc>
          <w:tcPr>
            <w:tcW w:w="2412" w:type="dxa"/>
          </w:tcPr>
          <w:p w14:paraId="70DBA178" w14:textId="77777777" w:rsidR="00092C39" w:rsidRDefault="00000000">
            <w:r>
              <w:t>Metric</w:t>
            </w:r>
          </w:p>
        </w:tc>
        <w:tc>
          <w:tcPr>
            <w:tcW w:w="2412" w:type="dxa"/>
          </w:tcPr>
          <w:p w14:paraId="34CE79FF" w14:textId="77777777" w:rsidR="00092C39" w:rsidRDefault="00000000">
            <w:r>
              <w:t>Baseline CNN</w:t>
            </w:r>
          </w:p>
        </w:tc>
        <w:tc>
          <w:tcPr>
            <w:tcW w:w="2412" w:type="dxa"/>
          </w:tcPr>
          <w:p w14:paraId="702AF9C9" w14:textId="77777777" w:rsidR="00092C39" w:rsidRDefault="00000000">
            <w:r>
              <w:t>Original MobileNetV2</w:t>
            </w:r>
          </w:p>
        </w:tc>
        <w:tc>
          <w:tcPr>
            <w:tcW w:w="2412" w:type="dxa"/>
          </w:tcPr>
          <w:p w14:paraId="3BBD7F2B" w14:textId="77777777" w:rsidR="00092C39" w:rsidRDefault="00000000">
            <w:r>
              <w:t>Fine-tuned MobileNetV2</w:t>
            </w:r>
          </w:p>
        </w:tc>
      </w:tr>
      <w:tr w:rsidR="00092C39" w14:paraId="75000CA0" w14:textId="77777777">
        <w:tc>
          <w:tcPr>
            <w:tcW w:w="2412" w:type="dxa"/>
          </w:tcPr>
          <w:p w14:paraId="5C5E8717" w14:textId="77777777" w:rsidR="00092C39" w:rsidRDefault="00000000">
            <w:r>
              <w:t>Test accuracy</w:t>
            </w:r>
          </w:p>
        </w:tc>
        <w:tc>
          <w:tcPr>
            <w:tcW w:w="2412" w:type="dxa"/>
          </w:tcPr>
          <w:p w14:paraId="317173AB" w14:textId="77777777" w:rsidR="00092C39" w:rsidRDefault="00000000">
            <w:r>
              <w:t>87.70%</w:t>
            </w:r>
          </w:p>
        </w:tc>
        <w:tc>
          <w:tcPr>
            <w:tcW w:w="2412" w:type="dxa"/>
          </w:tcPr>
          <w:p w14:paraId="686F39B1" w14:textId="77777777" w:rsidR="00092C39" w:rsidRDefault="00000000">
            <w:r>
              <w:t>96.11%</w:t>
            </w:r>
          </w:p>
        </w:tc>
        <w:tc>
          <w:tcPr>
            <w:tcW w:w="2412" w:type="dxa"/>
          </w:tcPr>
          <w:p w14:paraId="0E051B96" w14:textId="77777777" w:rsidR="00092C39" w:rsidRDefault="00000000">
            <w:r>
              <w:t>98.38%</w:t>
            </w:r>
          </w:p>
        </w:tc>
      </w:tr>
      <w:tr w:rsidR="00092C39" w14:paraId="33783653" w14:textId="77777777">
        <w:tc>
          <w:tcPr>
            <w:tcW w:w="2412" w:type="dxa"/>
          </w:tcPr>
          <w:p w14:paraId="1DF14CBD" w14:textId="77777777" w:rsidR="00092C39" w:rsidRDefault="00000000">
            <w:r>
              <w:t>Macro F1-score</w:t>
            </w:r>
          </w:p>
        </w:tc>
        <w:tc>
          <w:tcPr>
            <w:tcW w:w="2412" w:type="dxa"/>
          </w:tcPr>
          <w:p w14:paraId="4D19B6D1" w14:textId="77777777" w:rsidR="00092C39" w:rsidRDefault="00000000">
            <w:r>
              <w:t>83.75%</w:t>
            </w:r>
          </w:p>
        </w:tc>
        <w:tc>
          <w:tcPr>
            <w:tcW w:w="2412" w:type="dxa"/>
          </w:tcPr>
          <w:p w14:paraId="6E8746B1" w14:textId="77777777" w:rsidR="00092C39" w:rsidRDefault="00000000">
            <w:r>
              <w:t>95.63%</w:t>
            </w:r>
          </w:p>
        </w:tc>
        <w:tc>
          <w:tcPr>
            <w:tcW w:w="2412" w:type="dxa"/>
          </w:tcPr>
          <w:p w14:paraId="56AFDB2D" w14:textId="77777777" w:rsidR="00092C39" w:rsidRDefault="00000000">
            <w:r>
              <w:t>98.05%</w:t>
            </w:r>
          </w:p>
        </w:tc>
      </w:tr>
      <w:tr w:rsidR="00092C39" w14:paraId="33B0478B" w14:textId="77777777">
        <w:tc>
          <w:tcPr>
            <w:tcW w:w="2412" w:type="dxa"/>
          </w:tcPr>
          <w:p w14:paraId="25C8D3FD" w14:textId="77777777" w:rsidR="00092C39" w:rsidRDefault="00000000">
            <w:r>
              <w:t>Weighted F1-score</w:t>
            </w:r>
          </w:p>
        </w:tc>
        <w:tc>
          <w:tcPr>
            <w:tcW w:w="2412" w:type="dxa"/>
          </w:tcPr>
          <w:p w14:paraId="24794F7A" w14:textId="77777777" w:rsidR="00092C39" w:rsidRDefault="00000000">
            <w:r>
              <w:t>87.61%</w:t>
            </w:r>
          </w:p>
        </w:tc>
        <w:tc>
          <w:tcPr>
            <w:tcW w:w="2412" w:type="dxa"/>
          </w:tcPr>
          <w:p w14:paraId="5CEAC87F" w14:textId="77777777" w:rsidR="00092C39" w:rsidRDefault="00000000">
            <w:r>
              <w:t>96.11%</w:t>
            </w:r>
          </w:p>
        </w:tc>
        <w:tc>
          <w:tcPr>
            <w:tcW w:w="2412" w:type="dxa"/>
          </w:tcPr>
          <w:p w14:paraId="361A8D6C" w14:textId="77777777" w:rsidR="00092C39" w:rsidRDefault="00000000">
            <w:r>
              <w:t>98.38%</w:t>
            </w:r>
          </w:p>
        </w:tc>
      </w:tr>
      <w:tr w:rsidR="00092C39" w14:paraId="092228C5" w14:textId="77777777">
        <w:tc>
          <w:tcPr>
            <w:tcW w:w="2412" w:type="dxa"/>
          </w:tcPr>
          <w:p w14:paraId="0CB57B23" w14:textId="77777777" w:rsidR="00092C39" w:rsidRDefault="00000000">
            <w:r>
              <w:t>Test images</w:t>
            </w:r>
          </w:p>
        </w:tc>
        <w:tc>
          <w:tcPr>
            <w:tcW w:w="2412" w:type="dxa"/>
          </w:tcPr>
          <w:p w14:paraId="2941A6D0" w14:textId="77777777" w:rsidR="00092C39" w:rsidRDefault="00000000">
            <w:r>
              <w:t>5,431*</w:t>
            </w:r>
          </w:p>
        </w:tc>
        <w:tc>
          <w:tcPr>
            <w:tcW w:w="2412" w:type="dxa"/>
          </w:tcPr>
          <w:p w14:paraId="56A93CC6" w14:textId="77777777" w:rsidR="00092C39" w:rsidRDefault="00000000">
            <w:r>
              <w:t>5,431</w:t>
            </w:r>
          </w:p>
        </w:tc>
        <w:tc>
          <w:tcPr>
            <w:tcW w:w="2412" w:type="dxa"/>
          </w:tcPr>
          <w:p w14:paraId="358D4F26" w14:textId="77777777" w:rsidR="00092C39" w:rsidRDefault="00000000">
            <w:r>
              <w:t>5,431</w:t>
            </w:r>
          </w:p>
        </w:tc>
      </w:tr>
      <w:tr w:rsidR="00092C39" w14:paraId="4ADC18D7" w14:textId="77777777">
        <w:tc>
          <w:tcPr>
            <w:tcW w:w="2412" w:type="dxa"/>
          </w:tcPr>
          <w:p w14:paraId="7E82B75F" w14:textId="77777777" w:rsidR="00092C39" w:rsidRDefault="00000000">
            <w:r>
              <w:t>Output classes</w:t>
            </w:r>
          </w:p>
        </w:tc>
        <w:tc>
          <w:tcPr>
            <w:tcW w:w="2412" w:type="dxa"/>
          </w:tcPr>
          <w:p w14:paraId="77C1C559" w14:textId="77777777" w:rsidR="00092C39" w:rsidRDefault="00000000">
            <w:r>
              <w:t>38</w:t>
            </w:r>
          </w:p>
        </w:tc>
        <w:tc>
          <w:tcPr>
            <w:tcW w:w="2412" w:type="dxa"/>
          </w:tcPr>
          <w:p w14:paraId="5FBCE1B0" w14:textId="77777777" w:rsidR="00092C39" w:rsidRDefault="00000000">
            <w:r>
              <w:t>38</w:t>
            </w:r>
          </w:p>
        </w:tc>
        <w:tc>
          <w:tcPr>
            <w:tcW w:w="2412" w:type="dxa"/>
          </w:tcPr>
          <w:p w14:paraId="6C2B0E9A" w14:textId="77777777" w:rsidR="00092C39" w:rsidRDefault="00000000">
            <w:r>
              <w:t>38</w:t>
            </w:r>
          </w:p>
        </w:tc>
      </w:tr>
    </w:tbl>
    <w:p w14:paraId="78B1C359" w14:textId="77777777" w:rsidR="00092C39" w:rsidRDefault="00000000">
      <w:r>
        <w:lastRenderedPageBreak/>
        <w:t>*The project summary reported 5,431 test images for the deployment evaluation. Confirm the exact test-set count used for the baseline CNN in the saved notebook before final submission.</w:t>
      </w:r>
    </w:p>
    <w:p w14:paraId="56A025F7" w14:textId="77777777" w:rsidR="00092C39" w:rsidRDefault="00000000">
      <w:r>
        <w:t>The fine-tuned model improved test accuracy by approximately 10.68 percentage points over the baseline CNN and by 2.27 percentage points over the original MobileNetV2 when calculated from the displayed rounded figures. The macro F1-score also improved, indicating stronger aggregate class-wise performance.</w:t>
      </w:r>
    </w:p>
    <w:p w14:paraId="58DD5FA7" w14:textId="77777777" w:rsidR="00092C39" w:rsidRDefault="00000000">
      <w:pPr>
        <w:pStyle w:val="Heading1"/>
      </w:pPr>
      <w:r>
        <w:t>7. Misclassification Analysis</w:t>
      </w:r>
    </w:p>
    <w:p w14:paraId="3FAB6B3A" w14:textId="77777777" w:rsidR="00092C39" w:rsidRDefault="00000000">
      <w:r>
        <w:t>The original MobileNetV2 analysis recorded 211 incorrect predictions out of 5,431 test images. The most frequent confusion pairs included Tomato Target Spot predicted as Tomato Spider Mites (17 cases), Tomato Early Blight predicted as Tomato Septoria Leaf Spot (12 cases), Tomato Bacterial Spot predicted as Tomato Septoria Leaf Spot (9 cases), and Tomato Early Blight predicted as Tomato Late Blight (8 cases). These errors motivated a controlled fine-tuning experiment.</w:t>
      </w:r>
    </w:p>
    <w:tbl>
      <w:tblPr>
        <w:tblStyle w:val="TableGrid"/>
        <w:tblW w:w="0" w:type="auto"/>
        <w:tblLook w:val="04A0" w:firstRow="1" w:lastRow="0" w:firstColumn="1" w:lastColumn="0" w:noHBand="0" w:noVBand="1"/>
      </w:tblPr>
      <w:tblGrid>
        <w:gridCol w:w="2412"/>
        <w:gridCol w:w="2412"/>
        <w:gridCol w:w="2412"/>
        <w:gridCol w:w="2412"/>
      </w:tblGrid>
      <w:tr w:rsidR="00092C39" w14:paraId="719B8EB8" w14:textId="77777777">
        <w:tc>
          <w:tcPr>
            <w:tcW w:w="2412" w:type="dxa"/>
          </w:tcPr>
          <w:p w14:paraId="2E3D5694" w14:textId="77777777" w:rsidR="00092C39" w:rsidRDefault="00000000">
            <w:r>
              <w:t>Actual class</w:t>
            </w:r>
          </w:p>
        </w:tc>
        <w:tc>
          <w:tcPr>
            <w:tcW w:w="2412" w:type="dxa"/>
          </w:tcPr>
          <w:p w14:paraId="022F42B0" w14:textId="77777777" w:rsidR="00092C39" w:rsidRDefault="00000000">
            <w:r>
              <w:t>Test images</w:t>
            </w:r>
          </w:p>
        </w:tc>
        <w:tc>
          <w:tcPr>
            <w:tcW w:w="2412" w:type="dxa"/>
          </w:tcPr>
          <w:p w14:paraId="6A1E0206" w14:textId="77777777" w:rsidR="00092C39" w:rsidRDefault="00000000">
            <w:r>
              <w:t>Incorrect predictions</w:t>
            </w:r>
          </w:p>
        </w:tc>
        <w:tc>
          <w:tcPr>
            <w:tcW w:w="2412" w:type="dxa"/>
          </w:tcPr>
          <w:p w14:paraId="1C4080D8" w14:textId="77777777" w:rsidR="00092C39" w:rsidRDefault="00000000">
            <w:r>
              <w:t>Error rate</w:t>
            </w:r>
          </w:p>
        </w:tc>
      </w:tr>
      <w:tr w:rsidR="00092C39" w14:paraId="36742708" w14:textId="77777777">
        <w:tc>
          <w:tcPr>
            <w:tcW w:w="2412" w:type="dxa"/>
          </w:tcPr>
          <w:p w14:paraId="77BF2825" w14:textId="77777777" w:rsidR="00092C39" w:rsidRDefault="00000000">
            <w:r>
              <w:t>Tomato Early Blight</w:t>
            </w:r>
          </w:p>
        </w:tc>
        <w:tc>
          <w:tcPr>
            <w:tcW w:w="2412" w:type="dxa"/>
          </w:tcPr>
          <w:p w14:paraId="7B7404A8" w14:textId="77777777" w:rsidR="00092C39" w:rsidRDefault="00000000">
            <w:r>
              <w:t>100</w:t>
            </w:r>
          </w:p>
        </w:tc>
        <w:tc>
          <w:tcPr>
            <w:tcW w:w="2412" w:type="dxa"/>
          </w:tcPr>
          <w:p w14:paraId="2CE38C8E" w14:textId="77777777" w:rsidR="00092C39" w:rsidRDefault="00000000">
            <w:r>
              <w:t>30</w:t>
            </w:r>
          </w:p>
        </w:tc>
        <w:tc>
          <w:tcPr>
            <w:tcW w:w="2412" w:type="dxa"/>
          </w:tcPr>
          <w:p w14:paraId="3093F03D" w14:textId="77777777" w:rsidR="00092C39" w:rsidRDefault="00000000">
            <w:r>
              <w:t>30.00%</w:t>
            </w:r>
          </w:p>
        </w:tc>
      </w:tr>
      <w:tr w:rsidR="00092C39" w14:paraId="0F8C3CB5" w14:textId="77777777">
        <w:tc>
          <w:tcPr>
            <w:tcW w:w="2412" w:type="dxa"/>
          </w:tcPr>
          <w:p w14:paraId="210A33B4" w14:textId="77777777" w:rsidR="00092C39" w:rsidRDefault="00000000">
            <w:r>
              <w:t>Tomato Target Spot</w:t>
            </w:r>
          </w:p>
        </w:tc>
        <w:tc>
          <w:tcPr>
            <w:tcW w:w="2412" w:type="dxa"/>
          </w:tcPr>
          <w:p w14:paraId="1F6E330B" w14:textId="77777777" w:rsidR="00092C39" w:rsidRDefault="00000000">
            <w:r>
              <w:t>141</w:t>
            </w:r>
          </w:p>
        </w:tc>
        <w:tc>
          <w:tcPr>
            <w:tcW w:w="2412" w:type="dxa"/>
          </w:tcPr>
          <w:p w14:paraId="61A8FEBE" w14:textId="77777777" w:rsidR="00092C39" w:rsidRDefault="00000000">
            <w:r>
              <w:t>32</w:t>
            </w:r>
          </w:p>
        </w:tc>
        <w:tc>
          <w:tcPr>
            <w:tcW w:w="2412" w:type="dxa"/>
          </w:tcPr>
          <w:p w14:paraId="2B419F62" w14:textId="77777777" w:rsidR="00092C39" w:rsidRDefault="00000000">
            <w:r>
              <w:t>22.70%</w:t>
            </w:r>
          </w:p>
        </w:tc>
      </w:tr>
      <w:tr w:rsidR="00092C39" w14:paraId="0C4CD345" w14:textId="77777777">
        <w:tc>
          <w:tcPr>
            <w:tcW w:w="2412" w:type="dxa"/>
          </w:tcPr>
          <w:p w14:paraId="1201B7E2" w14:textId="77777777" w:rsidR="00092C39" w:rsidRDefault="00000000">
            <w:r>
              <w:t>Corn Cercospora Leaf Spot</w:t>
            </w:r>
          </w:p>
        </w:tc>
        <w:tc>
          <w:tcPr>
            <w:tcW w:w="2412" w:type="dxa"/>
          </w:tcPr>
          <w:p w14:paraId="66F8218E" w14:textId="77777777" w:rsidR="00092C39" w:rsidRDefault="00000000">
            <w:r>
              <w:t>51</w:t>
            </w:r>
          </w:p>
        </w:tc>
        <w:tc>
          <w:tcPr>
            <w:tcW w:w="2412" w:type="dxa"/>
          </w:tcPr>
          <w:p w14:paraId="582C373A" w14:textId="77777777" w:rsidR="00092C39" w:rsidRDefault="00000000">
            <w:r>
              <w:t>7</w:t>
            </w:r>
          </w:p>
        </w:tc>
        <w:tc>
          <w:tcPr>
            <w:tcW w:w="2412" w:type="dxa"/>
          </w:tcPr>
          <w:p w14:paraId="334F8277" w14:textId="77777777" w:rsidR="00092C39" w:rsidRDefault="00000000">
            <w:r>
              <w:t>13.73%</w:t>
            </w:r>
          </w:p>
        </w:tc>
      </w:tr>
      <w:tr w:rsidR="00092C39" w14:paraId="4843B8AD" w14:textId="77777777">
        <w:tc>
          <w:tcPr>
            <w:tcW w:w="2412" w:type="dxa"/>
          </w:tcPr>
          <w:p w14:paraId="7A51AED7" w14:textId="77777777" w:rsidR="00092C39" w:rsidRDefault="00000000">
            <w:r>
              <w:t>Apple Cedar Apple Rust</w:t>
            </w:r>
          </w:p>
        </w:tc>
        <w:tc>
          <w:tcPr>
            <w:tcW w:w="2412" w:type="dxa"/>
          </w:tcPr>
          <w:p w14:paraId="2AAD77D3" w14:textId="77777777" w:rsidR="00092C39" w:rsidRDefault="00000000">
            <w:r>
              <w:t>27</w:t>
            </w:r>
          </w:p>
        </w:tc>
        <w:tc>
          <w:tcPr>
            <w:tcW w:w="2412" w:type="dxa"/>
          </w:tcPr>
          <w:p w14:paraId="5BDAAE18" w14:textId="77777777" w:rsidR="00092C39" w:rsidRDefault="00000000">
            <w:r>
              <w:t>3</w:t>
            </w:r>
          </w:p>
        </w:tc>
        <w:tc>
          <w:tcPr>
            <w:tcW w:w="2412" w:type="dxa"/>
          </w:tcPr>
          <w:p w14:paraId="6F55C3C1" w14:textId="77777777" w:rsidR="00092C39" w:rsidRDefault="00000000">
            <w:r>
              <w:t>11.11%</w:t>
            </w:r>
          </w:p>
        </w:tc>
      </w:tr>
      <w:tr w:rsidR="00092C39" w14:paraId="377CFDA6" w14:textId="77777777">
        <w:tc>
          <w:tcPr>
            <w:tcW w:w="2412" w:type="dxa"/>
          </w:tcPr>
          <w:p w14:paraId="69109E89" w14:textId="77777777" w:rsidR="00092C39" w:rsidRDefault="00000000">
            <w:r>
              <w:t>Tomato Septoria Leaf Spot</w:t>
            </w:r>
          </w:p>
        </w:tc>
        <w:tc>
          <w:tcPr>
            <w:tcW w:w="2412" w:type="dxa"/>
          </w:tcPr>
          <w:p w14:paraId="3D9ED7DE" w14:textId="77777777" w:rsidR="00092C39" w:rsidRDefault="00000000">
            <w:r>
              <w:t>177</w:t>
            </w:r>
          </w:p>
        </w:tc>
        <w:tc>
          <w:tcPr>
            <w:tcW w:w="2412" w:type="dxa"/>
          </w:tcPr>
          <w:p w14:paraId="11CC4148" w14:textId="77777777" w:rsidR="00092C39" w:rsidRDefault="00000000">
            <w:r>
              <w:t>18</w:t>
            </w:r>
          </w:p>
        </w:tc>
        <w:tc>
          <w:tcPr>
            <w:tcW w:w="2412" w:type="dxa"/>
          </w:tcPr>
          <w:p w14:paraId="63F134A1" w14:textId="77777777" w:rsidR="00092C39" w:rsidRDefault="00000000">
            <w:r>
              <w:t>10.17%</w:t>
            </w:r>
          </w:p>
        </w:tc>
      </w:tr>
    </w:tbl>
    <w:p w14:paraId="511B9821" w14:textId="77777777" w:rsidR="00092C39" w:rsidRDefault="00000000">
      <w:r>
        <w:t>The class-level error rates shown above were calculated from the original model’s error summary. The final fine-tuned model should also be assessed with its own per-class report before claiming that these specific weaknesses were resolved.</w:t>
      </w:r>
    </w:p>
    <w:p w14:paraId="2AA80720" w14:textId="77777777" w:rsidR="00092C39" w:rsidRDefault="00000000">
      <w:pPr>
        <w:pStyle w:val="Heading1"/>
      </w:pPr>
      <w:r>
        <w:t>8. Streamlit Application</w:t>
      </w:r>
    </w:p>
    <w:p w14:paraId="0B262800" w14:textId="77777777" w:rsidR="00092C39" w:rsidRDefault="00000000">
      <w:r>
        <w:t>The Streamlit prototype runs locally and provides a dark-themed interface for uploading an image and viewing a classification result. The tested interface displayed the uploaded image, predicted class, confidence score, and top predictions. The final application was updated to load final_plant_disease_model.keras, and a notebook check confirmed that the original and fine-tuned models both predicted Apple Healthy for one example image. This single-image check verifies basic operation, not overall prediction correctness.</w:t>
      </w:r>
    </w:p>
    <w:p w14:paraId="51D94584" w14:textId="77777777" w:rsidR="00092C39" w:rsidRDefault="00000000">
      <w:r>
        <w:t>The application displays a warning that model confidence is not a guarantee of diagnostic correctness. This is appropriate because softmax confidence can be overconfident and should not be interpreted as a clinical or agricultural certainty.</w:t>
      </w:r>
    </w:p>
    <w:p w14:paraId="174CB7AA" w14:textId="77777777" w:rsidR="00092C39" w:rsidRDefault="00000000">
      <w:pPr>
        <w:pStyle w:val="Heading1"/>
      </w:pPr>
      <w:r>
        <w:lastRenderedPageBreak/>
        <w:t>9. Limitations and Practical Considerations</w:t>
      </w:r>
    </w:p>
    <w:p w14:paraId="752EBF02" w14:textId="77777777" w:rsidR="00092C39" w:rsidRDefault="00000000">
      <w:pPr>
        <w:pStyle w:val="ListBullet"/>
      </w:pPr>
      <w:r>
        <w:t>The reported metrics are based on a held-out PlantVillage test set; they do not establish equivalent performance on field photographs.</w:t>
      </w:r>
    </w:p>
    <w:p w14:paraId="1D62B028" w14:textId="77777777" w:rsidR="00092C39" w:rsidRDefault="00000000">
      <w:pPr>
        <w:pStyle w:val="ListBullet"/>
      </w:pPr>
      <w:r>
        <w:t>Lighting, camera quality, backgrounds, leaf orientation, disease severity, and mixed infections may differ in real agricultural settings.</w:t>
      </w:r>
    </w:p>
    <w:p w14:paraId="6E0CAEE4" w14:textId="77777777" w:rsidR="00092C39" w:rsidRDefault="00000000">
      <w:pPr>
        <w:pStyle w:val="ListBullet"/>
      </w:pPr>
      <w:r>
        <w:t>A high softmax score is not proof that a prediction is correct or that the model is calibrated.</w:t>
      </w:r>
    </w:p>
    <w:p w14:paraId="779E6227" w14:textId="77777777" w:rsidR="00092C39" w:rsidRDefault="00000000">
      <w:pPr>
        <w:pStyle w:val="ListBullet"/>
      </w:pPr>
      <w:r>
        <w:t>The project is a research and educational prototype, not a substitute for diagnosis by an agricultural expert.</w:t>
      </w:r>
    </w:p>
    <w:p w14:paraId="12285FCB" w14:textId="77777777" w:rsidR="00092C39" w:rsidRDefault="00000000">
      <w:pPr>
        <w:pStyle w:val="ListBullet"/>
      </w:pPr>
      <w:r>
        <w:t>External validation on independently collected images is required before making claims about practical field reliability.</w:t>
      </w:r>
    </w:p>
    <w:p w14:paraId="31EF9855" w14:textId="77777777" w:rsidR="00092C39" w:rsidRDefault="00000000">
      <w:pPr>
        <w:pStyle w:val="ListBullet"/>
      </w:pPr>
      <w:r>
        <w:t>The final report should include the exact software versions, split strategy, random seeds, and hardware details from the notebook where available.</w:t>
      </w:r>
    </w:p>
    <w:p w14:paraId="4FB3C773" w14:textId="77777777" w:rsidR="00092C39" w:rsidRDefault="00000000">
      <w:pPr>
        <w:pStyle w:val="Heading1"/>
      </w:pPr>
      <w:r>
        <w:t>10. Conclusion and Future Work</w:t>
      </w:r>
    </w:p>
    <w:p w14:paraId="3EF76710" w14:textId="77777777" w:rsidR="00092C39" w:rsidRDefault="00000000">
      <w:r>
        <w:t>This project implemented a 38-class plant-leaf image classifier and a Streamlit interface for interactive predictions. The recorded results improved from 87.70% test accuracy with the baseline CNN to 96.11% with MobileNetV2 transfer learning and 98.38% after fine-tuning. The final model also achieved a macro F1-score of 98.05%. Misclassification analysis helped identify difficult disease pairs and guided further model development. The results are promising for the dataset evaluated, but external validation remains essential.</w:t>
      </w:r>
    </w:p>
    <w:p w14:paraId="343993F3" w14:textId="77777777" w:rsidR="00092C39" w:rsidRDefault="00000000">
      <w:r>
        <w:t>Future work should include independent field-image testing, class-wise evaluation of the final fine-tuned model, confidence calibration or abstention for uncertain predictions, broader environmental variation, and a documented deployment process. Additional application features such as prediction history and an evaluation dashboard may improve usability, but should not be presented as completed unless implemented.</w:t>
      </w:r>
    </w:p>
    <w:p w14:paraId="1FEDA187" w14:textId="77777777" w:rsidR="00092C39" w:rsidRDefault="00000000">
      <w:pPr>
        <w:pStyle w:val="Heading1"/>
      </w:pPr>
      <w:r>
        <w:t>References</w:t>
      </w:r>
    </w:p>
    <w:p w14:paraId="7A5A801F" w14:textId="77777777" w:rsidR="00092C39" w:rsidRDefault="00000000">
      <w:pPr>
        <w:pStyle w:val="ListNumber"/>
      </w:pPr>
      <w:r>
        <w:t>Hughes, D. P., &amp; Salathé, M. (2015). An open access repository of images on plant health to enable the development of mobile disease diagnostics through machine learning and crowdsourcing. arXiv:1511.08060.</w:t>
      </w:r>
    </w:p>
    <w:p w14:paraId="7CF21B6C" w14:textId="77777777" w:rsidR="00092C39" w:rsidRDefault="00000000">
      <w:pPr>
        <w:pStyle w:val="ListNumber"/>
      </w:pPr>
      <w:r>
        <w:t>Sandler, M., Howard, A., Zhu, M., Zhmoginov, A., &amp; Chen, L.-C. (2018). MobileNetV2: Inverted Residuals and Linear Bottlenecks. Proceedings of the IEEE/CVF Conference on Computer Vision and Pattern Recognition (CVPR), 4510–4520.</w:t>
      </w:r>
    </w:p>
    <w:p w14:paraId="6F12E94E" w14:textId="77777777" w:rsidR="00092C39" w:rsidRDefault="00000000">
      <w:pPr>
        <w:pStyle w:val="ListNumber"/>
      </w:pPr>
      <w:r>
        <w:t>TensorFlow. (n.d.). TensorFlow documentation. https://www.tensorflow.org/</w:t>
      </w:r>
    </w:p>
    <w:p w14:paraId="438D44E7" w14:textId="77777777" w:rsidR="00092C39" w:rsidRDefault="00000000">
      <w:pPr>
        <w:pStyle w:val="ListNumber"/>
      </w:pPr>
      <w:r>
        <w:t>Streamlit. (n.d.). Streamlit documentation. https://docs.streamlit.io/</w:t>
      </w:r>
    </w:p>
    <w:p w14:paraId="1D993D98" w14:textId="77777777" w:rsidR="00092C39" w:rsidRDefault="00000000">
      <w:pPr>
        <w:pStyle w:val="Heading1"/>
      </w:pPr>
      <w:r>
        <w:lastRenderedPageBreak/>
        <w:t>Appendix A: Project Files</w:t>
      </w:r>
    </w:p>
    <w:p w14:paraId="1ADCA45F" w14:textId="77777777" w:rsidR="00092C39" w:rsidRDefault="00000000">
      <w:r>
        <w:t>The following files were reported during development. Confirm that each exists in the final project directory before submitting the archive:</w:t>
      </w:r>
    </w:p>
    <w:p w14:paraId="1D9A942D" w14:textId="77777777" w:rsidR="00092C39" w:rsidRDefault="00000000">
      <w:pPr>
        <w:pStyle w:val="ListBullet"/>
      </w:pPr>
      <w:r>
        <w:t>app.py — Streamlit application.</w:t>
      </w:r>
    </w:p>
    <w:p w14:paraId="4E3336A6" w14:textId="77777777" w:rsidR="00092C39" w:rsidRDefault="00000000">
      <w:pPr>
        <w:pStyle w:val="ListBullet"/>
      </w:pPr>
      <w:r>
        <w:t>final_plant_disease_model.keras — selected deployment model.</w:t>
      </w:r>
    </w:p>
    <w:p w14:paraId="1DC44FE7" w14:textId="77777777" w:rsidR="00092C39" w:rsidRDefault="00000000">
      <w:pPr>
        <w:pStyle w:val="ListBullet"/>
      </w:pPr>
      <w:r>
        <w:t>best_mobilenetv2.keras — original MobileNetV2 checkpoint.</w:t>
      </w:r>
    </w:p>
    <w:p w14:paraId="0F3A2358" w14:textId="77777777" w:rsidR="00092C39" w:rsidRDefault="00000000">
      <w:pPr>
        <w:pStyle w:val="ListBullet"/>
      </w:pPr>
      <w:r>
        <w:t>best_mobilenetv2_finetuned.keras — fine-tuned checkpoint.</w:t>
      </w:r>
    </w:p>
    <w:p w14:paraId="446A92F4" w14:textId="77777777" w:rsidR="00092C39" w:rsidRDefault="00000000">
      <w:pPr>
        <w:pStyle w:val="ListBullet"/>
      </w:pPr>
      <w:r>
        <w:t>class_names.json — class index-to-label mapping.</w:t>
      </w:r>
    </w:p>
    <w:p w14:paraId="47946605" w14:textId="77777777" w:rsidR="00092C39" w:rsidRDefault="00000000">
      <w:pPr>
        <w:pStyle w:val="ListBullet"/>
      </w:pPr>
      <w:r>
        <w:t>final_model_results.json — final metrics.</w:t>
      </w:r>
    </w:p>
    <w:p w14:paraId="231A9D51" w14:textId="77777777" w:rsidR="00092C39" w:rsidRDefault="00000000">
      <w:pPr>
        <w:pStyle w:val="ListBullet"/>
      </w:pPr>
      <w:r>
        <w:t>final_model_comparison.csv — model comparison.</w:t>
      </w:r>
    </w:p>
    <w:p w14:paraId="4F11FB8D" w14:textId="77777777" w:rsidR="00092C39" w:rsidRDefault="00000000">
      <w:pPr>
        <w:pStyle w:val="ListBullet"/>
      </w:pPr>
      <w:r>
        <w:t>final_classification_report.csv — final per-class classification report.</w:t>
      </w:r>
    </w:p>
    <w:p w14:paraId="78D7AE14" w14:textId="3FFFEC04" w:rsidR="00092C39" w:rsidRDefault="00000000" w:rsidP="00A83FBC">
      <w:pPr>
        <w:pStyle w:val="ListBullet"/>
      </w:pPr>
      <w:r>
        <w:t>misclassified_images.csv, confusion_pairs.csv, class_error_summary.csv — error-analysis outputs.</w:t>
      </w:r>
    </w:p>
    <w:sectPr w:rsidR="00092C39"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0E5D" w14:textId="77777777" w:rsidR="00857926" w:rsidRDefault="00857926">
      <w:pPr>
        <w:spacing w:after="0" w:line="240" w:lineRule="auto"/>
      </w:pPr>
      <w:r>
        <w:separator/>
      </w:r>
    </w:p>
  </w:endnote>
  <w:endnote w:type="continuationSeparator" w:id="0">
    <w:p w14:paraId="2F9B0E06" w14:textId="77777777" w:rsidR="00857926" w:rsidRDefault="00857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BAE6" w14:textId="77777777" w:rsidR="00092C39" w:rsidRDefault="00000000">
    <w:pPr>
      <w:pStyle w:val="Footer"/>
      <w:jc w:val="center"/>
    </w:pPr>
    <w:r>
      <w:t xml:space="preserve">Page </w:t>
    </w:r>
    <w:r>
      <w:fldChar w:fldCharType="begin"/>
    </w:r>
    <w:r>
      <w:instrText>PAGE</w:instrText>
    </w:r>
    <w:r>
      <w:fldChar w:fldCharType="separate"/>
    </w:r>
    <w:r w:rsidR="00A83F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C3BB" w14:textId="77777777" w:rsidR="00857926" w:rsidRDefault="00857926">
      <w:pPr>
        <w:spacing w:after="0" w:line="240" w:lineRule="auto"/>
      </w:pPr>
      <w:r>
        <w:separator/>
      </w:r>
    </w:p>
  </w:footnote>
  <w:footnote w:type="continuationSeparator" w:id="0">
    <w:p w14:paraId="47DCD9FB" w14:textId="77777777" w:rsidR="00857926" w:rsidRDefault="00857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9ADB0" w14:textId="77777777" w:rsidR="00092C39" w:rsidRDefault="00000000">
    <w:pPr>
      <w:pStyle w:val="Header"/>
      <w:jc w:val="center"/>
    </w:pPr>
    <w:r>
      <w:rPr>
        <w:sz w:val="18"/>
      </w:rPr>
      <w:t>PLANT DISEASE DETECTION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606736">
    <w:abstractNumId w:val="8"/>
  </w:num>
  <w:num w:numId="2" w16cid:durableId="470177478">
    <w:abstractNumId w:val="6"/>
  </w:num>
  <w:num w:numId="3" w16cid:durableId="1725061285">
    <w:abstractNumId w:val="5"/>
  </w:num>
  <w:num w:numId="4" w16cid:durableId="1586761537">
    <w:abstractNumId w:val="4"/>
  </w:num>
  <w:num w:numId="5" w16cid:durableId="1162892079">
    <w:abstractNumId w:val="7"/>
  </w:num>
  <w:num w:numId="6" w16cid:durableId="1520461395">
    <w:abstractNumId w:val="3"/>
  </w:num>
  <w:num w:numId="7" w16cid:durableId="1491601778">
    <w:abstractNumId w:val="2"/>
  </w:num>
  <w:num w:numId="8" w16cid:durableId="998967486">
    <w:abstractNumId w:val="1"/>
  </w:num>
  <w:num w:numId="9" w16cid:durableId="176144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39"/>
    <w:rsid w:val="0015074B"/>
    <w:rsid w:val="0029639D"/>
    <w:rsid w:val="00326F90"/>
    <w:rsid w:val="00857926"/>
    <w:rsid w:val="00A22D56"/>
    <w:rsid w:val="00A83F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71A3B"/>
  <w14:defaultImageDpi w14:val="300"/>
  <w15:docId w15:val="{968A6FCC-403B-485D-91F2-81A9E76B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1777</Words>
  <Characters>10132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KUMAR</cp:lastModifiedBy>
  <cp:revision>2</cp:revision>
  <dcterms:created xsi:type="dcterms:W3CDTF">2013-12-23T23:15:00Z</dcterms:created>
  <dcterms:modified xsi:type="dcterms:W3CDTF">2026-10-25T19:40:00Z</dcterms:modified>
  <cp:category/>
</cp:coreProperties>
</file>