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b/>
          <w:b/>
          <w:sz w:val="24"/>
        </w:rPr>
      </w:pPr>
      <w:r>
        <w:rPr>
          <w:b/>
          <w:sz w:val="24"/>
        </w:rPr>
        <w:t>Assignment – III</w:t>
      </w:r>
    </w:p>
    <w:p>
      <w:pPr>
        <w:pStyle w:val="Title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itle"/>
        <w:rPr>
          <w:b/>
          <w:b/>
          <w:sz w:val="24"/>
          <w:u w:val="none"/>
        </w:rPr>
      </w:pPr>
      <w:r>
        <w:rPr>
          <w:b/>
          <w:sz w:val="24"/>
          <w:u w:val="none"/>
        </w:rPr>
        <w:t>(Sequence Alignment)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</w:rPr>
      </w:pPr>
      <w:r>
        <w:rPr>
          <w:b/>
        </w:rPr>
        <w:t> </w:t>
      </w:r>
      <w:r>
        <w:rPr>
          <w:b/>
        </w:rPr>
        <w:t>Deadline: 14</w:t>
      </w:r>
      <w:r>
        <w:rPr>
          <w:b/>
          <w:vertAlign w:val="superscript"/>
        </w:rPr>
        <w:t>th</w:t>
      </w:r>
      <w:r>
        <w:rPr>
          <w:b/>
        </w:rPr>
        <w:t xml:space="preserve"> April</w:t>
      </w:r>
    </w:p>
    <w:p>
      <w:pPr>
        <w:pStyle w:val="Normal"/>
        <w:rPr/>
      </w:pPr>
      <w:r>
        <w:rPr/>
        <w:t> 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You are given 2 nucleotide sequences: </w:t>
      </w:r>
    </w:p>
    <w:p>
      <w:pPr>
        <w:pStyle w:val="BodyTextIndent2"/>
        <w:ind w:left="360" w:hanging="0"/>
        <w:jc w:val="center"/>
        <w:rPr/>
      </w:pPr>
      <w:r>
        <w:rPr/>
        <w:t>GGCTGCAACTAGCTC</w:t>
      </w:r>
    </w:p>
    <w:p>
      <w:pPr>
        <w:pStyle w:val="BodyTextIndent2"/>
        <w:ind w:left="0" w:firstLine="360"/>
        <w:jc w:val="center"/>
        <w:rPr/>
      </w:pPr>
      <w:r>
        <w:rPr/>
        <w:t>GGGTAAGCTTGC</w:t>
      </w:r>
    </w:p>
    <w:p>
      <w:pPr>
        <w:pStyle w:val="Normal"/>
        <w:ind w:firstLine="360"/>
        <w:rPr/>
      </w:pPr>
      <w:r>
        <w:rPr/>
        <w:t xml:space="preserve">and the transition-transversion scoring matrix (expressed in similarity): </w:t>
        <w:br/>
        <w:t xml:space="preserve">  </w:t>
      </w:r>
    </w:p>
    <w:tbl>
      <w:tblPr>
        <w:tblW w:w="2972" w:type="dxa"/>
        <w:jc w:val="left"/>
        <w:tblInd w:w="28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9"/>
        <w:gridCol w:w="607"/>
        <w:gridCol w:w="608"/>
        <w:gridCol w:w="607"/>
        <w:gridCol w:w="581"/>
      </w:tblGrid>
      <w:tr>
        <w:trPr/>
        <w:tc>
          <w:tcPr>
            <w:tcW w:w="569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 </w:t>
            </w:r>
          </w:p>
        </w:tc>
        <w:tc>
          <w:tcPr>
            <w:tcW w:w="607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A</w:t>
            </w:r>
          </w:p>
        </w:tc>
        <w:tc>
          <w:tcPr>
            <w:tcW w:w="608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C</w:t>
            </w:r>
          </w:p>
        </w:tc>
        <w:tc>
          <w:tcPr>
            <w:tcW w:w="607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G</w:t>
            </w:r>
          </w:p>
        </w:tc>
        <w:tc>
          <w:tcPr>
            <w:tcW w:w="581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T</w:t>
            </w:r>
          </w:p>
        </w:tc>
      </w:tr>
      <w:tr>
        <w:trPr/>
        <w:tc>
          <w:tcPr>
            <w:tcW w:w="569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A</w:t>
            </w:r>
          </w:p>
        </w:tc>
        <w:tc>
          <w:tcPr>
            <w:tcW w:w="607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4</w:t>
            </w:r>
          </w:p>
        </w:tc>
        <w:tc>
          <w:tcPr>
            <w:tcW w:w="608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-1</w:t>
            </w:r>
          </w:p>
        </w:tc>
        <w:tc>
          <w:tcPr>
            <w:tcW w:w="607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1</w:t>
            </w:r>
          </w:p>
        </w:tc>
        <w:tc>
          <w:tcPr>
            <w:tcW w:w="581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-1</w:t>
            </w:r>
          </w:p>
        </w:tc>
      </w:tr>
      <w:tr>
        <w:trPr/>
        <w:tc>
          <w:tcPr>
            <w:tcW w:w="569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C</w:t>
            </w:r>
          </w:p>
        </w:tc>
        <w:tc>
          <w:tcPr>
            <w:tcW w:w="607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-1</w:t>
            </w:r>
          </w:p>
        </w:tc>
        <w:tc>
          <w:tcPr>
            <w:tcW w:w="608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4</w:t>
            </w:r>
          </w:p>
        </w:tc>
        <w:tc>
          <w:tcPr>
            <w:tcW w:w="607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-1</w:t>
            </w:r>
          </w:p>
        </w:tc>
        <w:tc>
          <w:tcPr>
            <w:tcW w:w="581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1</w:t>
            </w:r>
          </w:p>
        </w:tc>
      </w:tr>
      <w:tr>
        <w:trPr/>
        <w:tc>
          <w:tcPr>
            <w:tcW w:w="569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G</w:t>
            </w:r>
          </w:p>
        </w:tc>
        <w:tc>
          <w:tcPr>
            <w:tcW w:w="607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1</w:t>
            </w:r>
          </w:p>
        </w:tc>
        <w:tc>
          <w:tcPr>
            <w:tcW w:w="608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-1</w:t>
            </w:r>
          </w:p>
        </w:tc>
        <w:tc>
          <w:tcPr>
            <w:tcW w:w="607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4</w:t>
            </w:r>
          </w:p>
        </w:tc>
        <w:tc>
          <w:tcPr>
            <w:tcW w:w="581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-1</w:t>
            </w:r>
          </w:p>
        </w:tc>
      </w:tr>
      <w:tr>
        <w:trPr/>
        <w:tc>
          <w:tcPr>
            <w:tcW w:w="569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T</w:t>
            </w:r>
          </w:p>
        </w:tc>
        <w:tc>
          <w:tcPr>
            <w:tcW w:w="607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-1</w:t>
            </w:r>
          </w:p>
        </w:tc>
        <w:tc>
          <w:tcPr>
            <w:tcW w:w="608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1</w:t>
            </w:r>
          </w:p>
        </w:tc>
        <w:tc>
          <w:tcPr>
            <w:tcW w:w="607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-1</w:t>
            </w:r>
          </w:p>
        </w:tc>
        <w:tc>
          <w:tcPr>
            <w:tcW w:w="581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  <w:t>4</w:t>
            </w:r>
          </w:p>
        </w:tc>
      </w:tr>
    </w:tbl>
    <w:p>
      <w:pPr>
        <w:pStyle w:val="Normal"/>
        <w:ind w:left="360" w:hanging="0"/>
        <w:rPr/>
      </w:pPr>
      <w:r>
        <w:rPr/>
        <w:t>and gap penalty -3.</w:t>
      </w:r>
    </w:p>
    <w:p>
      <w:pPr>
        <w:pStyle w:val="Normal"/>
        <w:rPr/>
      </w:pPr>
      <w:r>
        <w:rPr/>
        <w:t xml:space="preserve"> </w:t>
      </w:r>
    </w:p>
    <w:p>
      <w:pPr>
        <w:pStyle w:val="TextBodyIndent"/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Carry out the global and local alignment (dynamic programming algorithm), and indicate the final similarity score and the best alignment. </w:t>
      </w:r>
    </w:p>
    <w:p>
      <w:pPr>
        <w:pStyle w:val="TextBodyIndent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Inden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Identify the dinucleotide CA repeat region and the score in the following sequence:</w:t>
      </w:r>
    </w:p>
    <w:p>
      <w:pPr>
        <w:pStyle w:val="Normal"/>
        <w:ind w:left="360" w:firstLine="90"/>
        <w:jc w:val="center"/>
        <w:rPr/>
      </w:pPr>
      <w:r>
        <w:rPr/>
        <w:t>TGGCACACTCACACCACACAGACAGTTA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When would you encounter a situation for using </w:t>
      </w:r>
      <w:bookmarkStart w:id="0" w:name="OLE_LINK1"/>
      <w:r>
        <w:rPr/>
        <w:t>DP for overlap regions</w:t>
      </w:r>
      <w:bookmarkEnd w:id="0"/>
      <w:r>
        <w:rPr/>
        <w:t>? How are the boundary conditions and recursive relations different from that for global alignment?</w:t>
      </w:r>
    </w:p>
    <w:p>
      <w:pPr>
        <w:pStyle w:val="Normal"/>
        <w:rPr/>
      </w:pPr>
      <w:r>
        <w:rPr/>
        <w:t> </w:t>
      </w:r>
    </w:p>
    <w:p>
      <w:pPr>
        <w:pStyle w:val="Normal"/>
        <w:numPr>
          <w:ilvl w:val="0"/>
          <w:numId w:val="1"/>
        </w:numPr>
        <w:rPr/>
      </w:pPr>
      <w:r>
        <w:rPr/>
        <w:t>What is the advantage of using affine gap scores?</w:t>
      </w:r>
    </w:p>
    <w:p>
      <w:pPr>
        <w:pStyle w:val="Normal"/>
        <w:rPr/>
      </w:pPr>
      <w:r>
        <w:rPr/>
        <w:t> 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Give the time and space complexity of DP. Under what conditions is time an issue and under what conditions would space be a problem? 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Describe the construction of Nucleic acid PAM scoring matrices.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Take any gene sequence and its corresponding protein sequence and perform databases searches with both these sequences. Which of these two searches identifies more significant matches? Give reasons.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What is the difference in the working of PSI-BLAST and BLAST programs?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(i) In BLAST database search algorithm, the match/mismatch ratio for comparing nucleotide sequences is chosen to be large for highly conserved sequences, while it is small for divergent sequences. Give reasons, why?</w:t>
      </w:r>
    </w:p>
    <w:p>
      <w:pPr>
        <w:pStyle w:val="Normal"/>
        <w:ind w:left="450" w:hanging="0"/>
        <w:rPr/>
      </w:pPr>
      <w:r>
        <w:rPr/>
        <w:t>(ii) Give the BLAST nucleotide substitution matrix for comparing sequences that are 95% conserved.</w:t>
      </w:r>
    </w:p>
    <w:p>
      <w:pPr>
        <w:pStyle w:val="Normal"/>
        <w:numPr>
          <w:ilvl w:val="0"/>
          <w:numId w:val="1"/>
        </w:numPr>
        <w:rPr/>
      </w:pPr>
      <w:r>
        <w:rPr/>
        <w:t>In BLOSUM62 matrix, a conserved Tryptophan position has score S(W,W) = 11, but a conserved Leucine position has score S(L,L) = 4. Give at least one reason why these values differ.</w:t>
      </w:r>
    </w:p>
    <w:p>
      <w:pPr>
        <w:pStyle w:val="Normal"/>
        <w:ind w:left="45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Construct the scoring scheme for identifying DNA sequences that exhibit at least 65% identity. Assume background frequency 0.25, for each of nucleotides and assume equiprobability for mismatch. </w:t>
      </w:r>
    </w:p>
    <w:p>
      <w:pPr>
        <w:pStyle w:val="ListParagraph"/>
        <w:tabs>
          <w:tab w:val="clear" w:pos="720"/>
          <w:tab w:val="left" w:pos="5991" w:leader="none"/>
        </w:tabs>
        <w:rPr/>
      </w:pPr>
      <w:r>
        <w:rPr/>
        <w:tab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e12d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rsid w:val="004e12df"/>
    <w:pPr>
      <w:jc w:val="center"/>
    </w:pPr>
    <w:rPr>
      <w:sz w:val="28"/>
      <w:u w:val="single"/>
    </w:rPr>
  </w:style>
  <w:style w:type="paragraph" w:styleId="BodyTextIndent2">
    <w:name w:val="Body Text Indent 2"/>
    <w:basedOn w:val="Normal"/>
    <w:qFormat/>
    <w:rsid w:val="004e12df"/>
    <w:pPr>
      <w:ind w:left="1440" w:hanging="0"/>
      <w:jc w:val="both"/>
    </w:pPr>
    <w:rPr/>
  </w:style>
  <w:style w:type="paragraph" w:styleId="TextBodyIndent">
    <w:name w:val="Body Text Indent"/>
    <w:basedOn w:val="Normal"/>
    <w:rsid w:val="004e12df"/>
    <w:pPr>
      <w:ind w:left="720" w:hanging="0"/>
    </w:pPr>
    <w:rPr>
      <w:rFonts w:ascii="Georgia" w:hAnsi="Georgia"/>
    </w:rPr>
  </w:style>
  <w:style w:type="paragraph" w:styleId="ListParagraph">
    <w:name w:val="List Paragraph"/>
    <w:basedOn w:val="Normal"/>
    <w:uiPriority w:val="34"/>
    <w:qFormat/>
    <w:rsid w:val="00214aa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LibreOffice/7.0.4.2$Linux_X86_64 LibreOffice_project/00$Build-2</Application>
  <AppVersion>15.0000</AppVersion>
  <Pages>2</Pages>
  <Words>308</Words>
  <Characters>1628</Characters>
  <CharactersWithSpaces>1898</CharactersWithSpaces>
  <Paragraphs>53</Paragraphs>
  <Company>IIIT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2020-04-04T17:00:00Z</dcterms:created>
  <dc:creator>sirisham</dc:creator>
  <dc:description/>
  <dc:language>en-US</dc:language>
  <cp:lastModifiedBy/>
  <dcterms:modified xsi:type="dcterms:W3CDTF">2021-04-23T00:49:47Z</dcterms:modified>
  <cp:revision>4</cp:revision>
  <dc:subject/>
  <dc:title>Assignment - 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