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439" w:rsidRPr="00C03439" w:rsidRDefault="00C03439" w:rsidP="00C03439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b/>
          <w:bCs/>
          <w:kern w:val="36"/>
          <w:sz w:val="24"/>
          <w:szCs w:val="24"/>
          <w:lang w:eastAsia="fr-FR"/>
        </w:rPr>
        <w:t>Projet de Validation – Technologie de l’IA (Master 2)</w:t>
      </w:r>
    </w:p>
    <w:p w:rsidR="00C03439" w:rsidRPr="00C03439" w:rsidRDefault="00C03439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Ce projet constitue l’évaluation finale du module </w:t>
      </w:r>
      <w:r w:rsidRPr="00C03439">
        <w:rPr>
          <w:rFonts w:ascii="Arial Narrow" w:eastAsia="Times New Roman" w:hAnsi="Arial Narrow" w:cs="Times New Roman"/>
          <w:i/>
          <w:iCs/>
          <w:sz w:val="24"/>
          <w:szCs w:val="24"/>
          <w:lang w:eastAsia="fr-FR"/>
        </w:rPr>
        <w:t>Technologie de l’IA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. Il vise à mettre en pratique les compétences acquises en intelligence artificielle, de la sélection des données à l’implémentation d’un modèle opérationnel.</w:t>
      </w:r>
    </w:p>
    <w:p w:rsidR="00C03439" w:rsidRPr="00C03439" w:rsidRDefault="00C03439" w:rsidP="00C0343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Objectifs</w:t>
      </w:r>
    </w:p>
    <w:p w:rsidR="00C03439" w:rsidRPr="00C03439" w:rsidRDefault="00C03439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En groupes de </w:t>
      </w:r>
      <w:r w:rsidRPr="00C03439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trois étudiants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, vous devez concevoir et déployer un modèle d’apprentissage automatique répondant à un problème spécifique. Ce travail impliquera la gestion complète du cycle de développement d’un modèle IA, depuis l’exploration des données jusqu’à la mise en production.</w:t>
      </w:r>
    </w:p>
    <w:p w:rsidR="00C03439" w:rsidRPr="00C03439" w:rsidRDefault="00C03439" w:rsidP="00C0343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Tâches à réaliser</w:t>
      </w:r>
    </w:p>
    <w:p w:rsidR="00C03439" w:rsidRPr="00C03439" w:rsidRDefault="00C03439" w:rsidP="00C03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Sélection du problème et du dataset</w:t>
      </w:r>
      <w:r w:rsidRPr="002546BF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 xml:space="preserve"> ( </w:t>
      </w:r>
      <w:r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pour les dataset : </w:t>
      </w:r>
      <w:proofErr w:type="spellStart"/>
      <w:r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>Kaggle</w:t>
      </w:r>
      <w:proofErr w:type="spellEnd"/>
      <w:r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 </w:t>
      </w:r>
      <w:proofErr w:type="spellStart"/>
      <w:r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>Datasets</w:t>
      </w:r>
      <w:proofErr w:type="spellEnd"/>
      <w:r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, </w:t>
      </w:r>
      <w:r w:rsidRPr="002546BF">
        <w:rPr>
          <w:rFonts w:ascii="Arial Narrow" w:eastAsia="Times New Roman" w:hAnsi="Arial Narrow" w:cs="Times New Roman"/>
          <w:bCs/>
          <w:i/>
          <w:sz w:val="24"/>
          <w:szCs w:val="24"/>
          <w:lang w:eastAsia="fr-FR"/>
        </w:rPr>
        <w:t>Google Dataset</w:t>
      </w:r>
      <w:r w:rsidRPr="002546BF">
        <w:rPr>
          <w:rFonts w:ascii="Arial Narrow" w:eastAsia="Times New Roman" w:hAnsi="Arial Narrow" w:cs="Times New Roman"/>
          <w:b/>
          <w:bCs/>
          <w:i/>
          <w:sz w:val="24"/>
          <w:szCs w:val="24"/>
          <w:lang w:eastAsia="fr-FR"/>
        </w:rPr>
        <w:t xml:space="preserve"> </w:t>
      </w:r>
      <w:proofErr w:type="spellStart"/>
      <w:r w:rsidRPr="002546BF">
        <w:rPr>
          <w:rFonts w:ascii="Arial Narrow" w:eastAsia="Times New Roman" w:hAnsi="Arial Narrow" w:cs="Times New Roman"/>
          <w:bCs/>
          <w:i/>
          <w:sz w:val="24"/>
          <w:szCs w:val="24"/>
          <w:lang w:eastAsia="fr-FR"/>
        </w:rPr>
        <w:t>Search</w:t>
      </w:r>
      <w:proofErr w:type="spellEnd"/>
      <w:r w:rsidRPr="002546BF">
        <w:rPr>
          <w:rFonts w:ascii="Arial Narrow" w:eastAsia="Times New Roman" w:hAnsi="Arial Narrow" w:cs="Times New Roman"/>
          <w:bCs/>
          <w:i/>
          <w:sz w:val="24"/>
          <w:szCs w:val="24"/>
          <w:lang w:eastAsia="fr-FR"/>
        </w:rPr>
        <w:t>,</w:t>
      </w:r>
      <w:r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 </w:t>
      </w:r>
      <w:hyperlink r:id="rId5" w:tgtFrame="_new" w:history="1">
        <w:proofErr w:type="spellStart"/>
        <w:r w:rsidRPr="002546BF">
          <w:rPr>
            <w:rFonts w:ascii="Arial Narrow" w:eastAsia="Times New Roman" w:hAnsi="Arial Narrow" w:cs="Times New Roman"/>
            <w:i/>
            <w:sz w:val="24"/>
            <w:szCs w:val="24"/>
            <w:lang w:eastAsia="fr-FR"/>
          </w:rPr>
          <w:t>Awesome</w:t>
        </w:r>
        <w:proofErr w:type="spellEnd"/>
        <w:r w:rsidRPr="002546BF">
          <w:rPr>
            <w:rFonts w:ascii="Arial Narrow" w:eastAsia="Times New Roman" w:hAnsi="Arial Narrow" w:cs="Times New Roman"/>
            <w:i/>
            <w:sz w:val="24"/>
            <w:szCs w:val="24"/>
            <w:lang w:eastAsia="fr-FR"/>
          </w:rPr>
          <w:t xml:space="preserve"> Public </w:t>
        </w:r>
        <w:proofErr w:type="spellStart"/>
        <w:r w:rsidRPr="002546BF">
          <w:rPr>
            <w:rFonts w:ascii="Arial Narrow" w:eastAsia="Times New Roman" w:hAnsi="Arial Narrow" w:cs="Times New Roman"/>
            <w:i/>
            <w:sz w:val="24"/>
            <w:szCs w:val="24"/>
            <w:lang w:eastAsia="fr-FR"/>
          </w:rPr>
          <w:t>Datasets</w:t>
        </w:r>
        <w:proofErr w:type="spellEnd"/>
      </w:hyperlink>
      <w:r w:rsidRPr="002546BF">
        <w:rPr>
          <w:rFonts w:ascii="Arial Narrow" w:eastAsia="Times New Roman" w:hAnsi="Arial Narrow" w:cs="Times New Roman"/>
          <w:b/>
          <w:bCs/>
          <w:i/>
          <w:sz w:val="24"/>
          <w:szCs w:val="24"/>
          <w:lang w:eastAsia="fr-FR"/>
        </w:rPr>
        <w:t>,</w:t>
      </w:r>
      <w:r w:rsidR="002546BF"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 </w:t>
      </w:r>
      <w:hyperlink r:id="rId6" w:tgtFrame="_new" w:history="1">
        <w:r w:rsidR="002546BF" w:rsidRPr="002546BF">
          <w:rPr>
            <w:rFonts w:ascii="Arial Narrow" w:eastAsia="Times New Roman" w:hAnsi="Arial Narrow" w:cs="Times New Roman"/>
            <w:i/>
            <w:sz w:val="24"/>
            <w:szCs w:val="24"/>
            <w:lang w:eastAsia="fr-FR"/>
          </w:rPr>
          <w:t>World Bank Open Data</w:t>
        </w:r>
      </w:hyperlink>
      <w:r w:rsidR="002546BF"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 –</w:t>
      </w:r>
      <w:r w:rsidR="002546BF"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 xml:space="preserve">, </w:t>
      </w:r>
      <w:r w:rsidR="002546BF" w:rsidRPr="002546BF">
        <w:rPr>
          <w:rFonts w:ascii="Arial Narrow" w:eastAsia="Times New Roman" w:hAnsi="Arial Narrow" w:cs="Times New Roman"/>
          <w:i/>
          <w:sz w:val="24"/>
          <w:szCs w:val="24"/>
          <w:lang w:eastAsia="fr-FR"/>
        </w:rPr>
        <w:t>WHO Open Data</w:t>
      </w:r>
      <w:r w:rsidR="002546BF" w:rsidRPr="002546BF">
        <w:t xml:space="preserve">, </w:t>
      </w:r>
      <w:proofErr w:type="spellStart"/>
      <w:r w:rsidR="002546BF" w:rsidRPr="002546BF">
        <w:t>et</w:t>
      </w:r>
      <w:r w:rsidR="002546BF">
        <w:t>c</w:t>
      </w:r>
      <w:proofErr w:type="spellEnd"/>
      <w:r w:rsidR="002546BF">
        <w:t>)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Identifier un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problème concret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nécessitant une approche par apprentissage automatique.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Trouver un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dataset pertinent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et justifier son adéquation avec le problème choisi.</w:t>
      </w:r>
    </w:p>
    <w:p w:rsidR="00C03439" w:rsidRPr="00C03439" w:rsidRDefault="00C03439" w:rsidP="00C03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Choix de l’algorithme d’apprentissage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Sélectionner l’algorithme le plus adapté à la problématique.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Justifier ce choix en expliquant les avantages et les limites de l’algorithme retenu.</w:t>
      </w:r>
    </w:p>
    <w:p w:rsidR="00C03439" w:rsidRPr="00C03439" w:rsidRDefault="00C03439" w:rsidP="00C03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Entraînement et validation du modèle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Réaliser une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analyse exploratoire des données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pour en extraire des insights clés.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Procéder à l’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optimisation des hyperparamètres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, en justifiant les ajustements effectués.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Mettre en place un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pipeline de traitement des données et d’entraînement du modèle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Accorder une attention particulière à la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validation du modèle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(choix des métriques d’évaluation, validation croisée, gestion du surajustement, etc.).</w:t>
      </w:r>
    </w:p>
    <w:p w:rsidR="00C03439" w:rsidRPr="00C03439" w:rsidRDefault="00C03439" w:rsidP="00C034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Déploiement du modèle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Sérialiser le modèle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pour faciliter sa réutilisation.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Développer une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API exécutable en local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permettant d’exploiter le modèle.</w:t>
      </w:r>
    </w:p>
    <w:p w:rsidR="00C03439" w:rsidRPr="00C03439" w:rsidRDefault="00C03439" w:rsidP="00C034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déploiement sur un cloud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est encouragé </w:t>
      </w:r>
      <w:proofErr w:type="gramStart"/>
      <w:r w:rsidR="002546BF">
        <w:rPr>
          <w:rFonts w:ascii="Arial Narrow" w:eastAsia="Times New Roman" w:hAnsi="Arial Narrow" w:cs="Times New Roman"/>
          <w:sz w:val="24"/>
          <w:szCs w:val="24"/>
          <w:lang w:eastAsia="fr-FR"/>
        </w:rPr>
        <w:t>( avoir</w:t>
      </w:r>
      <w:proofErr w:type="gramEnd"/>
      <w:r w:rsidR="002546BF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un compte sur AWS , GCP, AZUR)</w:t>
      </w:r>
    </w:p>
    <w:p w:rsidR="00C03439" w:rsidRPr="00C03439" w:rsidRDefault="00C03439" w:rsidP="00C03439">
      <w:pPr>
        <w:spacing w:before="100" w:beforeAutospacing="1" w:after="100" w:afterAutospacing="1" w:line="240" w:lineRule="auto"/>
        <w:outlineLvl w:val="1"/>
        <w:rPr>
          <w:rFonts w:ascii="Arial Narrow" w:eastAsia="Times New Roman" w:hAnsi="Arial Narrow" w:cs="Times New Roman"/>
          <w:bCs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Livrables</w:t>
      </w:r>
    </w:p>
    <w:p w:rsidR="00C03439" w:rsidRPr="00C03439" w:rsidRDefault="00C03439" w:rsidP="00C0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Un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rapport détaillé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exposant l’ensemble de la démarche, des choix méthodologiques et des résultats obtenus.</w:t>
      </w:r>
    </w:p>
    <w:p w:rsidR="00C03439" w:rsidRPr="00C03439" w:rsidRDefault="00C03439" w:rsidP="00C0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code source du projet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accompagné d’une documentation claire.</w:t>
      </w:r>
    </w:p>
    <w:p w:rsidR="00C03439" w:rsidRDefault="00C03439" w:rsidP="00C0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Le </w:t>
      </w:r>
      <w:r w:rsidRPr="002546BF">
        <w:rPr>
          <w:rFonts w:ascii="Arial Narrow" w:eastAsia="Times New Roman" w:hAnsi="Arial Narrow" w:cs="Times New Roman"/>
          <w:bCs/>
          <w:sz w:val="24"/>
          <w:szCs w:val="24"/>
          <w:lang w:eastAsia="fr-FR"/>
        </w:rPr>
        <w:t>dataset utilisé</w:t>
      </w: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, avec une explication de son choix et des éventuelles transformations appliquées.</w:t>
      </w:r>
    </w:p>
    <w:p w:rsidR="002546BF" w:rsidRPr="00C03439" w:rsidRDefault="002546BF" w:rsidP="00C034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Un powerpoint de presentation </w:t>
      </w:r>
    </w:p>
    <w:p w:rsidR="00C03439" w:rsidRPr="00C03439" w:rsidRDefault="00C03439" w:rsidP="00C03439">
      <w:pPr>
        <w:spacing w:before="100" w:beforeAutospacing="1" w:after="100" w:afterAutospacing="1" w:line="240" w:lineRule="auto"/>
        <w:outlineLvl w:val="2"/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b/>
          <w:bCs/>
          <w:sz w:val="24"/>
          <w:szCs w:val="24"/>
          <w:lang w:eastAsia="fr-FR"/>
        </w:rPr>
        <w:t>Critères d’évaluation</w:t>
      </w:r>
    </w:p>
    <w:p w:rsidR="00C03439" w:rsidRPr="002546BF" w:rsidRDefault="00C03439" w:rsidP="002546BF">
      <w:pPr>
        <w:pStyle w:val="Paragraphedeliste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t>L’évaluation tiendra compte de :</w:t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br/>
        <w:t xml:space="preserve"> La pertinence du problème choisi et du dataset sélectionné.</w:t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br/>
        <w:t>La justification du choix de l’algorithme et des hyperparamètres.</w:t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br/>
        <w:t>La rigueur dans l’analyse exploratoire et la validation du modèle.</w:t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br/>
        <w:t xml:space="preserve"> La qualité de l’implémentation et du pipeline IA.</w:t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br/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lastRenderedPageBreak/>
        <w:t xml:space="preserve"> L’efficacité et la clarté de l’API développée.</w:t>
      </w:r>
      <w:r w:rsidRPr="002546BF">
        <w:rPr>
          <w:rFonts w:ascii="Arial Narrow" w:eastAsia="Times New Roman" w:hAnsi="Arial Narrow" w:cs="Times New Roman"/>
          <w:sz w:val="24"/>
          <w:szCs w:val="24"/>
          <w:lang w:eastAsia="fr-FR"/>
        </w:rPr>
        <w:br/>
        <w:t>La structure et la qualité du rapport.</w:t>
      </w:r>
    </w:p>
    <w:p w:rsidR="00C03439" w:rsidRDefault="00C03439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 w:rsidRPr="00C03439">
        <w:rPr>
          <w:rFonts w:ascii="Arial Narrow" w:eastAsia="Times New Roman" w:hAnsi="Arial Narrow" w:cs="Times New Roman"/>
          <w:sz w:val="24"/>
          <w:szCs w:val="24"/>
          <w:lang w:eastAsia="fr-FR"/>
        </w:rPr>
        <w:t>Ce projet vous permettra de mobiliser vos compétences techniques et analytiques pour résoudre un problème réel grâce aux technologies de l’intelligence artificielle.</w:t>
      </w:r>
    </w:p>
    <w:p w:rsidR="002546BF" w:rsidRDefault="002546BF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:rsidR="002546BF" w:rsidRDefault="002546BF" w:rsidP="002546BF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:rsidR="002546BF" w:rsidRDefault="002546BF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>Delai</w:t>
      </w:r>
      <w:bookmarkStart w:id="0" w:name="_GoBack"/>
      <w:bookmarkEnd w:id="0"/>
      <w:r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de livraison : samedi 22 mars 2025 </w:t>
      </w:r>
    </w:p>
    <w:p w:rsidR="002546BF" w:rsidRDefault="002546BF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  <w:r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E-mail : </w:t>
      </w:r>
      <w:hyperlink r:id="rId7" w:history="1">
        <w:r w:rsidRPr="00085202">
          <w:rPr>
            <w:rStyle w:val="Lienhypertexte"/>
            <w:rFonts w:ascii="Arial Narrow" w:eastAsia="Times New Roman" w:hAnsi="Arial Narrow" w:cs="Times New Roman"/>
            <w:sz w:val="24"/>
            <w:szCs w:val="24"/>
            <w:lang w:eastAsia="fr-FR"/>
          </w:rPr>
          <w:t>beman.kamagate@esatic.edu.ci</w:t>
        </w:r>
      </w:hyperlink>
      <w:r>
        <w:rPr>
          <w:rFonts w:ascii="Arial Narrow" w:eastAsia="Times New Roman" w:hAnsi="Arial Narrow" w:cs="Times New Roman"/>
          <w:sz w:val="24"/>
          <w:szCs w:val="24"/>
          <w:lang w:eastAsia="fr-FR"/>
        </w:rPr>
        <w:t xml:space="preserve"> </w:t>
      </w:r>
    </w:p>
    <w:p w:rsidR="002546BF" w:rsidRPr="00C03439" w:rsidRDefault="002546BF" w:rsidP="00C03439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:rsidR="00CC697A" w:rsidRPr="00C03439" w:rsidRDefault="00CC697A" w:rsidP="00CC697A">
      <w:pPr>
        <w:pStyle w:val="Paragraphedeliste"/>
        <w:rPr>
          <w:rFonts w:ascii="Arial Narrow" w:hAnsi="Arial Narrow"/>
          <w:sz w:val="24"/>
          <w:szCs w:val="24"/>
        </w:rPr>
      </w:pPr>
    </w:p>
    <w:sectPr w:rsidR="00CC697A" w:rsidRPr="00C03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558B5"/>
    <w:multiLevelType w:val="hybridMultilevel"/>
    <w:tmpl w:val="A28E9128"/>
    <w:lvl w:ilvl="0" w:tplc="505E8A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60C9B"/>
    <w:multiLevelType w:val="hybridMultilevel"/>
    <w:tmpl w:val="FB7C74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882"/>
    <w:multiLevelType w:val="multilevel"/>
    <w:tmpl w:val="FCE2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E5056"/>
    <w:multiLevelType w:val="multilevel"/>
    <w:tmpl w:val="6E9C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7A"/>
    <w:rsid w:val="001D3325"/>
    <w:rsid w:val="002546BF"/>
    <w:rsid w:val="00550628"/>
    <w:rsid w:val="00582A80"/>
    <w:rsid w:val="00585FD6"/>
    <w:rsid w:val="006A22E3"/>
    <w:rsid w:val="008F0AAE"/>
    <w:rsid w:val="00C03439"/>
    <w:rsid w:val="00CC697A"/>
    <w:rsid w:val="00F3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84C6"/>
  <w15:chartTrackingRefBased/>
  <w15:docId w15:val="{AB42F085-9144-4721-9046-907A1062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034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C034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034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697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034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0343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0343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C034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03439"/>
    <w:rPr>
      <w:i/>
      <w:iCs/>
    </w:rPr>
  </w:style>
  <w:style w:type="character" w:styleId="Lienhypertexte">
    <w:name w:val="Hyperlink"/>
    <w:basedOn w:val="Policepardfaut"/>
    <w:uiPriority w:val="99"/>
    <w:unhideWhenUsed/>
    <w:rsid w:val="00C03439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54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eman.kamagate@esatic.edu.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" TargetMode="External"/><Relationship Id="rId5" Type="http://schemas.openxmlformats.org/officeDocument/2006/relationships/hyperlink" Target="https://github.com/awesomedata/awesome-public-datas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Projet de Validation – Technologie de l’IA (Master 2)</vt:lpstr>
      <vt:lpstr>    Objectifs</vt:lpstr>
      <vt:lpstr>    Tâches à réaliser</vt:lpstr>
      <vt:lpstr>    Livrables</vt:lpstr>
      <vt:lpstr>        Critères d’évaluation</vt:lpstr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KAMAGATE Beman Hamidja</dc:creator>
  <cp:keywords/>
  <dc:description/>
  <cp:lastModifiedBy>KAMAGATE Beman Hamidja</cp:lastModifiedBy>
  <cp:revision>3</cp:revision>
  <dcterms:created xsi:type="dcterms:W3CDTF">2025-03-05T11:59:00Z</dcterms:created>
  <dcterms:modified xsi:type="dcterms:W3CDTF">2025-03-05T12:28:00Z</dcterms:modified>
</cp:coreProperties>
</file>