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TaskFlow API</w:t>
      </w:r>
    </w:p>
    <w:p>
      <w:pPr>
        <w:spacing w:after="80"/>
        <w:jc w:val="center"/>
      </w:pPr>
      <w:r>
        <w:rPr>
          <w:rFonts w:ascii="Arial" w:cs="Arial" w:eastAsia="Arial" w:hAnsi="Arial"/>
          <w:color w:val="3949AB"/>
          <w:sz w:val="26"/>
          <w:szCs w:val="26"/>
        </w:rPr>
        <w:t xml:space="preserve">Endpoint Reference — Flutter Integration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9 June 2026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Tshegofatso  ·  For Neo (Flutter Lead)</w:t>
      </w:r>
    </w:p>
    <w:p>
      <w:pPr>
        <w:pBdr>
          <w:bottom w:val="single" w:color="C5CAE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Base URL &amp;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backend runs locally during development. All requests must be made to: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http://127.0.0.1:8000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All protected endpoints require a Bearer token in the Authorization header: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Authorization: Bearer &lt;firebase_id_token&gt;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The token is obtained from the login or signup response. Neo's Dio AuthInterceptor should attach this automatically to every request.</w:t>
      </w:r>
    </w:p>
    <w:p>
      <w:pPr>
        <w:pBdr>
          <w:bottom w:val="single" w:color="C5CAE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Authentication  —  /auth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token required for these endpoints. Used for user registration and login.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green"/>
          <w:highlightCs w:val="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  /auth/signup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Create a new user account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(valid email)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Yes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Example request: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"email": "neo@taskflow.com",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"password": "SecurePass123",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"display_name": "Neo"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Response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"uid": "sV1xIvBD8AfVLeG4...",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"email": "neo@taskflow.com",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"display_name": "Neo",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"token": "eyJhbGci..."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created. Store the token for subsequent requests.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already registered.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Validation error — check field formats.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green"/>
          <w:highlightCs w:val="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  /auth/login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Login with email and password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(valid email)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Yes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Example response: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"uid": "sV1xIvBD8AfVLeG4...",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"email": "neo@taskflow.com",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"display_name": "Neo",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"token": "eyJhbGci..."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Login successful. Use the returned token for all protected requests.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Invalid email or password.</w:t>
            </w:r>
          </w:p>
        </w:tc>
      </w:tr>
    </w:tbl>
    <w:p>
      <w:pPr>
        <w:pBdr>
          <w:bottom w:val="single" w:color="C5CAE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Tasks  —  /tasks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All task endpoints are protected. Include the Bearer token in every request.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green"/>
          <w:highlightCs w:val="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  /tasks/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Create a new task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⬜ 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"low" | "medium" | "high"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⬜ No (default: medium)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ISO 8601 datetime 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⬜ 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Example request: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"title": "Implement AuthBloc",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"description": "Build auth states and events",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"priority": "high",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"deadline": "2026-06-01T18:00:00Z"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Example response: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"id": "nmPoBzM6koFrNbYe9MD6",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"owner_uid": "sV1xIvBD8AfVLeG4...",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"title": "Implement AuthBloc",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"description": "Build auth states and events",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"completed": false,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"priority": "high",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"deadline": "2026-06-01T18:00:00+00:00",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"created_at": "2026-05-25T10:30:00.000000"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Task created and stored in Firestore.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Validation error.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blue"/>
          <w:highlightCs w:val="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0D47A1"/>
          <w:sz w:val="20"/>
          <w:szCs w:val="20"/>
        </w:rPr>
        <w:t xml:space="preserve">  /tasks/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Get all tasks for the logged-in user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Query Parameters (all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"pending" | "completed"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by completion 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"low" | "medium" | "high"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by priority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sort_by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(field name)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Default: created_at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order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"asc" | "desc"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Default: asc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(min: 1)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Default: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page_size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(1–100)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Default: 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Example: Get high priority pending tasks sorted by deadline: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/tasks/?status=pending&amp;priority=high&amp;sort_by=deadline&amp;order=asc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Returns array of task objects. Empty array if no tasks found.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blue"/>
          <w:highlightCs w:val="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0D47A1"/>
          <w:sz w:val="20"/>
          <w:szCs w:val="20"/>
        </w:rPr>
        <w:t xml:space="preserve">  /tasks/{task_id}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Get a single task by 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Replace {task_id} with the Firestore document ID from the task object.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Returns the task object.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Task belongs to a different user.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task with that ID.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yellow"/>
          <w:highlightCs w:val="yellow"/>
        </w:rPr>
        <w:t xml:space="preserve"> PUT </w:t>
      </w:r>
      <w:r>
        <w:rPr>
          <w:rFonts w:ascii="Courier New" w:cs="Courier New" w:eastAsia="Courier New" w:hAnsi="Courier New"/>
          <w:b/>
          <w:bCs/>
          <w:color w:val="E65100"/>
          <w:sz w:val="20"/>
          <w:szCs w:val="20"/>
        </w:rPr>
        <w:t xml:space="preserve">  /tasks/{task_id}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Update a task (partial update supported)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Request Body (all fields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⬜ Optional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⬜ Optional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⬜ Optional — use for status toggle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"low" | "medium" | "high"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⬜ Optional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ISO 8601 datetime 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⬜ Optional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Only fields included in the request are updated. To toggle completion: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"completed": true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Returns the updated task object.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Task belongs to a different user.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task with that ID.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red"/>
          <w:highlightCs w:val="red"/>
        </w:rPr>
        <w:t xml:space="preserve"> DELETE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  /tasks/{task_id}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Delete a task permanently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{"message": "Task deleted successfully"}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Task belongs to a different user.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task with that ID.</w:t>
            </w:r>
          </w:p>
        </w:tc>
      </w:tr>
    </w:tbl>
    <w:p>
      <w:pPr>
        <w:pBdr>
          <w:bottom w:val="single" w:color="C5CAE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User Preferences  —  /users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Persist and retrieve theme preferences for the logged-in user.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blue"/>
          <w:highlightCs w:val="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0D47A1"/>
          <w:sz w:val="20"/>
          <w:szCs w:val="20"/>
        </w:rPr>
        <w:t xml:space="preserve">  /users/preferences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Get theme preference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Returns the current theme preference. Defaults to light if not set.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"theme": "light"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Returns {"theme": "light"} or {"theme": "dark"}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yellow"/>
          <w:highlightCs w:val="yellow"/>
        </w:rPr>
        <w:t xml:space="preserve"> PUT </w:t>
      </w:r>
      <w:r>
        <w:rPr>
          <w:rFonts w:ascii="Courier New" w:cs="Courier New" w:eastAsia="Courier New" w:hAnsi="Courier New"/>
          <w:b/>
          <w:bCs/>
          <w:color w:val="E65100"/>
          <w:sz w:val="20"/>
          <w:szCs w:val="20"/>
        </w:rPr>
        <w:t xml:space="preserve">  /users/preferences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Save theme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"light" | "dark"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Yes</w:t>
            </w:r>
          </w:p>
        </w:tc>
      </w:tr>
    </w:tbl>
    <w:p>
      <w:pPr>
        <w:spacing w:after="120"/>
      </w:pP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"theme": "dark"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{"message": "Preferences updated", "theme": "dark"}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</w:tbl>
    <w:p>
      <w:pPr>
        <w:pBdr>
          <w:bottom w:val="single" w:color="C5CAE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Notifications  —  /notifications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Push notification management. FCM token must be registered on every login so deadline reminders reach the correct device.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green"/>
          <w:highlightCs w:val="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  /notifications/fcm-token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Register FCM device token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Call this immediately after login. Stores the token in Firestore so the backend can send push notifications to the device.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fcm_token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Yes</w:t>
            </w:r>
          </w:p>
        </w:tc>
      </w:tr>
    </w:tbl>
    <w:p>
      <w:pPr>
        <w:spacing w:after="120"/>
      </w:pP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"fcm_token": "dGhpcyBpcyBhIHRlc3QgdG9rZW4..."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{"message": "FCM token updated"}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blue"/>
          <w:highlightCs w:val="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0D47A1"/>
          <w:sz w:val="20"/>
          <w:szCs w:val="20"/>
        </w:rPr>
        <w:t xml:space="preserve">  /notifications/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Get all notifications for logged-in user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Returns notifications sorted by created_at descending (newest first).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"id": "notif_doc_id",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"user_id": "sV1xIvBD8AfVLeG4...",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"task_id": "nmPoBzM6koFrNbYe9MD6",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"message": "'Implement AuthBloc' is due in 3 hour(s).",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"type": "deadline_reminder",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"is_read": false,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"created_at": "2026-05-25T08:00:00.000000"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]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Array of notification objects.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</w:tbl>
    <w:p>
      <w:pPr>
        <w:spacing w:after="2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yellow"/>
          <w:highlightCs w:val="yellow"/>
        </w:rPr>
        <w:t xml:space="preserve"> PUT </w:t>
      </w:r>
      <w:r>
        <w:rPr>
          <w:rFonts w:ascii="Courier New" w:cs="Courier New" w:eastAsia="Courier New" w:hAnsi="Courier New"/>
          <w:b/>
          <w:bCs/>
          <w:color w:val="E65100"/>
          <w:sz w:val="20"/>
          <w:szCs w:val="20"/>
        </w:rPr>
        <w:t xml:space="preserve">  /notifications/{notification_id}/read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Mark notification as read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Replace {notification_id} with the id field from the notification 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{"message": "Notification marked as read"}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Missing or invalid token.</w:t>
            </w:r>
          </w:p>
        </w:tc>
      </w:tr>
    </w:tbl>
    <w:p>
      <w:pPr>
        <w:pBdr>
          <w:bottom w:val="single" w:color="C5CAE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Health Check  —  /health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blue"/>
          <w:highlightCs w:val="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0D47A1"/>
          <w:sz w:val="20"/>
          <w:szCs w:val="20"/>
        </w:rPr>
        <w:t xml:space="preserve">  /health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—  Server health check — no auth required</w:t>
      </w:r>
    </w:p>
    <w:p>
      <w:pPr>
        <w:pBdr>
          <w:left w:val="single" w:color="3949AB" w:sz="8" w:space="4"/>
        </w:pBdr>
        <w:shd w:fill="F3F4F6" w:val="clear"/>
        <w:spacing w:after="80"/>
        <w:ind w:left="24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"status": "healthy"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Use this to verify the backend is running before making authenticated requests.</w:t>
      </w:r>
    </w:p>
    <w:p>
      <w:pPr>
        <w:pBdr>
          <w:bottom w:val="single" w:color="C5CAE9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Integration Notes for Neo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1. Always call POST /notifications/fcm-token immediately after a successful login to keep the device token current.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The Dio AuthInterceptor should read the token from flutter_secure_storage and attach it as Authorization: Bearer &lt;token&gt; on every request.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3. When the token expires (Firebase ID tokens expire after 1 hour), the user needs to login again. Consider implementing token refresh logic in the AuthInterceptor.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4. For the task list screen, use the query params — status, priority, sort_by, order, page, page_size — to filter and sort without loading all tasks at once.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5. To toggle task completion (pending ↔ completed), send PUT /tasks/{id} with { "completed": true/false }. Only send the field being changed.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7E"/>
          <w:sz w:val="21"/>
          <w:szCs w:val="21"/>
        </w:rPr>
        <w:t xml:space="preserve">6. The interactive Swagger UI is available at http://127.0.0.1:8000/docs while the server is running — use it to test endpoints directly.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00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TaskFlow  ·  Backend by Tshegofatso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49AB" w:sz="4" w:space="1"/>
      </w:pBdr>
      <w:spacing w:after="100"/>
    </w:pPr>
    <w:r>
      <w:rPr>
        <w:rFonts w:ascii="Arial" w:cs="Arial" w:eastAsia="Arial" w:hAnsi="Arial"/>
        <w:b/>
        <w:bCs/>
        <w:color w:val="3949AB"/>
        <w:sz w:val="18"/>
        <w:szCs w:val="18"/>
      </w:rPr>
      <w:t xml:space="preserve">TaskFlow API — Endpoint Reference for Flutter Integration</w:t>
    </w:r>
    <w:r>
      <w:rPr>
        <w:rFonts w:ascii="Arial" w:cs="Arial" w:eastAsia="Arial" w:hAnsi="Arial"/>
        <w:color w:val="999999"/>
        <w:sz w:val="18"/>
        <w:szCs w:val="18"/>
      </w:rPr>
      <w:t xml:space="preserve">   |   9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37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835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2026-06-09T21:11:51.265Z</dcterms:created>
  <dcterms:modified xsi:type="dcterms:W3CDTF">2026-06-09T21:11:51.270Z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