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Sign up and sign in with email and password (Supabase Auth); show/hide password icon</w:t>
              <w:br/>
              <w:t>Forgot password: reset link by email and a /reset page to set a new password</w:t>
              <w:br/>
              <w:t>Sign out; session token sent to backend with every AI request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Preference Collection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Destination, dates, budget, currency, travellers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type, interests, pace, stay type, free-text notes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Itinerary Generation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AI day-by-day plan (max 14 days) with attractions, food, stay and transport</w:t>
              <w:br/>
              <w:t>Timings, duration and estimated cost for each activity; photos for the main sightseeing activities (placeholder icon when no photo)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 &amp; Editing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costs, remove activities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Regenerate one day with an optional instruction, avoiding places used on other days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Per-day and total cost, live budget bar and over-budget warning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Management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trips, list them on the dashboard, open and delete a trip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Sharing &amp; Navigation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Read-only share link that can be turned off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Maps link per place and multi-stop route per day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/ save as PDF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FR-8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 &amp; Destinations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Home page with photo slideshow and travel quotes</w:t>
              <w:br/>
              <w:t>20 India and 6 international destination cards (See all), photos from Wikipedia</w:t>
              <w:br/>
              <w:t>Destination card pre-fills the new-trip form; search any place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Clean, responsive interface; a trip can be created from a single form.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 everywhere; Supabase JWT verified by the backend; Row Level Security so users only access their own trips; API keys kept in server environment variables; share links use an unguessable random token.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output is validated and normalised (costs recomputed); invalid AI JSON is retried up to 3 times; clear error messages for failures.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pages load in well under a second after the first visit; itinerary generation time depends on the AI provider and is shown with a loading state.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Hosted on managed platforms (Vercel, Render, Supabase). On the free Render plan the backend sleeps when idle, so the first request after idle can take about 30 seconds.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Stateless backend and managed database allow scaling by upgrading the hosting plans.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2026-10-18T11:31:26.112Z</dcterms:created>
  <dcterms:modified xsi:type="dcterms:W3CDTF">2026-10-18T11:31:26.112Z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