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dolore ut quidem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quis aut unde mol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Suki Richards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Cole Weeks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02 Jun 2023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Quasi ipsum eos cu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Fenders and associated equipment are visually inspected, in good condition, correctly positioned and rigged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non labore labor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are no overhanging projections on the side of berthing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Irure sit harum non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proficient helms person is at the wheel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 aut sequi minus 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Course and speed information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Odio deserunt do in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method for controlling the ship's speed is agreed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Vitae quasi deserunt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Navigational signals are displayed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Recusandae Necessit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Adequate illumination is available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aliquam repe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Power is available for mooring winches, and they are in good order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Eum nisi porro iste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Mooring lines, rope messengers, rope stoppers, chain stoppers and heaving lines are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Labore voluptatibus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Crew are standing by at their mooring stations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Veritatis illo repre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Communications are established with mooring personnel and with the other ship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Deserunt similique 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Firefighting and anti-pollution equipment is ready for use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Nisi dolores ipsum 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CHECKLIST 2 - BEFORE RUN IN &amp; MOORING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OPS-OFD-002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7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5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pct" w:w="2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Shipping traffic in the area is being monitored and, if applicable, Vessel Traffic Services (VTS) are informed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☑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Eaque beatae et enim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Automatic Identification System (AIS) is appropriately set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voluptatum quibus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7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tanks are inerted</w:t>
            </w:r>
          </w:p>
        </w:tc>
        <w:tc>
          <w:tcPr>
            <w:tcW w:type="pct" w:w="1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  ☑ Not applicable</w:t>
            </w:r>
          </w:p>
        </w:tc>
        <w:tc>
          <w:tcPr>
            <w:tcW w:type="pct" w:w="2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Temporibus et quos r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Hyatt Herring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Molestias quaerat do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100"/>
            </w:pPr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after="200"/>
            </w:pPr>
            <w:r>
              <w:rPr>
                <w:sz w:val="18"/>
                <w:szCs w:val="18"/>
              </w:rPr>
              <w:t xml:space="preserve">26 May 2018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CHECKLIST 2 - BEFORE RUN IN &amp; MOORING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2026-08-26T12:25:22.528Z</dcterms:created>
  <dcterms:modified xsi:type="dcterms:W3CDTF">2026-08-26T12:25:22.528Z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