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7B" w:rsidRPr="0064047B" w:rsidRDefault="0064047B" w:rsidP="0064047B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aps/>
          <w:color w:val="2D2D2D"/>
          <w:kern w:val="36"/>
          <w:sz w:val="39"/>
          <w:szCs w:val="39"/>
        </w:rPr>
      </w:pPr>
      <w:r w:rsidRPr="0064047B">
        <w:rPr>
          <w:rFonts w:ascii="Arial" w:eastAsia="Times New Roman" w:hAnsi="Arial" w:cs="Arial"/>
          <w:caps/>
          <w:color w:val="2D2D2D"/>
          <w:kern w:val="36"/>
          <w:sz w:val="39"/>
          <w:szCs w:val="39"/>
        </w:rPr>
        <w:t>FREESHIP</w:t>
      </w:r>
      <w:r>
        <w:rPr>
          <w:rFonts w:ascii="Arial" w:eastAsia="Times New Roman" w:hAnsi="Arial" w:cs="Arial"/>
          <w:caps/>
          <w:color w:val="2D2D2D"/>
          <w:kern w:val="36"/>
          <w:sz w:val="39"/>
          <w:szCs w:val="39"/>
        </w:rPr>
        <w:t xml:space="preserve"> For Toppers</w:t>
      </w:r>
    </w:p>
    <w:p w:rsidR="0064047B" w:rsidRPr="0064047B" w:rsidRDefault="0064047B" w:rsidP="00640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b/>
          <w:bCs/>
          <w:color w:val="000000"/>
          <w:sz w:val="23"/>
        </w:rPr>
        <w:t>a</w:t>
      </w:r>
      <w:r w:rsidRPr="0064047B">
        <w:rPr>
          <w:rFonts w:ascii="Arial" w:eastAsia="Times New Roman" w:hAnsi="Arial" w:cs="Arial"/>
          <w:color w:val="000000"/>
          <w:sz w:val="23"/>
          <w:szCs w:val="23"/>
        </w:rPr>
        <w:t>. Full freeship would be provided to 5% of the students on roll to every semester / year of every course purely on the basis of merit. Individual students would continue to enjoy full freeship if he/she continues to remain within top 5% of his/her class in each semester.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Half freeship would be provided to next 5% of the students on roll in each course and each semester purely on merit basis.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NOTE:- Freeship would be available vis-à-vis tuition fee only and the criteria for awarding freeship will be followed as under: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b/>
          <w:bCs/>
          <w:i/>
          <w:iCs/>
          <w:color w:val="000000"/>
          <w:sz w:val="23"/>
          <w:u w:val="single"/>
        </w:rPr>
        <w:t>Semester System Courses</w:t>
      </w:r>
      <w:r w:rsidRPr="0064047B">
        <w:rPr>
          <w:rFonts w:ascii="Arial" w:eastAsia="Times New Roman" w:hAnsi="Arial" w:cs="Arial"/>
          <w:b/>
          <w:bCs/>
          <w:color w:val="000000"/>
          <w:sz w:val="23"/>
        </w:rPr>
        <w:t>: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5% full-freeship and 5% half-freeship will be awarded by the Principal :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On the basis of results of I to VI semester examination.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b/>
          <w:bCs/>
          <w:color w:val="000000"/>
          <w:sz w:val="23"/>
        </w:rPr>
        <w:t>Annual System Courses: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5% full-freeship and 5% half-freeship to students on roll will be awarded by the Principal on the basis of results of I, II &amp; III Year examination.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In a class of 60 students, 3 students are to be awarded full freeship and 3 students are to be awarded half freeship and in a class of 30 students, one student is to be awarded full freeship and 2 students are to be awarded half freeship, whereas in a class of 15 students or less, one student will get full freeship and one student will get half freeship. In cases, where there are more than one claimant for full-freeship/half-freeship, previous inter se merit of the claimants will be considered, i.e., for awarding freeship for students studying in 3</w:t>
      </w:r>
      <w:r w:rsidRPr="0064047B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rd</w:t>
      </w:r>
      <w:r w:rsidRPr="0064047B">
        <w:rPr>
          <w:rFonts w:ascii="Arial" w:eastAsia="Times New Roman" w:hAnsi="Arial" w:cs="Arial"/>
          <w:color w:val="000000"/>
          <w:sz w:val="23"/>
          <w:szCs w:val="23"/>
        </w:rPr>
        <w:t> Semester, their 2</w:t>
      </w:r>
      <w:r w:rsidRPr="0064047B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nd</w:t>
      </w:r>
      <w:r w:rsidRPr="0064047B">
        <w:rPr>
          <w:rFonts w:ascii="Arial" w:eastAsia="Times New Roman" w:hAnsi="Arial" w:cs="Arial"/>
          <w:color w:val="000000"/>
          <w:sz w:val="23"/>
          <w:szCs w:val="23"/>
        </w:rPr>
        <w:t> Sem merit will be the base and in case of tie, their 1</w:t>
      </w:r>
      <w:r w:rsidRPr="0064047B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st</w:t>
      </w:r>
      <w:r w:rsidRPr="0064047B">
        <w:rPr>
          <w:rFonts w:ascii="Arial" w:eastAsia="Times New Roman" w:hAnsi="Arial" w:cs="Arial"/>
          <w:color w:val="000000"/>
          <w:sz w:val="23"/>
          <w:szCs w:val="23"/>
        </w:rPr>
        <w:t> Sem merit will be taken into consideration for breaking the tie and so on.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3"/>
        </w:rPr>
      </w:pPr>
    </w:p>
    <w:p w:rsid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3"/>
        </w:rPr>
      </w:pP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b/>
          <w:bCs/>
          <w:color w:val="000000"/>
          <w:sz w:val="23"/>
        </w:rPr>
        <w:lastRenderedPageBreak/>
        <w:t>NOTE.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The amount of full freeship and half freeship awarded to a student will be adjusted in the successive semesters/year and in cases where adjustment is not possible, the fees may be refunded. The Principal will be competent to adjust/refund out of the fee collected by the Polytechnic College.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In case of full &amp; half Freeships, if a student/students happen to be claimant of SC Post-Matric Scholarship Scheme, the benefit of freeship will be passed on to the next eligible students as per merit.</w:t>
      </w:r>
    </w:p>
    <w:p w:rsidR="0064047B" w:rsidRPr="0064047B" w:rsidRDefault="0064047B" w:rsidP="00640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64047B" w:rsidRPr="0064047B" w:rsidRDefault="0064047B" w:rsidP="006404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4047B">
        <w:rPr>
          <w:rFonts w:ascii="Arial" w:eastAsia="Times New Roman" w:hAnsi="Arial" w:cs="Arial"/>
          <w:color w:val="000000"/>
          <w:sz w:val="23"/>
          <w:szCs w:val="23"/>
        </w:rPr>
        <w:t>Student/students are entitled to claim only one benefit from various available schemes of Scholarship/Freeship. Students will have to submit an Undertaking in this regard to the concerned Principal.</w:t>
      </w:r>
    </w:p>
    <w:p w:rsidR="00A41482" w:rsidRDefault="00A41482"/>
    <w:sectPr w:rsidR="00A41482" w:rsidSect="00A4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657D"/>
    <w:multiLevelType w:val="multilevel"/>
    <w:tmpl w:val="8252F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26FD6"/>
    <w:multiLevelType w:val="multilevel"/>
    <w:tmpl w:val="45A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35966"/>
    <w:multiLevelType w:val="multilevel"/>
    <w:tmpl w:val="F086D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6444AE"/>
    <w:multiLevelType w:val="multilevel"/>
    <w:tmpl w:val="B3E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58287E"/>
    <w:multiLevelType w:val="multilevel"/>
    <w:tmpl w:val="3CB8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047B"/>
    <w:rsid w:val="0064047B"/>
    <w:rsid w:val="00A4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82"/>
  </w:style>
  <w:style w:type="paragraph" w:styleId="Heading1">
    <w:name w:val="heading 1"/>
    <w:basedOn w:val="Normal"/>
    <w:link w:val="Heading1Char"/>
    <w:uiPriority w:val="9"/>
    <w:qFormat/>
    <w:rsid w:val="00640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404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04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gpc</dc:creator>
  <cp:lastModifiedBy>gpc</cp:lastModifiedBy>
  <cp:revision>1</cp:revision>
  <dcterms:created xsi:type="dcterms:W3CDTF">2018-06-11T11:00:00Z</dcterms:created>
  <dcterms:modified xsi:type="dcterms:W3CDTF">2018-06-11T11:01:00Z</dcterms:modified>
</cp:coreProperties>
</file>