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946B" w14:textId="07598DA9" w:rsidR="00DF563E" w:rsidRDefault="00DF563E" w:rsidP="00DF563E">
      <w:r>
        <w:t>SERVICIO DE LABORATORIO DE MECANICA DE SUELOS</w:t>
      </w:r>
      <w:r w:rsidR="00F21FFD">
        <w:t xml:space="preserve"> Y </w:t>
      </w:r>
      <w:r>
        <w:t xml:space="preserve">CONCRETO </w:t>
      </w:r>
    </w:p>
    <w:p w14:paraId="526CEC0B" w14:textId="24960FF7" w:rsidR="0015278E" w:rsidRDefault="004029E7" w:rsidP="00DF563E">
      <w:r>
        <w:t xml:space="preserve">ENSAYOS DE CLASIFICACIÓN </w:t>
      </w:r>
    </w:p>
    <w:p w14:paraId="7FBAD81C" w14:textId="231BB738" w:rsidR="004029E7" w:rsidRDefault="004029E7" w:rsidP="00DF563E">
      <w:r w:rsidRPr="004029E7">
        <w:t>Ensayos que permiten identificar el tipo de suelo, su distribución de partículas y su plasticidad para agruparlo en sistemas universalmente reconocidos.</w:t>
      </w:r>
    </w:p>
    <w:p w14:paraId="19D8561B" w14:textId="718F3E24" w:rsidR="0015278E" w:rsidRPr="0015278E" w:rsidRDefault="0015278E" w:rsidP="004029E7">
      <w:pPr>
        <w:pStyle w:val="Prrafodelista"/>
        <w:numPr>
          <w:ilvl w:val="0"/>
          <w:numId w:val="3"/>
        </w:numPr>
      </w:pPr>
      <w:r w:rsidRPr="0015278E">
        <w:t xml:space="preserve">Contenido de humedad </w:t>
      </w:r>
    </w:p>
    <w:p w14:paraId="1B6C0DC5" w14:textId="1F4FD27B" w:rsidR="0015278E" w:rsidRPr="0015278E" w:rsidRDefault="0015278E" w:rsidP="004029E7">
      <w:pPr>
        <w:pStyle w:val="Prrafodelista"/>
        <w:numPr>
          <w:ilvl w:val="0"/>
          <w:numId w:val="3"/>
        </w:numPr>
      </w:pPr>
      <w:r w:rsidRPr="0015278E">
        <w:t xml:space="preserve">Análisis granulométrico por tamizado </w:t>
      </w:r>
    </w:p>
    <w:p w14:paraId="1B590EBE" w14:textId="77777777" w:rsidR="0015278E" w:rsidRPr="0015278E" w:rsidRDefault="0015278E" w:rsidP="004029E7">
      <w:pPr>
        <w:pStyle w:val="Prrafodelista"/>
        <w:numPr>
          <w:ilvl w:val="0"/>
          <w:numId w:val="3"/>
        </w:numPr>
      </w:pPr>
      <w:r w:rsidRPr="0015278E">
        <w:t>Análisis granulométrico por tamizado</w:t>
      </w:r>
    </w:p>
    <w:p w14:paraId="42975023" w14:textId="544A85A2" w:rsidR="0015278E" w:rsidRPr="0015278E" w:rsidRDefault="0015278E" w:rsidP="004029E7">
      <w:pPr>
        <w:pStyle w:val="Prrafodelista"/>
        <w:numPr>
          <w:ilvl w:val="0"/>
          <w:numId w:val="3"/>
        </w:numPr>
      </w:pPr>
      <w:r w:rsidRPr="0015278E">
        <w:t xml:space="preserve">Límites de Atterberg </w:t>
      </w:r>
    </w:p>
    <w:p w14:paraId="41EA22A2" w14:textId="77777777" w:rsidR="0015278E" w:rsidRPr="0015278E" w:rsidRDefault="0015278E" w:rsidP="004029E7">
      <w:pPr>
        <w:pStyle w:val="Prrafodelista"/>
        <w:numPr>
          <w:ilvl w:val="0"/>
          <w:numId w:val="3"/>
        </w:numPr>
      </w:pPr>
      <w:r w:rsidRPr="0015278E">
        <w:t>Clasificación de suelos SUCS</w:t>
      </w:r>
    </w:p>
    <w:p w14:paraId="6381533B" w14:textId="0860207B" w:rsidR="004029E7" w:rsidRDefault="0015278E" w:rsidP="004029E7">
      <w:pPr>
        <w:pStyle w:val="Prrafodelista"/>
        <w:numPr>
          <w:ilvl w:val="0"/>
          <w:numId w:val="3"/>
        </w:numPr>
      </w:pPr>
      <w:r w:rsidRPr="0015278E">
        <w:t>Clasificación de suelos ASSHTO</w:t>
      </w:r>
    </w:p>
    <w:p w14:paraId="1C92E96B" w14:textId="2E20E0A1" w:rsidR="004029E7" w:rsidRPr="004029E7" w:rsidRDefault="004029E7" w:rsidP="004029E7">
      <w:r w:rsidRPr="004029E7">
        <w:t>ENSAYOS ESPECIALES</w:t>
      </w:r>
      <w:r>
        <w:t xml:space="preserve"> PARA SUELO</w:t>
      </w:r>
    </w:p>
    <w:p w14:paraId="4B116F6F" w14:textId="77777777" w:rsidR="004029E7" w:rsidRPr="004029E7" w:rsidRDefault="004029E7" w:rsidP="004029E7">
      <w:r w:rsidRPr="004029E7">
        <w:t>Ensayos avanzados que evalúan el comportamiento mecánico, la compactación, la permeabilidad y la capacidad de soporte del suelo frente a cargas y condiciones de humedad.</w:t>
      </w:r>
    </w:p>
    <w:p w14:paraId="76ECCCB0" w14:textId="7D180733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Compactación Proctor Estándar y Modificado </w:t>
      </w:r>
    </w:p>
    <w:p w14:paraId="75757432" w14:textId="2F62491C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Relación de Soporte de California – CBR </w:t>
      </w:r>
    </w:p>
    <w:p w14:paraId="35F79089" w14:textId="689B9056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Corte directo </w:t>
      </w:r>
    </w:p>
    <w:p w14:paraId="7570A0AC" w14:textId="31CBE637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Consolidación unidimensional </w:t>
      </w:r>
    </w:p>
    <w:p w14:paraId="7CD0DC91" w14:textId="4CE654D3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Compresión triaxial </w:t>
      </w:r>
    </w:p>
    <w:p w14:paraId="73AAB111" w14:textId="6C9B0B89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Permeabilidad – Carga constante y variable </w:t>
      </w:r>
    </w:p>
    <w:p w14:paraId="7657C5E5" w14:textId="2FB09FE4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Límite de contracción </w:t>
      </w:r>
    </w:p>
    <w:p w14:paraId="6B42DF35" w14:textId="77777777" w:rsidR="004029E7" w:rsidRDefault="004029E7" w:rsidP="004029E7">
      <w:r w:rsidRPr="004029E7">
        <w:t>ENSAYOS DE AGREGADOS (FINOS Y GRUESOS)</w:t>
      </w:r>
    </w:p>
    <w:p w14:paraId="1C3583F5" w14:textId="77777777" w:rsidR="004029E7" w:rsidRDefault="004029E7" w:rsidP="004029E7">
      <w:r w:rsidRPr="004029E7">
        <w:t>Ensayos físicos y mecánicos para evaluar la calidad de los agregados destinados a la producción de concreto, morteros y capas granulares.</w:t>
      </w:r>
    </w:p>
    <w:p w14:paraId="5E63ED0B" w14:textId="6913334B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Análisis granulométrico por tamizado de agregados </w:t>
      </w:r>
    </w:p>
    <w:p w14:paraId="3A89B010" w14:textId="4161933D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Abrasión Los Ángeles </w:t>
      </w:r>
    </w:p>
    <w:p w14:paraId="4F343353" w14:textId="27B198D7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>Peso específico y absorción – Agregado grueso</w:t>
      </w:r>
      <w:r>
        <w:t xml:space="preserve"> y fino</w:t>
      </w:r>
      <w:r w:rsidRPr="004029E7">
        <w:t xml:space="preserve"> </w:t>
      </w:r>
    </w:p>
    <w:p w14:paraId="790F86A2" w14:textId="63414599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Peso unitario y porcentaje de vacíos </w:t>
      </w:r>
    </w:p>
    <w:p w14:paraId="63ACFBCC" w14:textId="61494839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Equivalente de arena </w:t>
      </w:r>
    </w:p>
    <w:p w14:paraId="7E44A031" w14:textId="53649191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Contenido de sales solubles </w:t>
      </w:r>
    </w:p>
    <w:p w14:paraId="29C264E6" w14:textId="54313FDE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Partículas chatas y alargadas </w:t>
      </w:r>
    </w:p>
    <w:p w14:paraId="21A59104" w14:textId="006BF979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Terrones de arcilla y partículas deleznables </w:t>
      </w:r>
    </w:p>
    <w:p w14:paraId="3E7C6E70" w14:textId="77B3BDEB" w:rsidR="004029E7" w:rsidRDefault="004029E7" w:rsidP="004029E7">
      <w:pPr>
        <w:pStyle w:val="Prrafodelista"/>
        <w:numPr>
          <w:ilvl w:val="0"/>
          <w:numId w:val="3"/>
        </w:numPr>
      </w:pPr>
      <w:r w:rsidRPr="004029E7">
        <w:t>Durabilidad al sulfato de sodio o magnesio</w:t>
      </w:r>
    </w:p>
    <w:p w14:paraId="7DB32362" w14:textId="5680F649" w:rsidR="004029E7" w:rsidRDefault="004029E7" w:rsidP="004029E7">
      <w:r w:rsidRPr="004029E7">
        <w:t>ENSAYOS</w:t>
      </w:r>
      <w:r>
        <w:t xml:space="preserve"> QUIMICOS (SUELO Y AGREGADOS)</w:t>
      </w:r>
    </w:p>
    <w:p w14:paraId="19BCAEB7" w14:textId="77777777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>pH</w:t>
      </w:r>
    </w:p>
    <w:p w14:paraId="768759D9" w14:textId="3DE80D87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>sales solubles totales</w:t>
      </w:r>
    </w:p>
    <w:p w14:paraId="418EE2F3" w14:textId="0A5BD2D5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 xml:space="preserve">Contenido de materia orgánica </w:t>
      </w:r>
    </w:p>
    <w:p w14:paraId="636A89C2" w14:textId="257A6AE1" w:rsidR="00C51BB8" w:rsidRPr="004029E7" w:rsidRDefault="004029E7" w:rsidP="00C51BB8">
      <w:pPr>
        <w:pStyle w:val="Prrafodelista"/>
        <w:numPr>
          <w:ilvl w:val="0"/>
          <w:numId w:val="3"/>
        </w:numPr>
      </w:pPr>
      <w:r w:rsidRPr="004029E7">
        <w:t>Sulfatos solubles</w:t>
      </w:r>
    </w:p>
    <w:p w14:paraId="626E5BAB" w14:textId="77777777" w:rsidR="004029E7" w:rsidRPr="004029E7" w:rsidRDefault="004029E7" w:rsidP="004029E7">
      <w:pPr>
        <w:pStyle w:val="Prrafodelista"/>
        <w:numPr>
          <w:ilvl w:val="0"/>
          <w:numId w:val="3"/>
        </w:numPr>
      </w:pPr>
      <w:r w:rsidRPr="004029E7">
        <w:t>Cloruros solubles</w:t>
      </w:r>
    </w:p>
    <w:p w14:paraId="06F7A5D0" w14:textId="6F09AE75" w:rsidR="00C51BB8" w:rsidRPr="00C51BB8" w:rsidRDefault="00C51BB8" w:rsidP="00C51BB8">
      <w:pPr>
        <w:pStyle w:val="Prrafodelista"/>
        <w:numPr>
          <w:ilvl w:val="0"/>
          <w:numId w:val="3"/>
        </w:numPr>
      </w:pPr>
      <w:r w:rsidRPr="00C51BB8">
        <w:t xml:space="preserve">Reactividad álcali-sílice </w:t>
      </w:r>
    </w:p>
    <w:p w14:paraId="65A0CCD0" w14:textId="3ABFEF19" w:rsidR="00C51BB8" w:rsidRPr="00C51BB8" w:rsidRDefault="00C51BB8" w:rsidP="00C51BB8">
      <w:pPr>
        <w:pStyle w:val="Prrafodelista"/>
        <w:numPr>
          <w:ilvl w:val="0"/>
          <w:numId w:val="3"/>
        </w:numPr>
      </w:pPr>
      <w:r w:rsidRPr="00C51BB8">
        <w:t xml:space="preserve">Ensayo de azul de metileno </w:t>
      </w:r>
    </w:p>
    <w:p w14:paraId="3E517D6D" w14:textId="6176B903" w:rsidR="00C51BB8" w:rsidRPr="00C51BB8" w:rsidRDefault="00C51BB8" w:rsidP="00C51BB8">
      <w:pPr>
        <w:pStyle w:val="Prrafodelista"/>
        <w:numPr>
          <w:ilvl w:val="0"/>
          <w:numId w:val="3"/>
        </w:numPr>
      </w:pPr>
      <w:r w:rsidRPr="00C51BB8">
        <w:t>Contenido de lignito y materiales carbonosos</w:t>
      </w:r>
    </w:p>
    <w:p w14:paraId="5745A313" w14:textId="22A48155" w:rsidR="00C51BB8" w:rsidRPr="00C51BB8" w:rsidRDefault="00C51BB8" w:rsidP="00C51BB8">
      <w:pPr>
        <w:pStyle w:val="Prrafodelista"/>
        <w:numPr>
          <w:ilvl w:val="0"/>
          <w:numId w:val="3"/>
        </w:numPr>
      </w:pPr>
      <w:r w:rsidRPr="00C51BB8">
        <w:t xml:space="preserve">Impurezas orgánicas </w:t>
      </w:r>
    </w:p>
    <w:p w14:paraId="1CF3D45C" w14:textId="77777777" w:rsidR="00445603" w:rsidRPr="00445603" w:rsidRDefault="00445603" w:rsidP="00445603">
      <w:r w:rsidRPr="00445603">
        <w:lastRenderedPageBreak/>
        <w:t>ENSAYOS EN CONCRETO FRESCO</w:t>
      </w:r>
    </w:p>
    <w:p w14:paraId="755430B0" w14:textId="77777777" w:rsidR="00445603" w:rsidRPr="00445603" w:rsidRDefault="00445603" w:rsidP="00445603">
      <w:r w:rsidRPr="00445603">
        <w:t>Ensayos que evalúan la trabajabilidad, consistencia y propiedades físicas del concreto antes de su fraguado.</w:t>
      </w:r>
    </w:p>
    <w:p w14:paraId="39DCC188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Asentamiento del concreto (</w:t>
      </w:r>
      <w:proofErr w:type="spellStart"/>
      <w:r w:rsidRPr="00445603">
        <w:t>Slump</w:t>
      </w:r>
      <w:proofErr w:type="spellEnd"/>
      <w:r w:rsidRPr="00445603">
        <w:t>)</w:t>
      </w:r>
    </w:p>
    <w:p w14:paraId="64F93FF7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Temperatura del concreto fresco</w:t>
      </w:r>
    </w:p>
    <w:p w14:paraId="4917E476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Peso unitario del concreto fresco</w:t>
      </w:r>
    </w:p>
    <w:p w14:paraId="34A454C4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Contenido de aire (método de presión)</w:t>
      </w:r>
    </w:p>
    <w:p w14:paraId="1F54AB23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Contenido de aire (método gravimétrico)</w:t>
      </w:r>
    </w:p>
    <w:p w14:paraId="0E361F95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Tiempo de fraguado (inicial y final)</w:t>
      </w:r>
    </w:p>
    <w:p w14:paraId="49430353" w14:textId="5E4F967B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Elaboración, curado y traslado de especímenes</w:t>
      </w:r>
    </w:p>
    <w:p w14:paraId="63CC27F6" w14:textId="282908CA" w:rsidR="00445603" w:rsidRDefault="00445603" w:rsidP="00445603">
      <w:r w:rsidRPr="00445603">
        <w:t>ENSAYOS EN CONCRETO ENDURECIDO (ROTURA DE PROBETAS Y RESISTENCIA)</w:t>
      </w:r>
    </w:p>
    <w:p w14:paraId="3DF561EA" w14:textId="7E4937F2" w:rsidR="00445603" w:rsidRPr="00445603" w:rsidRDefault="00445603" w:rsidP="00445603">
      <w:r w:rsidRPr="00445603">
        <w:t>Ensayos mecánicos que determinan la capacidad resistente del concreto endurecido, fundamentales para la aceptación o rechazo de partidas en obra</w:t>
      </w:r>
    </w:p>
    <w:p w14:paraId="3AFDFE0E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Resistencia a la compresión de probetas cilíndricas (rotura de probetas estándar)</w:t>
      </w:r>
    </w:p>
    <w:p w14:paraId="3D082931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Resistencia a la compresión de probetas cilíndricas de mayor tamaño</w:t>
      </w:r>
    </w:p>
    <w:p w14:paraId="7D2108ED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Resistencia a la compresión de testigos extraídos de estructuras existentes</w:t>
      </w:r>
    </w:p>
    <w:p w14:paraId="77605AEA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Resistencia a la flexión (vigas de concreto)</w:t>
      </w:r>
    </w:p>
    <w:p w14:paraId="468CB5B9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Resistencia a la tracción por compresión diametral (ensayo brasileño)</w:t>
      </w:r>
    </w:p>
    <w:p w14:paraId="1F2457A5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Módulo de elasticidad estático del concreto</w:t>
      </w:r>
    </w:p>
    <w:p w14:paraId="50431BD3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Relación agua/cemento (determinación en laboratorio)</w:t>
      </w:r>
    </w:p>
    <w:p w14:paraId="4EC0652E" w14:textId="1EB29A71" w:rsidR="00445603" w:rsidRDefault="00445603" w:rsidP="00445603">
      <w:r w:rsidRPr="00445603">
        <w:t>ENSAYOS EN MORTEROS</w:t>
      </w:r>
    </w:p>
    <w:p w14:paraId="78FA4292" w14:textId="234DFC98" w:rsidR="00445603" w:rsidRDefault="00445603" w:rsidP="00445603">
      <w:r w:rsidRPr="00445603">
        <w:t>Ensayos que evalúan la calidad y resistencia de los morteros utilizados en albañilería, revoques y pegas de unidades de mampostería</w:t>
      </w:r>
    </w:p>
    <w:p w14:paraId="16E7DECE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Resistencia a la compresión de cubos de mortero (rotura de cubos)</w:t>
      </w:r>
    </w:p>
    <w:p w14:paraId="585B36E3" w14:textId="77777777" w:rsidR="00445603" w:rsidRPr="00445603" w:rsidRDefault="00445603" w:rsidP="00445603">
      <w:pPr>
        <w:pStyle w:val="Prrafodelista"/>
        <w:numPr>
          <w:ilvl w:val="0"/>
          <w:numId w:val="3"/>
        </w:numPr>
      </w:pPr>
      <w:r w:rsidRPr="00445603">
        <w:t>Fluidez del mortero (mesa de flujo)</w:t>
      </w:r>
    </w:p>
    <w:p w14:paraId="4B825DE4" w14:textId="1CB9FA02" w:rsidR="00CB12E7" w:rsidRDefault="00445603" w:rsidP="00CB12E7">
      <w:pPr>
        <w:pStyle w:val="Prrafodelista"/>
        <w:numPr>
          <w:ilvl w:val="0"/>
          <w:numId w:val="3"/>
        </w:numPr>
      </w:pPr>
      <w:r w:rsidRPr="00445603">
        <w:t>Consistencia del mortero</w:t>
      </w:r>
    </w:p>
    <w:p w14:paraId="0D448178" w14:textId="2F91EE28" w:rsidR="00CB12E7" w:rsidRDefault="00CB12E7" w:rsidP="00CB12E7">
      <w:r>
        <w:t xml:space="preserve">ENSAYOS </w:t>
      </w:r>
      <w:r>
        <w:t xml:space="preserve">Y TRABAJOS DE CAMPO </w:t>
      </w:r>
    </w:p>
    <w:p w14:paraId="42000352" w14:textId="447F09BE" w:rsidR="00AC62C1" w:rsidRDefault="00AC62C1" w:rsidP="00CB12E7">
      <w:r w:rsidRPr="00AC62C1">
        <w:t>La calidad en obra exige un muestreo adecuado y ensayos in situ que reflejen las condiciones reales del terreno. Contamos con personal especializado y equipos calibrados para garantizar resultados confiables al instante</w:t>
      </w:r>
      <w:r>
        <w:t>.</w:t>
      </w:r>
    </w:p>
    <w:p w14:paraId="40EA7590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Densidad de campo mediante el método del cono de arena</w:t>
      </w:r>
    </w:p>
    <w:p w14:paraId="7DACF85D" w14:textId="206FEE93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Muestreo de muestras representativas</w:t>
      </w:r>
    </w:p>
    <w:p w14:paraId="5C19FE1F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Ensayo de Penetración Liviana (DPL)</w:t>
      </w:r>
    </w:p>
    <w:p w14:paraId="6C36C83F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Ensayo de Penetración Estándar (SPT)</w:t>
      </w:r>
    </w:p>
    <w:p w14:paraId="0CAD02B0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Contenido de humedad en campo – Método del gas Carburo de Calcio (Speedy)</w:t>
      </w:r>
    </w:p>
    <w:p w14:paraId="644CDFB2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Esclerometría – Índice de rebote (evaluación de resistencia del concreto en estructuras existentes)</w:t>
      </w:r>
    </w:p>
    <w:p w14:paraId="38FC046C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Extracción de testigos de concreto de estructuras en servicio</w:t>
      </w:r>
    </w:p>
    <w:p w14:paraId="37428039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Ensayo de carga con placa (CBR in situ)</w:t>
      </w:r>
    </w:p>
    <w:p w14:paraId="171A2734" w14:textId="77777777" w:rsidR="00CB12E7" w:rsidRPr="00CB12E7" w:rsidRDefault="00CB12E7" w:rsidP="00CB12E7">
      <w:pPr>
        <w:pStyle w:val="Prrafodelista"/>
        <w:numPr>
          <w:ilvl w:val="0"/>
          <w:numId w:val="3"/>
        </w:numPr>
      </w:pPr>
      <w:r w:rsidRPr="00CB12E7">
        <w:t>Verificación de densidad y humedad en rellenos y capas de subrasante</w:t>
      </w:r>
    </w:p>
    <w:p w14:paraId="7F962538" w14:textId="60DDA3B9" w:rsidR="004029E7" w:rsidRPr="00DF563E" w:rsidRDefault="00CB12E7" w:rsidP="00445603">
      <w:pPr>
        <w:pStyle w:val="Prrafodelista"/>
        <w:numPr>
          <w:ilvl w:val="0"/>
          <w:numId w:val="3"/>
        </w:numPr>
      </w:pPr>
      <w:r w:rsidRPr="00CB12E7">
        <w:t>Control de compactación por capas en terraplenes y rellenos estructurale</w:t>
      </w:r>
    </w:p>
    <w:sectPr w:rsidR="004029E7" w:rsidRPr="00DF56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6B7"/>
    <w:multiLevelType w:val="multilevel"/>
    <w:tmpl w:val="ECDC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767A1"/>
    <w:multiLevelType w:val="multilevel"/>
    <w:tmpl w:val="94C4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F7D11"/>
    <w:multiLevelType w:val="multilevel"/>
    <w:tmpl w:val="97F6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60EB4"/>
    <w:multiLevelType w:val="hybridMultilevel"/>
    <w:tmpl w:val="70F03E4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71DB6"/>
    <w:multiLevelType w:val="multilevel"/>
    <w:tmpl w:val="236A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F6A7E"/>
    <w:multiLevelType w:val="multilevel"/>
    <w:tmpl w:val="5D7C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713ED"/>
    <w:multiLevelType w:val="multilevel"/>
    <w:tmpl w:val="272C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640ED5"/>
    <w:multiLevelType w:val="multilevel"/>
    <w:tmpl w:val="5A5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75B4B"/>
    <w:multiLevelType w:val="multilevel"/>
    <w:tmpl w:val="4D16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A012D9"/>
    <w:multiLevelType w:val="hybridMultilevel"/>
    <w:tmpl w:val="A218F64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B01A4"/>
    <w:multiLevelType w:val="hybridMultilevel"/>
    <w:tmpl w:val="4A6EB47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22A73"/>
    <w:multiLevelType w:val="multilevel"/>
    <w:tmpl w:val="7AA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739613">
    <w:abstractNumId w:val="9"/>
  </w:num>
  <w:num w:numId="2" w16cid:durableId="1968702759">
    <w:abstractNumId w:val="10"/>
  </w:num>
  <w:num w:numId="3" w16cid:durableId="872763591">
    <w:abstractNumId w:val="3"/>
  </w:num>
  <w:num w:numId="4" w16cid:durableId="620037829">
    <w:abstractNumId w:val="6"/>
  </w:num>
  <w:num w:numId="5" w16cid:durableId="1896432983">
    <w:abstractNumId w:val="1"/>
  </w:num>
  <w:num w:numId="6" w16cid:durableId="1380593503">
    <w:abstractNumId w:val="4"/>
  </w:num>
  <w:num w:numId="7" w16cid:durableId="1075470522">
    <w:abstractNumId w:val="7"/>
  </w:num>
  <w:num w:numId="8" w16cid:durableId="438792963">
    <w:abstractNumId w:val="11"/>
  </w:num>
  <w:num w:numId="9" w16cid:durableId="814492270">
    <w:abstractNumId w:val="8"/>
  </w:num>
  <w:num w:numId="10" w16cid:durableId="1439329017">
    <w:abstractNumId w:val="5"/>
  </w:num>
  <w:num w:numId="11" w16cid:durableId="618335501">
    <w:abstractNumId w:val="2"/>
  </w:num>
  <w:num w:numId="12" w16cid:durableId="37836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47"/>
    <w:rsid w:val="0015278E"/>
    <w:rsid w:val="001F74A0"/>
    <w:rsid w:val="003D447E"/>
    <w:rsid w:val="004029E7"/>
    <w:rsid w:val="00445603"/>
    <w:rsid w:val="004E0C47"/>
    <w:rsid w:val="00780109"/>
    <w:rsid w:val="00A2743E"/>
    <w:rsid w:val="00AC62C1"/>
    <w:rsid w:val="00AF3E13"/>
    <w:rsid w:val="00C20523"/>
    <w:rsid w:val="00C51BB8"/>
    <w:rsid w:val="00C876CD"/>
    <w:rsid w:val="00CB07D7"/>
    <w:rsid w:val="00CB12E7"/>
    <w:rsid w:val="00DF563E"/>
    <w:rsid w:val="00E2158B"/>
    <w:rsid w:val="00E302BC"/>
    <w:rsid w:val="00E5231F"/>
    <w:rsid w:val="00ED3B02"/>
    <w:rsid w:val="00F2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DD6646"/>
  <w15:chartTrackingRefBased/>
  <w15:docId w15:val="{07B01193-FA86-476C-B524-7FC56B45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0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0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E0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C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C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C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C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C4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C51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577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11</cp:revision>
  <dcterms:created xsi:type="dcterms:W3CDTF">2026-04-20T00:50:00Z</dcterms:created>
  <dcterms:modified xsi:type="dcterms:W3CDTF">2026-07-23T04:19:00Z</dcterms:modified>
</cp:coreProperties>
</file>