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2B37" w14:textId="77777777"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14:paraId="649EDCE2" w14:textId="77777777"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14:paraId="3D8CA657" w14:textId="77777777" w:rsidR="00A807A7" w:rsidRDefault="00A807A7" w:rsidP="00A807A7">
      <w:pPr>
        <w:ind w:left="3540" w:firstLine="708"/>
      </w:pPr>
      <w:r>
        <w:t>Pavel Miron</w:t>
      </w:r>
    </w:p>
    <w:p w14:paraId="57D62215" w14:textId="77777777" w:rsidR="00A807A7" w:rsidRDefault="00A807A7" w:rsidP="00A807A7"/>
    <w:p w14:paraId="4CE66E99" w14:textId="77777777"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UD4</w:t>
      </w:r>
      <w:r w:rsidR="00254DE7">
        <w:rPr>
          <w:color w:val="5B9BD5" w:themeColor="accent1"/>
          <w:sz w:val="36"/>
          <w:szCs w:val="36"/>
        </w:rPr>
        <w:t xml:space="preserve"> - Práctica 5</w:t>
      </w:r>
      <w:r w:rsidR="00A807A7">
        <w:rPr>
          <w:color w:val="5B9BD5" w:themeColor="accent1"/>
          <w:sz w:val="36"/>
          <w:szCs w:val="36"/>
        </w:rPr>
        <w:t>.</w:t>
      </w:r>
    </w:p>
    <w:p w14:paraId="3F2DBDCC" w14:textId="77777777"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532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70942" w14:textId="77777777" w:rsidR="006C1045" w:rsidRDefault="006C1045">
          <w:pPr>
            <w:pStyle w:val="TtuloTDC"/>
          </w:pPr>
          <w:r>
            <w:t>Contenido</w:t>
          </w:r>
        </w:p>
        <w:p w14:paraId="4C8B1420" w14:textId="77777777"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49707" w:history="1">
            <w:r w:rsidRPr="0070463A">
              <w:rPr>
                <w:rStyle w:val="Hipervnculo"/>
                <w:noProof/>
              </w:rPr>
              <w:t>1.Primero de primaria escribe un procedimiento que devuelva como resultado la suma de dos números enteros los cuales se le pasan como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DFBA" w14:textId="77777777"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08" w:history="1">
            <w:r w:rsidRPr="0070463A">
              <w:rPr>
                <w:rStyle w:val="Hipervnculo"/>
                <w:noProof/>
              </w:rPr>
              <w:t>2. ¿Segundo de primaria? escribe un procedimiento que devuelva como resultados la suma y la multiplicación de dos números enteros. El resultado de la multiplicación debe devolverse en la misma variable que determina el segundo número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9CB7" w14:textId="77777777"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09" w:history="1">
            <w:r w:rsidRPr="0070463A">
              <w:rPr>
                <w:rStyle w:val="Hipervnculo"/>
                <w:noProof/>
              </w:rPr>
              <w:t>3. Recuperación del primer ciclo rehaz la actividad 1 con una función en lugar de un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F086" w14:textId="77777777"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0" w:history="1">
            <w:r w:rsidRPr="0070463A">
              <w:rPr>
                <w:rStyle w:val="Hipervnculo"/>
                <w:noProof/>
              </w:rPr>
              <w:t>4. Día sin IVA crea un procedimiento que reciba como parámetro un precio y calcule su precio sin IVA (considera IVA al 21%), devolviéndolo en una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0890" w14:textId="77777777"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1" w:history="1">
            <w:r w:rsidRPr="0070463A">
              <w:rPr>
                <w:rStyle w:val="Hipervnculo"/>
                <w:noProof/>
              </w:rPr>
              <w:t>5. Del calendario no Crear una función para mostrar el día de la semana según el valor de entrada numérico: 1 para lunes, 2 para martes, etc…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6BE2" w14:textId="77777777"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2" w:history="1">
            <w:r w:rsidRPr="0070463A">
              <w:rPr>
                <w:rStyle w:val="Hipervnculo"/>
                <w:noProof/>
              </w:rPr>
              <w:t>6. Esto compila… y calcula crear una función calculadora que realice operaciones con dos números decimales. La operación a realizar depende de un tercer parámetro que puede ser suma, resta, mult o div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8256" w14:textId="77777777"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3" w:history="1">
            <w:r w:rsidRPr="0070463A">
              <w:rPr>
                <w:rStyle w:val="Hipervnculo"/>
                <w:noProof/>
              </w:rPr>
              <w:t>7. El factorial crea un procedimiento que calcule el factorial de N. N será un número proporcionado por el usuario como argumento al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F0CA" w14:textId="77777777"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4" w:history="1">
            <w:r w:rsidRPr="0070463A">
              <w:rPr>
                <w:rStyle w:val="Hipervnculo"/>
                <w:noProof/>
              </w:rPr>
              <w:t>8. El mismo saco crea un procedimiento que introduce en una tabla denominada “impares” los primeros 50 números impares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3D2B" w14:textId="77777777" w:rsidR="006C1045" w:rsidRDefault="006C1045">
          <w:r>
            <w:rPr>
              <w:b/>
              <w:bCs/>
            </w:rPr>
            <w:fldChar w:fldCharType="end"/>
          </w:r>
        </w:p>
      </w:sdtContent>
    </w:sdt>
    <w:p w14:paraId="37BB4E8C" w14:textId="77777777" w:rsidR="00C8593B" w:rsidRDefault="00C8593B">
      <w:pPr>
        <w:rPr>
          <w:noProof/>
          <w:lang w:eastAsia="es-ES"/>
        </w:rPr>
      </w:pPr>
    </w:p>
    <w:p w14:paraId="27C125FB" w14:textId="77777777" w:rsidR="00AA331D" w:rsidRDefault="00AA331D" w:rsidP="008F58A1">
      <w:pPr>
        <w:rPr>
          <w:noProof/>
          <w:lang w:eastAsia="es-ES"/>
        </w:rPr>
      </w:pPr>
    </w:p>
    <w:p w14:paraId="37DACED9" w14:textId="77777777" w:rsidR="00AA331D" w:rsidRDefault="00AA331D" w:rsidP="008F58A1">
      <w:pPr>
        <w:rPr>
          <w:noProof/>
          <w:lang w:eastAsia="es-ES"/>
        </w:rPr>
      </w:pPr>
    </w:p>
    <w:p w14:paraId="603E2B4E" w14:textId="77777777"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14:paraId="4C102C52" w14:textId="77777777" w:rsidR="006C1045" w:rsidRDefault="006C1045" w:rsidP="006C1045">
      <w:pPr>
        <w:pStyle w:val="Ttulo2"/>
      </w:pPr>
      <w:bookmarkStart w:id="0" w:name="_Toc197949707"/>
      <w:r>
        <w:lastRenderedPageBreak/>
        <w:t>1.Primero de primaria escribe un procedimiento que devuelva como resultado la suma de dos números enteros los cuales se le pasan como parámetros</w:t>
      </w:r>
      <w:bookmarkEnd w:id="0"/>
    </w:p>
    <w:p w14:paraId="23812F97" w14:textId="77777777" w:rsidR="006C1045" w:rsidRPr="006C1045" w:rsidRDefault="00557859" w:rsidP="006C1045">
      <w:r>
        <w:rPr>
          <w:noProof/>
          <w:lang w:eastAsia="es-ES"/>
        </w:rPr>
        <w:drawing>
          <wp:inline distT="0" distB="0" distL="0" distR="0" wp14:anchorId="49323774" wp14:editId="2686382E">
            <wp:extent cx="2379885" cy="257694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619" cy="25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  <w:r w:rsidR="006C1045">
        <w:rPr>
          <w:noProof/>
          <w:lang w:eastAsia="es-ES"/>
        </w:rPr>
        <w:drawing>
          <wp:inline distT="0" distB="0" distL="0" distR="0" wp14:anchorId="06260ACA" wp14:editId="7C78A532">
            <wp:extent cx="942975" cy="609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799D" w14:textId="77777777" w:rsidR="006C1045" w:rsidRDefault="006C1045" w:rsidP="006C1045">
      <w:pPr>
        <w:pStyle w:val="Ttulo2"/>
      </w:pPr>
      <w:bookmarkStart w:id="1" w:name="_Toc197949708"/>
      <w:r>
        <w:t>2. ¿Segundo de primaria? escribe un procedimiento que devuelva como resultados la suma y la multiplicación de dos números enteros. El resultado de la multiplicación debe devolverse en la misma variable que determina el segundo número</w:t>
      </w:r>
      <w:bookmarkEnd w:id="1"/>
      <w:r>
        <w:t xml:space="preserve"> </w:t>
      </w:r>
    </w:p>
    <w:p w14:paraId="09455A00" w14:textId="77777777" w:rsidR="0076112D" w:rsidRDefault="00557859" w:rsidP="0076112D">
      <w:bookmarkStart w:id="2" w:name="_Toc197949709"/>
      <w:r>
        <w:rPr>
          <w:noProof/>
          <w:lang w:eastAsia="es-ES"/>
        </w:rPr>
        <w:drawing>
          <wp:inline distT="0" distB="0" distL="0" distR="0" wp14:anchorId="3B6669BF" wp14:editId="62F3A485">
            <wp:extent cx="2035134" cy="2713512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525" cy="27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12D" w:rsidRPr="0076112D">
        <w:rPr>
          <w:noProof/>
          <w:lang w:eastAsia="es-ES"/>
        </w:rPr>
        <w:t xml:space="preserve"> </w:t>
      </w:r>
      <w:r w:rsidR="0076112D">
        <w:rPr>
          <w:noProof/>
          <w:lang w:eastAsia="es-ES"/>
        </w:rPr>
        <w:drawing>
          <wp:inline distT="0" distB="0" distL="0" distR="0" wp14:anchorId="37FB5DE1" wp14:editId="414D593B">
            <wp:extent cx="1009650" cy="619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5CEF" w14:textId="77777777" w:rsidR="006C1045" w:rsidRDefault="006C1045" w:rsidP="0076112D">
      <w:pPr>
        <w:pStyle w:val="Ttulo2"/>
      </w:pPr>
      <w:r>
        <w:lastRenderedPageBreak/>
        <w:t>3. Recuperación del primer ciclo rehaz la actividad 1 con una función en lugar de un procedimiento</w:t>
      </w:r>
      <w:bookmarkEnd w:id="2"/>
      <w:r>
        <w:t xml:space="preserve"> </w:t>
      </w:r>
    </w:p>
    <w:p w14:paraId="70EC19BC" w14:textId="77777777" w:rsidR="0076112D" w:rsidRDefault="0076112D" w:rsidP="0076112D">
      <w:r>
        <w:rPr>
          <w:noProof/>
          <w:lang w:eastAsia="es-ES"/>
        </w:rPr>
        <w:drawing>
          <wp:inline distT="0" distB="0" distL="0" distR="0" wp14:anchorId="4F64F3C4" wp14:editId="6EE87D0B">
            <wp:extent cx="2790701" cy="262557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7597" cy="263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2421" w14:textId="77777777" w:rsidR="0076112D" w:rsidRPr="0076112D" w:rsidRDefault="0076112D" w:rsidP="0076112D"/>
    <w:p w14:paraId="300ACFF2" w14:textId="77777777" w:rsidR="006C1045" w:rsidRDefault="006C1045" w:rsidP="006C1045">
      <w:pPr>
        <w:pStyle w:val="Ttulo2"/>
      </w:pPr>
      <w:bookmarkStart w:id="3" w:name="_Toc197949710"/>
      <w:r>
        <w:t>4. Día sin IVA crea un procedimiento que reciba como parámetro un precio y calcule su precio sin IVA (considera IVA al 21%), devolviéndolo en una variable</w:t>
      </w:r>
      <w:bookmarkEnd w:id="3"/>
      <w:r>
        <w:t xml:space="preserve"> </w:t>
      </w:r>
    </w:p>
    <w:p w14:paraId="29D8351B" w14:textId="77777777" w:rsidR="0076112D" w:rsidRPr="0076112D" w:rsidRDefault="00557859" w:rsidP="0076112D">
      <w:r>
        <w:rPr>
          <w:noProof/>
          <w:lang w:eastAsia="es-ES"/>
        </w:rPr>
        <w:drawing>
          <wp:inline distT="0" distB="0" distL="0" distR="0" wp14:anchorId="6811FCD7" wp14:editId="151DA909">
            <wp:extent cx="2867890" cy="2334164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5211" cy="23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859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DEA8B72" wp14:editId="19F471B4">
            <wp:extent cx="1066800" cy="561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1D81" w14:textId="77777777" w:rsidR="006C1045" w:rsidRDefault="006C1045" w:rsidP="006C1045">
      <w:pPr>
        <w:pStyle w:val="Ttulo2"/>
      </w:pPr>
      <w:bookmarkStart w:id="4" w:name="_Toc197949711"/>
      <w:r>
        <w:lastRenderedPageBreak/>
        <w:t>5. Del calendario no Crear una función para mostrar el día de la semana según el valor de entrada numérico: 1 para lunes, 2 para martes, etc…</w:t>
      </w:r>
      <w:bookmarkEnd w:id="4"/>
      <w:r>
        <w:t xml:space="preserve"> </w:t>
      </w:r>
    </w:p>
    <w:p w14:paraId="75CACFC0" w14:textId="77777777" w:rsidR="00557859" w:rsidRPr="00557859" w:rsidRDefault="00D049F5" w:rsidP="00557859">
      <w:r>
        <w:rPr>
          <w:noProof/>
          <w:lang w:eastAsia="es-ES"/>
        </w:rPr>
        <w:drawing>
          <wp:inline distT="0" distB="0" distL="0" distR="0" wp14:anchorId="51BABF56" wp14:editId="044B21E2">
            <wp:extent cx="3067050" cy="4781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9F5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515F9432" wp14:editId="5AC52BBD">
            <wp:extent cx="723900" cy="571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FC8E" w14:textId="1B316EC6" w:rsidR="006C1045" w:rsidRDefault="006C1045" w:rsidP="006C1045">
      <w:pPr>
        <w:pStyle w:val="Ttulo2"/>
      </w:pPr>
      <w:bookmarkStart w:id="5" w:name="_Toc197949712"/>
      <w:r>
        <w:t xml:space="preserve">6. Esto compila… y calcula crear una función calculadora que realice operaciones con dos números decimales. </w:t>
      </w:r>
      <w:proofErr w:type="gramStart"/>
      <w:r>
        <w:t>La operación a realizar</w:t>
      </w:r>
      <w:proofErr w:type="gramEnd"/>
      <w:r>
        <w:t xml:space="preserve"> depende de un tercer parámetro que puede ser suma, resta, </w:t>
      </w:r>
      <w:proofErr w:type="spellStart"/>
      <w:r>
        <w:t>mult</w:t>
      </w:r>
      <w:proofErr w:type="spellEnd"/>
      <w:r>
        <w:t xml:space="preserve"> o </w:t>
      </w:r>
      <w:proofErr w:type="spellStart"/>
      <w:r>
        <w:t>div</w:t>
      </w:r>
      <w:bookmarkEnd w:id="5"/>
      <w:proofErr w:type="spellEnd"/>
    </w:p>
    <w:p w14:paraId="2E276260" w14:textId="77777777" w:rsidR="00F057D5" w:rsidRPr="00F057D5" w:rsidRDefault="00F057D5" w:rsidP="00F057D5"/>
    <w:p w14:paraId="5535742E" w14:textId="77777777" w:rsidR="006C1045" w:rsidRDefault="006C1045" w:rsidP="006C1045">
      <w:pPr>
        <w:pStyle w:val="Ttulo2"/>
      </w:pPr>
      <w:bookmarkStart w:id="6" w:name="_Toc197949713"/>
      <w:r>
        <w:t xml:space="preserve">7. </w:t>
      </w:r>
      <w:proofErr w:type="gramStart"/>
      <w:r>
        <w:t>El factorial</w:t>
      </w:r>
      <w:proofErr w:type="gramEnd"/>
      <w:r>
        <w:t xml:space="preserve"> crea un procedimiento que calcule </w:t>
      </w:r>
      <w:proofErr w:type="gramStart"/>
      <w:r>
        <w:t>el factorial</w:t>
      </w:r>
      <w:proofErr w:type="gramEnd"/>
      <w:r>
        <w:t xml:space="preserve"> de N. N será un número proporcionado por el usuario como argumento al procedimiento</w:t>
      </w:r>
      <w:bookmarkEnd w:id="6"/>
      <w:r>
        <w:t xml:space="preserve"> </w:t>
      </w:r>
    </w:p>
    <w:p w14:paraId="7EB6E312" w14:textId="77777777" w:rsidR="007C11D3" w:rsidRPr="007C11D3" w:rsidRDefault="006C1045" w:rsidP="006C1045">
      <w:pPr>
        <w:pStyle w:val="Ttulo2"/>
      </w:pPr>
      <w:bookmarkStart w:id="7" w:name="_Toc197949714"/>
      <w:r>
        <w:t>8. El mismo saco crea un procedimiento que introduce en una tabla denominada “impares” los primeros 50 números impares</w:t>
      </w:r>
      <w:bookmarkEnd w:id="7"/>
    </w:p>
    <w:sectPr w:rsidR="007C11D3" w:rsidRPr="007C11D3" w:rsidSect="00C8593B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8A532" w14:textId="77777777" w:rsidR="007B468A" w:rsidRDefault="007B468A" w:rsidP="00C8593B">
      <w:pPr>
        <w:spacing w:after="0" w:line="240" w:lineRule="auto"/>
      </w:pPr>
      <w:r>
        <w:separator/>
      </w:r>
    </w:p>
  </w:endnote>
  <w:endnote w:type="continuationSeparator" w:id="0">
    <w:p w14:paraId="6FEFECFF" w14:textId="77777777" w:rsidR="007B468A" w:rsidRDefault="007B468A" w:rsidP="00C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5986643"/>
      <w:docPartObj>
        <w:docPartGallery w:val="Page Numbers (Bottom of Page)"/>
        <w:docPartUnique/>
      </w:docPartObj>
    </w:sdtPr>
    <w:sdtContent>
      <w:p w14:paraId="2EB61715" w14:textId="77777777" w:rsidR="00C8593B" w:rsidRDefault="00C8593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468">
          <w:rPr>
            <w:noProof/>
          </w:rPr>
          <w:t>5</w:t>
        </w:r>
        <w:r>
          <w:fldChar w:fldCharType="end"/>
        </w:r>
      </w:p>
    </w:sdtContent>
  </w:sdt>
  <w:p w14:paraId="1AA05381" w14:textId="77777777" w:rsidR="00C8593B" w:rsidRDefault="00C859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B3A7D" w14:textId="77777777" w:rsidR="007B468A" w:rsidRDefault="007B468A" w:rsidP="00C8593B">
      <w:pPr>
        <w:spacing w:after="0" w:line="240" w:lineRule="auto"/>
      </w:pPr>
      <w:r>
        <w:separator/>
      </w:r>
    </w:p>
  </w:footnote>
  <w:footnote w:type="continuationSeparator" w:id="0">
    <w:p w14:paraId="4C8727B1" w14:textId="77777777" w:rsidR="007B468A" w:rsidRDefault="007B468A" w:rsidP="00C8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780C0" w14:textId="77777777" w:rsidR="00C8593B" w:rsidRDefault="00C8593B">
    <w:pPr>
      <w:pStyle w:val="Encabezado"/>
    </w:pPr>
    <w:r>
      <w:t>Pavel Miron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7E8"/>
    <w:rsid w:val="00052AC6"/>
    <w:rsid w:val="0006662A"/>
    <w:rsid w:val="00083549"/>
    <w:rsid w:val="000E25D5"/>
    <w:rsid w:val="00157F2D"/>
    <w:rsid w:val="0019160A"/>
    <w:rsid w:val="001C58C0"/>
    <w:rsid w:val="002302E6"/>
    <w:rsid w:val="00233590"/>
    <w:rsid w:val="00241379"/>
    <w:rsid w:val="00254DE7"/>
    <w:rsid w:val="00335497"/>
    <w:rsid w:val="00360C21"/>
    <w:rsid w:val="00375CD8"/>
    <w:rsid w:val="003772BE"/>
    <w:rsid w:val="00380468"/>
    <w:rsid w:val="00383370"/>
    <w:rsid w:val="00496351"/>
    <w:rsid w:val="00496D07"/>
    <w:rsid w:val="004B4BF0"/>
    <w:rsid w:val="004E5F8D"/>
    <w:rsid w:val="00500110"/>
    <w:rsid w:val="00515B7A"/>
    <w:rsid w:val="00524A62"/>
    <w:rsid w:val="0054163B"/>
    <w:rsid w:val="00557859"/>
    <w:rsid w:val="00630C34"/>
    <w:rsid w:val="006359DB"/>
    <w:rsid w:val="0066265A"/>
    <w:rsid w:val="00696886"/>
    <w:rsid w:val="006C1045"/>
    <w:rsid w:val="0076112D"/>
    <w:rsid w:val="007B468A"/>
    <w:rsid w:val="007B5FEB"/>
    <w:rsid w:val="007C11D3"/>
    <w:rsid w:val="007C3240"/>
    <w:rsid w:val="008817E8"/>
    <w:rsid w:val="008C6989"/>
    <w:rsid w:val="008E0551"/>
    <w:rsid w:val="008F58A1"/>
    <w:rsid w:val="00931812"/>
    <w:rsid w:val="009B7801"/>
    <w:rsid w:val="009D1C20"/>
    <w:rsid w:val="00A035A1"/>
    <w:rsid w:val="00A24910"/>
    <w:rsid w:val="00A53534"/>
    <w:rsid w:val="00A807A7"/>
    <w:rsid w:val="00A95E68"/>
    <w:rsid w:val="00AA331D"/>
    <w:rsid w:val="00AD2EDB"/>
    <w:rsid w:val="00AE45D9"/>
    <w:rsid w:val="00B246F2"/>
    <w:rsid w:val="00B736A4"/>
    <w:rsid w:val="00BA362A"/>
    <w:rsid w:val="00BB797D"/>
    <w:rsid w:val="00BD3D33"/>
    <w:rsid w:val="00C8593B"/>
    <w:rsid w:val="00CB023C"/>
    <w:rsid w:val="00CB5172"/>
    <w:rsid w:val="00CC7003"/>
    <w:rsid w:val="00CF7EB3"/>
    <w:rsid w:val="00D049F5"/>
    <w:rsid w:val="00D4140B"/>
    <w:rsid w:val="00D57F53"/>
    <w:rsid w:val="00E23E6E"/>
    <w:rsid w:val="00EA2CB0"/>
    <w:rsid w:val="00EB3485"/>
    <w:rsid w:val="00EC0DAB"/>
    <w:rsid w:val="00EF50B1"/>
    <w:rsid w:val="00F057D5"/>
    <w:rsid w:val="00F108F1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36355A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A7"/>
  </w:style>
  <w:style w:type="paragraph" w:styleId="Ttulo1">
    <w:name w:val="heading 1"/>
    <w:basedOn w:val="Normal"/>
    <w:next w:val="Normal"/>
    <w:link w:val="Ttulo1Car"/>
    <w:uiPriority w:val="9"/>
    <w:qFormat/>
    <w:rsid w:val="00E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2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93B"/>
  </w:style>
  <w:style w:type="paragraph" w:styleId="Piedepgina">
    <w:name w:val="footer"/>
    <w:basedOn w:val="Normal"/>
    <w:link w:val="Piedepgina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93B"/>
  </w:style>
  <w:style w:type="character" w:customStyle="1" w:styleId="Ttulo2Car">
    <w:name w:val="Título 2 Car"/>
    <w:basedOn w:val="Fuentedeprrafopredeter"/>
    <w:link w:val="Ttulo2"/>
    <w:uiPriority w:val="9"/>
    <w:rsid w:val="00AD2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23E6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23E6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23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01EB5-1D60-4E03-987F-10C1B96D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Pavel Mirón</cp:lastModifiedBy>
  <cp:revision>50</cp:revision>
  <cp:lastPrinted>2025-04-14T11:28:00Z</cp:lastPrinted>
  <dcterms:created xsi:type="dcterms:W3CDTF">2025-01-10T09:18:00Z</dcterms:created>
  <dcterms:modified xsi:type="dcterms:W3CDTF">2025-05-18T10:29:00Z</dcterms:modified>
</cp:coreProperties>
</file>