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Coin Sentence to Dollar Converter</w:t>
      </w:r>
    </w:p>
    <w:p>
      <w:pPr>
        <w:spacing w:after="120"/>
      </w:pPr>
      <w:r>
        <w:rPr>
          <w:i/>
          <w:iCs/>
        </w:rPr>
        <w:t xml:space="preserve">CS T 3883 Final Exam — Sprint 1: Design</w:t>
      </w:r>
    </w:p>
    <w:p>
      <w:pPr>
        <w:pStyle w:val="Heading1"/>
        <w:spacing w:after="120" w:before="240"/>
      </w:pPr>
      <w:r>
        <w:t xml:space="preserve">Algorithm (Pseudocode)</w:t>
      </w:r>
    </w:p>
    <w:p>
      <w:pPr>
        <w:spacing w:after="120"/>
      </w:pPr>
      <w:r>
        <w:t xml:space="preserve">The algorithm below parses each sentence by splitting on the word "and", then splitting each resulting clause into a quantity and a denomination. Each denomination is looked up in a dictionary of coin values, multiplied by its quantity, and accumulated into a running total.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PROGRAM CoinConverter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DEFINE CoinValues AS map of denomination word -&gt; dollar value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"penny", "pennies"   -&gt; 0.01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"nickel", "nickels"  -&gt; 0.05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"dime", "dimes"      -&gt; 0.10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"quarter", "quarters" -&gt; 0.25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FUNCTION ParseSentence(sentence)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total &lt;- 0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clauses &lt;- SPLIT sentence BY " and 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FOR EACH clause IN clauses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words &lt;- SPLIT clause BY whitespace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quantity &lt;- CONVERT words[0] TO integer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denomination &lt;- words[1]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value &lt;- CoinValues[denomination]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total &lt;- total + (quantity * value)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RETURN total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END FUNCTION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FUNCTION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sentences &lt;- LIST of input sentences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FOR EACH sentence IN sentences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amount &lt;- ParseSentence(sentence)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PRINT amount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END FUNCTION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END PROGRAM</w:t>
      </w:r>
    </w:p>
    <w:p>
      <w:pPr>
        <w:pStyle w:val="Heading1"/>
        <w:spacing w:after="120" w:before="240"/>
      </w:pPr>
      <w:r>
        <w:t xml:space="preserve">Design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Splitting on the literal string " and " relies on there being exactly one space on each side of the word "and", which matches the sentence structure described in the exam prompt.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clause is assumed to contain exactly two words: a quantity and a denomination.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CoinValues dictionary contains both singular and plural forms of each coin name so that "1 penny" and "2 pennies" both resolve correctly.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2026-07-28T02:00:22.273Z</dcterms:created>
  <dcterms:modified xsi:type="dcterms:W3CDTF">2026-07-28T02:00:22.273Z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