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A806F" w14:textId="77777777" w:rsidR="002C027B" w:rsidRPr="009225BD" w:rsidRDefault="00000000" w:rsidP="00412FBB">
      <w:pPr>
        <w:pStyle w:val="Ttulo"/>
        <w:ind w:left="720" w:hanging="720"/>
        <w:rPr>
          <w:rFonts w:ascii="Aptos" w:eastAsia="Verdana" w:hAnsi="Aptos" w:cs="Verdana"/>
          <w:b/>
        </w:rPr>
      </w:pPr>
      <w:bookmarkStart w:id="0" w:name="_heading=h.fmoksn6izclq" w:colFirst="0" w:colLast="0"/>
      <w:bookmarkEnd w:id="0"/>
      <w:r w:rsidRPr="009225BD">
        <w:rPr>
          <w:rFonts w:ascii="Aptos" w:eastAsia="Verdana" w:hAnsi="Aptos" w:cs="Verdana"/>
          <w:b/>
        </w:rPr>
        <w:t>Casos de Uso - Proyecto MatchPlay</w:t>
      </w:r>
    </w:p>
    <w:p w14:paraId="108DD055" w14:textId="77777777" w:rsidR="002C027B" w:rsidRDefault="002C027B"/>
    <w:p w14:paraId="2B7E1497" w14:textId="77777777" w:rsidR="002C027B" w:rsidRDefault="002C027B"/>
    <w:p w14:paraId="1EE8A8D1" w14:textId="77777777" w:rsidR="002C027B" w:rsidRPr="009225BD" w:rsidRDefault="002C027B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1" w:name="_heading=h.uoj1ol4bunn6" w:colFirst="0" w:colLast="0"/>
      <w:bookmarkEnd w:id="1"/>
    </w:p>
    <w:p w14:paraId="5EA12A19" w14:textId="77777777" w:rsidR="002C027B" w:rsidRPr="009225BD" w:rsidRDefault="002C027B">
      <w:pPr>
        <w:rPr>
          <w:rFonts w:ascii="Aptos" w:hAnsi="Aptos"/>
        </w:rPr>
      </w:pPr>
    </w:p>
    <w:p w14:paraId="67D8E88E" w14:textId="77777777" w:rsidR="002C027B" w:rsidRPr="009225BD" w:rsidRDefault="00000000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2" w:name="_heading=h.j7gf7d2h6r3y" w:colFirst="0" w:colLast="0"/>
      <w:bookmarkEnd w:id="2"/>
      <w:r w:rsidRPr="009225BD">
        <w:rPr>
          <w:rFonts w:ascii="Aptos" w:eastAsia="Verdana" w:hAnsi="Aptos" w:cs="Verdana"/>
          <w:b/>
          <w:sz w:val="34"/>
          <w:szCs w:val="34"/>
        </w:rPr>
        <w:t>1. Introducción</w:t>
      </w:r>
    </w:p>
    <w:p w14:paraId="075E89DF" w14:textId="7DADA433" w:rsidR="002C027B" w:rsidRPr="009225BD" w:rsidRDefault="00000000">
      <w:pPr>
        <w:rPr>
          <w:rFonts w:ascii="Aptos" w:hAnsi="Aptos"/>
          <w:sz w:val="24"/>
          <w:szCs w:val="24"/>
        </w:rPr>
      </w:pPr>
      <w:r w:rsidRPr="009225BD">
        <w:rPr>
          <w:rFonts w:ascii="Aptos" w:hAnsi="Aptos"/>
          <w:sz w:val="24"/>
          <w:szCs w:val="24"/>
        </w:rPr>
        <w:t xml:space="preserve">Este documento describe los principales casos de uso del sistema de </w:t>
      </w:r>
      <w:r w:rsidR="009225BD">
        <w:rPr>
          <w:rFonts w:ascii="Aptos" w:hAnsi="Aptos"/>
          <w:sz w:val="24"/>
          <w:szCs w:val="24"/>
        </w:rPr>
        <w:t>reservas de canchas</w:t>
      </w:r>
      <w:r w:rsidRPr="009225BD">
        <w:rPr>
          <w:rFonts w:ascii="Aptos" w:hAnsi="Aptos"/>
          <w:sz w:val="24"/>
          <w:szCs w:val="24"/>
        </w:rPr>
        <w:t>, detallando las interacciones entre los actores y el sistema para garantizar una visión clara de las funcionalidades clave.</w:t>
      </w:r>
    </w:p>
    <w:p w14:paraId="50DBF445" w14:textId="77777777" w:rsidR="002C027B" w:rsidRPr="009225BD" w:rsidRDefault="002C027B">
      <w:pPr>
        <w:rPr>
          <w:rFonts w:ascii="Aptos" w:hAnsi="Aptos"/>
        </w:rPr>
      </w:pPr>
    </w:p>
    <w:p w14:paraId="2136E71D" w14:textId="77777777" w:rsidR="002C027B" w:rsidRPr="009225BD" w:rsidRDefault="002C027B">
      <w:pPr>
        <w:rPr>
          <w:rFonts w:ascii="Aptos" w:hAnsi="Aptos"/>
        </w:rPr>
      </w:pPr>
    </w:p>
    <w:p w14:paraId="524D1A87" w14:textId="77777777" w:rsidR="002C027B" w:rsidRPr="009225BD" w:rsidRDefault="002C027B">
      <w:pPr>
        <w:rPr>
          <w:rFonts w:ascii="Aptos" w:hAnsi="Aptos"/>
        </w:rPr>
      </w:pPr>
    </w:p>
    <w:p w14:paraId="72FF8275" w14:textId="77777777" w:rsidR="002C027B" w:rsidRPr="009225BD" w:rsidRDefault="00000000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3" w:name="_heading=h.bzodlvfq94l8" w:colFirst="0" w:colLast="0"/>
      <w:bookmarkEnd w:id="3"/>
      <w:r w:rsidRPr="009225BD">
        <w:rPr>
          <w:rFonts w:ascii="Aptos" w:eastAsia="Verdana" w:hAnsi="Aptos" w:cs="Verdana"/>
          <w:b/>
          <w:sz w:val="34"/>
          <w:szCs w:val="34"/>
        </w:rPr>
        <w:t>2. Actores del Sistema</w:t>
      </w:r>
    </w:p>
    <w:p w14:paraId="4F3CC567" w14:textId="77777777" w:rsidR="002C027B" w:rsidRPr="009225BD" w:rsidRDefault="002C027B">
      <w:pPr>
        <w:rPr>
          <w:rFonts w:ascii="Aptos" w:hAnsi="Aptos"/>
        </w:rPr>
      </w:pPr>
    </w:p>
    <w:tbl>
      <w:tblPr>
        <w:tblStyle w:val="a0"/>
        <w:tblW w:w="10350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7695"/>
      </w:tblGrid>
      <w:tr w:rsidR="002C027B" w:rsidRPr="009225BD" w14:paraId="36AB2254" w14:textId="77777777">
        <w:trPr>
          <w:trHeight w:val="5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6D8" w14:textId="77777777" w:rsidR="002C027B" w:rsidRPr="009225BD" w:rsidRDefault="00000000">
            <w:pPr>
              <w:jc w:val="center"/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Actor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1EC" w14:textId="77777777" w:rsidR="002C027B" w:rsidRPr="009225BD" w:rsidRDefault="00000000">
            <w:pPr>
              <w:jc w:val="center"/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Descripción</w:t>
            </w:r>
          </w:p>
        </w:tc>
      </w:tr>
      <w:tr w:rsidR="002C027B" w:rsidRPr="009225BD" w14:paraId="424F6463" w14:textId="77777777">
        <w:trPr>
          <w:trHeight w:val="5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B0F4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Cliente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6292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sz w:val="24"/>
                <w:szCs w:val="24"/>
              </w:rPr>
              <w:t>Usuario que arrienda canchas en la plataforma.</w:t>
            </w:r>
          </w:p>
        </w:tc>
      </w:tr>
      <w:tr w:rsidR="002C027B" w:rsidRPr="009225BD" w14:paraId="483185F8" w14:textId="77777777">
        <w:trPr>
          <w:trHeight w:val="5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12A3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Administrador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EDE6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sz w:val="24"/>
                <w:szCs w:val="24"/>
              </w:rPr>
              <w:t>Responsable de gestionar arriendos, usuarios, reportes y fallos.</w:t>
            </w:r>
          </w:p>
        </w:tc>
      </w:tr>
      <w:tr w:rsidR="002C027B" w:rsidRPr="009225BD" w14:paraId="05358232" w14:textId="77777777">
        <w:trPr>
          <w:trHeight w:val="5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46C6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Pasarela de Pago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EF0" w14:textId="77777777" w:rsidR="002C027B" w:rsidRPr="009225BD" w:rsidRDefault="00000000">
            <w:pPr>
              <w:rPr>
                <w:rFonts w:ascii="Aptos" w:eastAsia="Verdana" w:hAnsi="Aptos" w:cs="Verdana"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sz w:val="24"/>
                <w:szCs w:val="24"/>
              </w:rPr>
              <w:t>Servicio externo que procesa pagos en línea.</w:t>
            </w:r>
          </w:p>
        </w:tc>
      </w:tr>
      <w:tr w:rsidR="002C027B" w:rsidRPr="009225BD" w14:paraId="0F65B51A" w14:textId="77777777">
        <w:trPr>
          <w:trHeight w:val="50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65F1" w14:textId="77777777" w:rsidR="002C027B" w:rsidRPr="009225BD" w:rsidRDefault="00000000">
            <w:pPr>
              <w:rPr>
                <w:rFonts w:ascii="Aptos" w:eastAsia="Verdana" w:hAnsi="Aptos" w:cs="Verdana"/>
                <w:b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/>
                <w:sz w:val="24"/>
                <w:szCs w:val="24"/>
              </w:rPr>
              <w:t>Sistema de Notificaciones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CE15" w14:textId="77777777" w:rsidR="002C027B" w:rsidRPr="009225BD" w:rsidRDefault="00000000">
            <w:pPr>
              <w:rPr>
                <w:rFonts w:ascii="Aptos" w:eastAsia="Verdana" w:hAnsi="Aptos" w:cs="Verdana"/>
                <w:bCs/>
                <w:sz w:val="24"/>
                <w:szCs w:val="24"/>
              </w:rPr>
            </w:pPr>
            <w:r w:rsidRPr="009225BD">
              <w:rPr>
                <w:rFonts w:ascii="Aptos" w:eastAsia="Verdana" w:hAnsi="Aptos" w:cs="Verdana"/>
                <w:bCs/>
                <w:sz w:val="24"/>
                <w:szCs w:val="24"/>
              </w:rPr>
              <w:t>Servicio encargado del envío de notificaciones a todos los actores.</w:t>
            </w:r>
          </w:p>
        </w:tc>
      </w:tr>
    </w:tbl>
    <w:p w14:paraId="4BE16622" w14:textId="77777777" w:rsidR="002C027B" w:rsidRPr="009225BD" w:rsidRDefault="002C027B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4" w:name="_heading=h.absj01eya1uz" w:colFirst="0" w:colLast="0"/>
      <w:bookmarkEnd w:id="4"/>
    </w:p>
    <w:p w14:paraId="21180F54" w14:textId="77777777" w:rsidR="002C027B" w:rsidRPr="009225BD" w:rsidRDefault="00000000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5" w:name="_heading=h.ums7yhqqtirm" w:colFirst="0" w:colLast="0"/>
      <w:bookmarkEnd w:id="5"/>
      <w:r w:rsidRPr="009225BD">
        <w:rPr>
          <w:rFonts w:ascii="Aptos" w:eastAsia="Verdana" w:hAnsi="Aptos" w:cs="Verdana"/>
          <w:b/>
          <w:sz w:val="34"/>
          <w:szCs w:val="34"/>
        </w:rPr>
        <w:t>3. Casos de Uso</w:t>
      </w:r>
    </w:p>
    <w:p w14:paraId="3310CF5A" w14:textId="3EE2BED0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Los casos de uso representan las interacciones principales entre los actores y el sistema, describiendo los procesos clave de la plataforma de reservas web de Match</w:t>
      </w:r>
      <w:r w:rsidR="009225BD">
        <w:rPr>
          <w:rFonts w:ascii="Aptos" w:eastAsia="Verdana" w:hAnsi="Aptos" w:cs="Verdana"/>
          <w:sz w:val="24"/>
          <w:szCs w:val="24"/>
        </w:rPr>
        <w:t>P</w:t>
      </w:r>
      <w:r w:rsidRPr="009225BD">
        <w:rPr>
          <w:rFonts w:ascii="Aptos" w:eastAsia="Verdana" w:hAnsi="Aptos" w:cs="Verdana"/>
          <w:sz w:val="24"/>
          <w:szCs w:val="24"/>
        </w:rPr>
        <w:t xml:space="preserve">lay. </w:t>
      </w:r>
    </w:p>
    <w:p w14:paraId="26EF6E43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lastRenderedPageBreak/>
        <w:t>Los siguientes casos de uso garantizan que cada función del sistema cubra las necesidades del usuario y asegure una experiencia fluida y eficiente.</w:t>
      </w:r>
    </w:p>
    <w:p w14:paraId="4A65CD84" w14:textId="77777777" w:rsidR="002C027B" w:rsidRPr="009225BD" w:rsidRDefault="002C027B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  <w:sz w:val="24"/>
          <w:szCs w:val="24"/>
        </w:rPr>
      </w:pPr>
      <w:bookmarkStart w:id="6" w:name="_heading=h.fe5m0jaha88d" w:colFirst="0" w:colLast="0"/>
      <w:bookmarkEnd w:id="6"/>
    </w:p>
    <w:p w14:paraId="3E8A1E3D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7" w:name="_heading=h.oo6vq3fhtv1x" w:colFirst="0" w:colLast="0"/>
      <w:bookmarkEnd w:id="7"/>
      <w:r w:rsidRPr="009225BD">
        <w:rPr>
          <w:rFonts w:ascii="Aptos" w:eastAsia="Verdana" w:hAnsi="Aptos" w:cs="Verdana"/>
          <w:b/>
          <w:color w:val="000000"/>
        </w:rPr>
        <w:t>3.1.</w:t>
      </w:r>
      <w:r w:rsidRPr="009225BD">
        <w:rPr>
          <w:rFonts w:ascii="Aptos" w:eastAsia="Verdana" w:hAnsi="Aptos" w:cs="Verdana"/>
          <w:b/>
          <w:color w:val="000000"/>
        </w:rPr>
        <w:tab/>
        <w:t>Caso de Uso: CU01 - Registro de Cliente</w:t>
      </w:r>
    </w:p>
    <w:p w14:paraId="53B6E978" w14:textId="77777777" w:rsidR="002C027B" w:rsidRPr="009225BD" w:rsidRDefault="002C027B">
      <w:pPr>
        <w:spacing w:before="240" w:after="240"/>
        <w:rPr>
          <w:rFonts w:ascii="Aptos" w:eastAsia="Verdana" w:hAnsi="Aptos" w:cs="Verdana"/>
          <w:b/>
          <w:sz w:val="24"/>
          <w:szCs w:val="24"/>
        </w:rPr>
      </w:pPr>
    </w:p>
    <w:p w14:paraId="2B277C3C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usuario registrarse en la plataforma para realizar arriendos.</w:t>
      </w:r>
    </w:p>
    <w:p w14:paraId="24D5C2E5" w14:textId="77777777" w:rsidR="002C027B" w:rsidRPr="009225BD" w:rsidRDefault="00000000">
      <w:pPr>
        <w:numPr>
          <w:ilvl w:val="0"/>
          <w:numId w:val="5"/>
        </w:numPr>
        <w:spacing w:before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37A28E67" w14:textId="77777777" w:rsidR="002C027B" w:rsidRPr="009225BD" w:rsidRDefault="00000000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no debe estar registrado previamente.</w:t>
      </w:r>
    </w:p>
    <w:p w14:paraId="723DDCA2" w14:textId="77777777" w:rsidR="002C027B" w:rsidRPr="009225BD" w:rsidRDefault="00000000">
      <w:pPr>
        <w:numPr>
          <w:ilvl w:val="0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4A461D2D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al formulario de registro.</w:t>
      </w:r>
    </w:p>
    <w:p w14:paraId="7EDA1798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Ingresa su nombre completo, correo electrónico y contraseña.</w:t>
      </w:r>
    </w:p>
    <w:p w14:paraId="0FC810AB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valida los datos.</w:t>
      </w:r>
    </w:p>
    <w:p w14:paraId="093419B6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los datos son válidos, se crea la cuenta y se envía un correo de confirmación.</w:t>
      </w:r>
    </w:p>
    <w:p w14:paraId="2ECB0754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activa su cuenta desde el correo recibido.</w:t>
      </w:r>
    </w:p>
    <w:p w14:paraId="3DE4DB70" w14:textId="77777777" w:rsidR="002C027B" w:rsidRPr="009225BD" w:rsidRDefault="00000000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puede iniciar sesión y realizar arriendos.</w:t>
      </w:r>
    </w:p>
    <w:p w14:paraId="0FC31AD4" w14:textId="77777777" w:rsidR="002C027B" w:rsidRPr="009225BD" w:rsidRDefault="00000000">
      <w:pPr>
        <w:numPr>
          <w:ilvl w:val="0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4AE8E0E6" w14:textId="77777777" w:rsidR="002C027B" w:rsidRPr="009225BD" w:rsidRDefault="00000000">
      <w:pPr>
        <w:numPr>
          <w:ilvl w:val="1"/>
          <w:numId w:val="5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correo ya está registrado, el sistema muestra un mensaje de error.</w:t>
      </w:r>
    </w:p>
    <w:p w14:paraId="6308C5FF" w14:textId="77777777" w:rsidR="002C027B" w:rsidRPr="009225BD" w:rsidRDefault="00000000">
      <w:pPr>
        <w:numPr>
          <w:ilvl w:val="1"/>
          <w:numId w:val="5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 contraseña no cumple con los requisitos, se solicita un cambio.</w:t>
      </w:r>
    </w:p>
    <w:p w14:paraId="62A0BDCC" w14:textId="77777777" w:rsidR="002C027B" w:rsidRPr="009225BD" w:rsidRDefault="002C027B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  <w:sz w:val="24"/>
          <w:szCs w:val="24"/>
        </w:rPr>
      </w:pPr>
      <w:bookmarkStart w:id="8" w:name="_heading=h.irs5nku7690q" w:colFirst="0" w:colLast="0"/>
      <w:bookmarkEnd w:id="8"/>
    </w:p>
    <w:p w14:paraId="4B9E261B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9" w:name="_heading=h.pbmwxke3pp8b" w:colFirst="0" w:colLast="0"/>
      <w:bookmarkEnd w:id="9"/>
      <w:r w:rsidRPr="009225BD">
        <w:rPr>
          <w:rFonts w:ascii="Aptos" w:eastAsia="Verdana" w:hAnsi="Aptos" w:cs="Verdana"/>
          <w:b/>
          <w:color w:val="000000"/>
        </w:rPr>
        <w:t>3.2. Caso de Uso: CU02 - Inicio de Sesión</w:t>
      </w:r>
    </w:p>
    <w:p w14:paraId="0D28C256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6FB41FA0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los usuarios autenticarse en la plataforma.</w:t>
      </w:r>
    </w:p>
    <w:p w14:paraId="6C2E3AC7" w14:textId="77777777" w:rsidR="002C027B" w:rsidRPr="009225BD" w:rsidRDefault="00000000">
      <w:pPr>
        <w:numPr>
          <w:ilvl w:val="0"/>
          <w:numId w:val="2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Todos los actores.</w:t>
      </w:r>
    </w:p>
    <w:p w14:paraId="4491D5A9" w14:textId="77777777" w:rsidR="002C027B" w:rsidRPr="009225BD" w:rsidRDefault="0000000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estar registrado y su cuenta activada.</w:t>
      </w:r>
    </w:p>
    <w:p w14:paraId="29BE877E" w14:textId="77777777" w:rsidR="002C027B" w:rsidRPr="009225BD" w:rsidRDefault="00000000">
      <w:pPr>
        <w:numPr>
          <w:ilvl w:val="0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0D60B11D" w14:textId="77777777" w:rsidR="002C027B" w:rsidRPr="009225BD" w:rsidRDefault="00000000">
      <w:pPr>
        <w:numPr>
          <w:ilvl w:val="1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la página de inicio de sesión.</w:t>
      </w:r>
    </w:p>
    <w:p w14:paraId="51774BD3" w14:textId="77777777" w:rsidR="002C027B" w:rsidRPr="009225BD" w:rsidRDefault="00000000">
      <w:pPr>
        <w:numPr>
          <w:ilvl w:val="1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Ingresa su correo electrónico y contraseña.</w:t>
      </w:r>
    </w:p>
    <w:p w14:paraId="68A4B085" w14:textId="77777777" w:rsidR="002C027B" w:rsidRPr="009225BD" w:rsidRDefault="00000000">
      <w:pPr>
        <w:numPr>
          <w:ilvl w:val="1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valida las credenciales.</w:t>
      </w:r>
    </w:p>
    <w:p w14:paraId="1114DA7A" w14:textId="486DB21C" w:rsidR="002C027B" w:rsidRPr="009225BD" w:rsidRDefault="00000000">
      <w:pPr>
        <w:numPr>
          <w:ilvl w:val="1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lastRenderedPageBreak/>
        <w:t xml:space="preserve">Si son correctas, el usuario accede a su cuenta </w:t>
      </w:r>
      <w:r w:rsidR="009225BD" w:rsidRPr="009225BD">
        <w:rPr>
          <w:rFonts w:ascii="Aptos" w:eastAsia="Verdana" w:hAnsi="Aptos" w:cs="Verdana"/>
          <w:sz w:val="24"/>
          <w:szCs w:val="24"/>
        </w:rPr>
        <w:t>de acuerdo con el</w:t>
      </w:r>
      <w:r w:rsidRPr="009225BD">
        <w:rPr>
          <w:rFonts w:ascii="Aptos" w:eastAsia="Verdana" w:hAnsi="Aptos" w:cs="Verdana"/>
          <w:sz w:val="24"/>
          <w:szCs w:val="24"/>
        </w:rPr>
        <w:t xml:space="preserve"> rol que tenga su perfil de usuario.</w:t>
      </w:r>
    </w:p>
    <w:p w14:paraId="680E2CF8" w14:textId="77777777" w:rsidR="002C027B" w:rsidRPr="009225BD" w:rsidRDefault="00000000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tiene acceso a su perfil y funcionalidades de sus arriendos de canchas.</w:t>
      </w:r>
    </w:p>
    <w:p w14:paraId="02E01E35" w14:textId="77777777" w:rsidR="002C027B" w:rsidRPr="009225BD" w:rsidRDefault="00000000">
      <w:pPr>
        <w:numPr>
          <w:ilvl w:val="0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6AF3913F" w14:textId="77777777" w:rsidR="002C027B" w:rsidRPr="009225BD" w:rsidRDefault="00000000">
      <w:pPr>
        <w:numPr>
          <w:ilvl w:val="1"/>
          <w:numId w:val="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las credenciales son incorrectas, el sistema muestra un mensaje de error.</w:t>
      </w:r>
    </w:p>
    <w:p w14:paraId="1D180E5C" w14:textId="77777777" w:rsidR="002C027B" w:rsidRPr="009225BD" w:rsidRDefault="00000000">
      <w:pPr>
        <w:numPr>
          <w:ilvl w:val="1"/>
          <w:numId w:val="2"/>
        </w:numPr>
        <w:spacing w:after="240"/>
        <w:rPr>
          <w:rFonts w:ascii="Aptos" w:eastAsia="Verdana" w:hAnsi="Aptos" w:cs="Verdana"/>
          <w:bCs/>
          <w:sz w:val="24"/>
          <w:szCs w:val="24"/>
        </w:rPr>
      </w:pPr>
      <w:r w:rsidRPr="009225BD">
        <w:rPr>
          <w:rFonts w:ascii="Aptos" w:eastAsia="Verdana" w:hAnsi="Aptos" w:cs="Verdana"/>
          <w:bCs/>
          <w:sz w:val="24"/>
          <w:szCs w:val="24"/>
        </w:rPr>
        <w:t>Si el usuario intenta múltiples veces sin éxito, se bloquea la cuenta temporalmente.</w:t>
      </w:r>
    </w:p>
    <w:p w14:paraId="3EEB9C30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b/>
          <w:color w:val="FF0000"/>
          <w:sz w:val="24"/>
          <w:szCs w:val="24"/>
        </w:rPr>
      </w:pPr>
    </w:p>
    <w:p w14:paraId="6FD3C330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0" w:name="_heading=h.sehyci1ffiwd" w:colFirst="0" w:colLast="0"/>
      <w:bookmarkEnd w:id="10"/>
      <w:r w:rsidRPr="009225BD">
        <w:rPr>
          <w:rFonts w:ascii="Aptos" w:eastAsia="Verdana" w:hAnsi="Aptos" w:cs="Verdana"/>
          <w:b/>
          <w:color w:val="000000"/>
        </w:rPr>
        <w:t>3.3. Caso de Uso: CU03 - Realizar una Reserva</w:t>
      </w:r>
    </w:p>
    <w:p w14:paraId="29F3FBE7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1013A350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seleccionar una cancha y completar un arriendo.</w:t>
      </w:r>
    </w:p>
    <w:p w14:paraId="5C6CF819" w14:textId="77777777" w:rsidR="002C027B" w:rsidRPr="009225BD" w:rsidRDefault="00000000">
      <w:pPr>
        <w:numPr>
          <w:ilvl w:val="0"/>
          <w:numId w:val="1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5B76AE39" w14:textId="77777777" w:rsidR="002C027B" w:rsidRPr="009225BD" w:rsidRDefault="00000000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estar autenticado para visualizar el calendario de reservas.</w:t>
      </w:r>
    </w:p>
    <w:p w14:paraId="7306A40F" w14:textId="77777777" w:rsidR="002C027B" w:rsidRPr="009225BD" w:rsidRDefault="00000000">
      <w:pPr>
        <w:numPr>
          <w:ilvl w:val="0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60D0CE1B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revisa el calendario de reservas.</w:t>
      </w:r>
    </w:p>
    <w:p w14:paraId="457FC8FC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la fecha y los segmentos de horario que desea arrendar, con un máximo de 2 diarios por cliente.</w:t>
      </w:r>
    </w:p>
    <w:p w14:paraId="524E49F5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Confirma el pago y el sistema lo procesa a través de la pasarela de pago.</w:t>
      </w:r>
    </w:p>
    <w:p w14:paraId="207810C0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pago es exitoso, se genera el arriendo y se notifica al cliente.</w:t>
      </w:r>
    </w:p>
    <w:p w14:paraId="392759EF" w14:textId="77777777" w:rsidR="002C027B" w:rsidRPr="009225BD" w:rsidRDefault="00000000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Se genera el arriendo y el sistema inicia el proceso de reserva de cancha.</w:t>
      </w:r>
    </w:p>
    <w:p w14:paraId="35B20AE7" w14:textId="77777777" w:rsidR="002C027B" w:rsidRPr="009225BD" w:rsidRDefault="00000000">
      <w:pPr>
        <w:numPr>
          <w:ilvl w:val="0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0A591B09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pago es rechazado, se muestra un mensaje de error y se permite reintentar.</w:t>
      </w:r>
    </w:p>
    <w:p w14:paraId="176ED6F4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no hay canchas disponibles, en el calendario aparecerán bloqueados dichos segmentos de tiempo.</w:t>
      </w:r>
    </w:p>
    <w:p w14:paraId="12390857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cliente selecciona un tercer segmento de hora, se borrará el primero seleccionado.</w:t>
      </w:r>
    </w:p>
    <w:p w14:paraId="31019FD6" w14:textId="77777777" w:rsidR="002C027B" w:rsidRPr="009225BD" w:rsidRDefault="00000000">
      <w:pPr>
        <w:numPr>
          <w:ilvl w:val="1"/>
          <w:numId w:val="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 conexión con la pasarela de pagos falla, se notificará al usuario con un mensaje de error en la comunicación con el sistema de pagos. Y solicitando que lo intente nuevamente más tarde.</w:t>
      </w:r>
    </w:p>
    <w:p w14:paraId="265DB15B" w14:textId="77777777" w:rsidR="002C027B" w:rsidRPr="009225BD" w:rsidRDefault="00000000">
      <w:pPr>
        <w:numPr>
          <w:ilvl w:val="1"/>
          <w:numId w:val="1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lastRenderedPageBreak/>
        <w:t>Si la transacción es marcada como fraude o posible estafa, por la pasarela de pago, se anulará automáticamente el proceso y se notificará al usuario.</w:t>
      </w:r>
    </w:p>
    <w:p w14:paraId="7369B703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399EEED1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1" w:name="_heading=h.pesgyvfjppce" w:colFirst="0" w:colLast="0"/>
      <w:bookmarkEnd w:id="11"/>
      <w:r w:rsidRPr="009225BD">
        <w:rPr>
          <w:rFonts w:ascii="Aptos" w:eastAsia="Verdana" w:hAnsi="Aptos" w:cs="Verdana"/>
          <w:b/>
          <w:color w:val="000000"/>
        </w:rPr>
        <w:t>3.4. Caso de Uso: CU04 - Gestión de Reserva</w:t>
      </w:r>
    </w:p>
    <w:p w14:paraId="213CA42A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2E72A9BD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administrador agregar, editar o eliminar arriendos del calendario.</w:t>
      </w:r>
    </w:p>
    <w:p w14:paraId="7FE68043" w14:textId="77777777" w:rsidR="002C027B" w:rsidRPr="009225BD" w:rsidRDefault="00000000">
      <w:pPr>
        <w:numPr>
          <w:ilvl w:val="0"/>
          <w:numId w:val="11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Administrador</w:t>
      </w:r>
    </w:p>
    <w:p w14:paraId="48D38AEB" w14:textId="77777777" w:rsidR="002C027B" w:rsidRPr="009225BD" w:rsidRDefault="00000000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tener permisos de administrador.</w:t>
      </w:r>
    </w:p>
    <w:p w14:paraId="76852785" w14:textId="77777777" w:rsidR="002C027B" w:rsidRPr="009225BD" w:rsidRDefault="00000000">
      <w:pPr>
        <w:numPr>
          <w:ilvl w:val="0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6D4A0476" w14:textId="77777777" w:rsidR="002C027B" w:rsidRPr="009225BD" w:rsidRDefault="00000000">
      <w:pPr>
        <w:numPr>
          <w:ilvl w:val="1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administrador accede al panel de administración.</w:t>
      </w:r>
    </w:p>
    <w:p w14:paraId="4B9A197A" w14:textId="77777777" w:rsidR="002C027B" w:rsidRPr="009225BD" w:rsidRDefault="00000000">
      <w:pPr>
        <w:numPr>
          <w:ilvl w:val="1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la opción de agregar o modificar arriendos.</w:t>
      </w:r>
    </w:p>
    <w:p w14:paraId="71D04BD6" w14:textId="77777777" w:rsidR="002C027B" w:rsidRPr="009225BD" w:rsidRDefault="00000000">
      <w:pPr>
        <w:numPr>
          <w:ilvl w:val="1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Ingresa la información del arriendo (nombre, cancha, fecha, hora).</w:t>
      </w:r>
    </w:p>
    <w:p w14:paraId="5EFA4DDF" w14:textId="77777777" w:rsidR="002C027B" w:rsidRPr="009225BD" w:rsidRDefault="00000000">
      <w:pPr>
        <w:numPr>
          <w:ilvl w:val="1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Guarda los cambios y el sistema actualiza el calendario.</w:t>
      </w:r>
    </w:p>
    <w:p w14:paraId="438A4B0A" w14:textId="77777777" w:rsidR="002C027B" w:rsidRPr="009225BD" w:rsidRDefault="00000000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arriendo se muestra en el calendario para los clientes.</w:t>
      </w:r>
    </w:p>
    <w:p w14:paraId="2B6D8F1B" w14:textId="77777777" w:rsidR="002C027B" w:rsidRPr="009225BD" w:rsidRDefault="00000000">
      <w:pPr>
        <w:numPr>
          <w:ilvl w:val="0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2517DBCC" w14:textId="77777777" w:rsidR="002C027B" w:rsidRPr="009225BD" w:rsidRDefault="00000000">
      <w:pPr>
        <w:numPr>
          <w:ilvl w:val="1"/>
          <w:numId w:val="11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falta información obligatoria, se muestra un mensaje de error.</w:t>
      </w:r>
    </w:p>
    <w:p w14:paraId="1F57E48C" w14:textId="77777777" w:rsidR="002C027B" w:rsidRPr="009225BD" w:rsidRDefault="002C027B">
      <w:pPr>
        <w:ind w:left="1440"/>
        <w:rPr>
          <w:rFonts w:ascii="Aptos" w:eastAsia="Verdana" w:hAnsi="Aptos" w:cs="Verdana"/>
          <w:sz w:val="24"/>
          <w:szCs w:val="24"/>
        </w:rPr>
      </w:pPr>
    </w:p>
    <w:p w14:paraId="09E7949F" w14:textId="77777777" w:rsidR="002C027B" w:rsidRPr="009225BD" w:rsidRDefault="002C027B">
      <w:pPr>
        <w:ind w:left="1440"/>
        <w:rPr>
          <w:rFonts w:ascii="Aptos" w:eastAsia="Verdana" w:hAnsi="Aptos" w:cs="Verdana"/>
          <w:sz w:val="24"/>
          <w:szCs w:val="24"/>
        </w:rPr>
      </w:pPr>
    </w:p>
    <w:p w14:paraId="143D4F5D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2" w:name="_heading=h.nozegs100xx4" w:colFirst="0" w:colLast="0"/>
      <w:bookmarkEnd w:id="12"/>
      <w:r w:rsidRPr="009225BD">
        <w:rPr>
          <w:rFonts w:ascii="Aptos" w:eastAsia="Verdana" w:hAnsi="Aptos" w:cs="Verdana"/>
          <w:b/>
          <w:color w:val="000000"/>
        </w:rPr>
        <w:t>3.5. Caso de Uso: CU05 - Verificación de Reserva</w:t>
      </w:r>
    </w:p>
    <w:p w14:paraId="0F1A4DB9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7F2468C0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revisar el estado de su arriendo en tiempo real.</w:t>
      </w:r>
    </w:p>
    <w:p w14:paraId="32D396F2" w14:textId="77777777" w:rsidR="002C027B" w:rsidRPr="009225BD" w:rsidRDefault="00000000">
      <w:pPr>
        <w:numPr>
          <w:ilvl w:val="0"/>
          <w:numId w:val="8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7A528BDD" w14:textId="77777777" w:rsidR="002C027B" w:rsidRPr="009225BD" w:rsidRDefault="00000000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haber realizado un arriendo.</w:t>
      </w:r>
    </w:p>
    <w:p w14:paraId="4BCCA834" w14:textId="77777777" w:rsidR="002C027B" w:rsidRPr="009225BD" w:rsidRDefault="00000000">
      <w:pPr>
        <w:numPr>
          <w:ilvl w:val="0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055DA3BE" w14:textId="77777777" w:rsidR="002C027B" w:rsidRPr="009225BD" w:rsidRDefault="00000000">
      <w:pPr>
        <w:numPr>
          <w:ilvl w:val="1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la sección de reservas en su cuenta.</w:t>
      </w:r>
    </w:p>
    <w:p w14:paraId="745F631F" w14:textId="77777777" w:rsidR="002C027B" w:rsidRPr="009225BD" w:rsidRDefault="00000000">
      <w:pPr>
        <w:numPr>
          <w:ilvl w:val="1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el arriendo que desea chequear.</w:t>
      </w:r>
    </w:p>
    <w:p w14:paraId="0A6A97D2" w14:textId="77777777" w:rsidR="002C027B" w:rsidRPr="009225BD" w:rsidRDefault="00000000">
      <w:pPr>
        <w:numPr>
          <w:ilvl w:val="1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muestra el estado actual (</w:t>
      </w:r>
      <w:bookmarkStart w:id="13" w:name="_Hlk211472120"/>
      <w:r w:rsidRPr="009225BD">
        <w:rPr>
          <w:rFonts w:ascii="Aptos" w:eastAsia="Verdana" w:hAnsi="Aptos" w:cs="Verdana"/>
          <w:sz w:val="24"/>
          <w:szCs w:val="24"/>
        </w:rPr>
        <w:t>pendiente, confirmada, cancelada, no encontrada</w:t>
      </w:r>
      <w:bookmarkEnd w:id="13"/>
      <w:r w:rsidRPr="009225BD">
        <w:rPr>
          <w:rFonts w:ascii="Aptos" w:eastAsia="Verdana" w:hAnsi="Aptos" w:cs="Verdana"/>
          <w:sz w:val="24"/>
          <w:szCs w:val="24"/>
        </w:rPr>
        <w:t>).</w:t>
      </w:r>
    </w:p>
    <w:p w14:paraId="364F1AFF" w14:textId="77777777" w:rsidR="002C027B" w:rsidRPr="009225BD" w:rsidRDefault="00000000">
      <w:pPr>
        <w:numPr>
          <w:ilvl w:val="1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hay actualizaciones, se notifican por correo o SMS.</w:t>
      </w:r>
    </w:p>
    <w:p w14:paraId="13CB7BF6" w14:textId="77777777" w:rsidR="002C027B" w:rsidRPr="009225BD" w:rsidRDefault="00000000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puede verificar el estado de su arriendo en caso de haber realizado anulación o modificación en su reserva.</w:t>
      </w:r>
    </w:p>
    <w:p w14:paraId="005F3F3F" w14:textId="77777777" w:rsidR="002C027B" w:rsidRPr="009225BD" w:rsidRDefault="00000000">
      <w:pPr>
        <w:numPr>
          <w:ilvl w:val="0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lastRenderedPageBreak/>
        <w:t>Excepciones:</w:t>
      </w:r>
    </w:p>
    <w:p w14:paraId="610A142C" w14:textId="77777777" w:rsidR="002C027B" w:rsidRPr="009225BD" w:rsidRDefault="00000000">
      <w:pPr>
        <w:numPr>
          <w:ilvl w:val="1"/>
          <w:numId w:val="8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arriendo no se encuentra, se muestra un mensaje de error.</w:t>
      </w:r>
    </w:p>
    <w:p w14:paraId="5AB4D658" w14:textId="77777777" w:rsidR="002C027B" w:rsidRPr="009225BD" w:rsidRDefault="00000000">
      <w:pPr>
        <w:numPr>
          <w:ilvl w:val="1"/>
          <w:numId w:val="8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servicio de calendario está inactivo, se informa al usuario.</w:t>
      </w:r>
    </w:p>
    <w:p w14:paraId="668FC795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34E88243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4" w:name="_heading=h.nr6o9fuz4atx" w:colFirst="0" w:colLast="0"/>
      <w:bookmarkEnd w:id="14"/>
      <w:r w:rsidRPr="009225BD">
        <w:rPr>
          <w:rFonts w:ascii="Aptos" w:eastAsia="Verdana" w:hAnsi="Aptos" w:cs="Verdana"/>
          <w:b/>
          <w:color w:val="000000"/>
        </w:rPr>
        <w:t>3.6. Caso de Uso: CU06 - Recuperación de Contraseña</w:t>
      </w:r>
    </w:p>
    <w:p w14:paraId="56DA03BA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04CDEA0A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cualquier actor recuperar su contraseña en caso de olvido.</w:t>
      </w:r>
    </w:p>
    <w:p w14:paraId="6A983196" w14:textId="77777777" w:rsidR="002C027B" w:rsidRPr="009225BD" w:rsidRDefault="00000000">
      <w:pPr>
        <w:numPr>
          <w:ilvl w:val="0"/>
          <w:numId w:val="6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Todos los actores</w:t>
      </w:r>
    </w:p>
    <w:p w14:paraId="6BB32AEB" w14:textId="77777777" w:rsidR="002C027B" w:rsidRPr="009225BD" w:rsidRDefault="00000000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haber registrado su correo previamente.</w:t>
      </w:r>
    </w:p>
    <w:p w14:paraId="53827AFF" w14:textId="77777777" w:rsidR="002C027B" w:rsidRPr="009225BD" w:rsidRDefault="00000000">
      <w:pPr>
        <w:numPr>
          <w:ilvl w:val="0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4FB56BC4" w14:textId="77777777" w:rsidR="002C027B" w:rsidRPr="009225BD" w:rsidRDefault="00000000">
      <w:pPr>
        <w:numPr>
          <w:ilvl w:val="1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la opción de 'Recuperar mi contraseña'.</w:t>
      </w:r>
    </w:p>
    <w:p w14:paraId="7DF423F4" w14:textId="77777777" w:rsidR="002C027B" w:rsidRPr="009225BD" w:rsidRDefault="00000000">
      <w:pPr>
        <w:numPr>
          <w:ilvl w:val="1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Ingresa su correo electrónico.</w:t>
      </w:r>
    </w:p>
    <w:p w14:paraId="1A143B1C" w14:textId="77777777" w:rsidR="002C027B" w:rsidRPr="009225BD" w:rsidRDefault="00000000">
      <w:pPr>
        <w:numPr>
          <w:ilvl w:val="1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envía un enlace de restablecimiento.</w:t>
      </w:r>
    </w:p>
    <w:p w14:paraId="152C5134" w14:textId="77777777" w:rsidR="002C027B" w:rsidRPr="009225BD" w:rsidRDefault="00000000">
      <w:pPr>
        <w:numPr>
          <w:ilvl w:val="1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al enlace y crea una nueva contraseña.</w:t>
      </w:r>
    </w:p>
    <w:p w14:paraId="6033FBED" w14:textId="77777777" w:rsidR="002C027B" w:rsidRPr="009225BD" w:rsidRDefault="00000000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inicia sesión de manera exitosa con la nueva contraseña.</w:t>
      </w:r>
    </w:p>
    <w:p w14:paraId="45548A3D" w14:textId="77777777" w:rsidR="002C027B" w:rsidRPr="009225BD" w:rsidRDefault="00000000">
      <w:pPr>
        <w:numPr>
          <w:ilvl w:val="0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57482984" w14:textId="77777777" w:rsidR="002C027B" w:rsidRPr="009225BD" w:rsidRDefault="00000000">
      <w:pPr>
        <w:numPr>
          <w:ilvl w:val="1"/>
          <w:numId w:val="6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correo no está registrado, se muestra un mensaje de error.</w:t>
      </w:r>
    </w:p>
    <w:p w14:paraId="066D8140" w14:textId="77777777" w:rsidR="002C027B" w:rsidRPr="009225BD" w:rsidRDefault="00000000">
      <w:pPr>
        <w:numPr>
          <w:ilvl w:val="1"/>
          <w:numId w:val="6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enlace expira, se solicita un nuevo restablecimiento.</w:t>
      </w:r>
    </w:p>
    <w:p w14:paraId="320434FD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6671A559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5" w:name="_heading=h.zblfpkf71b1f" w:colFirst="0" w:colLast="0"/>
      <w:bookmarkEnd w:id="15"/>
      <w:r w:rsidRPr="009225BD">
        <w:rPr>
          <w:rFonts w:ascii="Aptos" w:eastAsia="Verdana" w:hAnsi="Aptos" w:cs="Verdana"/>
          <w:b/>
          <w:color w:val="000000"/>
        </w:rPr>
        <w:t>3.7. Caso de Uso: CU07 - Modificación de Reserva</w:t>
      </w:r>
    </w:p>
    <w:p w14:paraId="30E14690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4D5CC61F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modificar un arriendo antes de que ocurra.</w:t>
      </w:r>
    </w:p>
    <w:p w14:paraId="7B297BDC" w14:textId="77777777" w:rsidR="002C027B" w:rsidRPr="009225BD" w:rsidRDefault="00000000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018196A5" w14:textId="77777777" w:rsidR="002C027B" w:rsidRPr="009225BD" w:rsidRDefault="00000000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pedido no debe haber iniciado.</w:t>
      </w:r>
    </w:p>
    <w:p w14:paraId="637CE4D2" w14:textId="77777777" w:rsidR="002C027B" w:rsidRPr="009225BD" w:rsidRDefault="00000000">
      <w:pPr>
        <w:numPr>
          <w:ilvl w:val="0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496344ED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su historial de reservas.</w:t>
      </w:r>
    </w:p>
    <w:p w14:paraId="005807FA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el arriendo, la nueva fecha y horario. Luego elige la opción de modificar.</w:t>
      </w:r>
    </w:p>
    <w:p w14:paraId="4C36A70F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actualiza el estado de la reserva.</w:t>
      </w:r>
    </w:p>
    <w:p w14:paraId="67B3CEDA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lastRenderedPageBreak/>
        <w:t>Si es cancelable, se procesa la modificación y se actualiza el calendario si aplica.</w:t>
      </w:r>
    </w:p>
    <w:p w14:paraId="781378B4" w14:textId="77777777" w:rsidR="002C027B" w:rsidRPr="009225BD" w:rsidRDefault="00000000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La reserva es actualizada y el calendario se modifica añadiendo como disponibles nuevamente el/los segmentos cambiados por el cliente.</w:t>
      </w:r>
    </w:p>
    <w:p w14:paraId="1E0A86BB" w14:textId="77777777" w:rsidR="002C027B" w:rsidRPr="009225BD" w:rsidRDefault="00000000">
      <w:pPr>
        <w:numPr>
          <w:ilvl w:val="0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14DF78CC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 reserva ya fue iniciada, no se puede modificar.</w:t>
      </w:r>
    </w:p>
    <w:p w14:paraId="5C29DAD0" w14:textId="77777777" w:rsidR="002C027B" w:rsidRPr="009225BD" w:rsidRDefault="00000000">
      <w:pPr>
        <w:numPr>
          <w:ilvl w:val="1"/>
          <w:numId w:val="7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pago no puede ser reembolsado, se notifica al usuario.</w:t>
      </w:r>
    </w:p>
    <w:p w14:paraId="4CBC39F3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6C07F7B1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6" w:name="_heading=h.ydg5qn4vvebo" w:colFirst="0" w:colLast="0"/>
      <w:bookmarkEnd w:id="16"/>
      <w:r w:rsidRPr="009225BD">
        <w:rPr>
          <w:rFonts w:ascii="Aptos" w:eastAsia="Verdana" w:hAnsi="Aptos" w:cs="Verdana"/>
          <w:b/>
          <w:color w:val="000000"/>
        </w:rPr>
        <w:t>3.8. Caso de Uso: CU08 - Cancelación de Reserva</w:t>
      </w:r>
    </w:p>
    <w:p w14:paraId="08B62808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4F2A6F95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cancelar un arriendo antes de que ocurra.</w:t>
      </w:r>
    </w:p>
    <w:p w14:paraId="2A077535" w14:textId="77777777" w:rsidR="002C027B" w:rsidRPr="009225BD" w:rsidRDefault="00000000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7B283011" w14:textId="77777777" w:rsidR="002C027B" w:rsidRPr="009225BD" w:rsidRDefault="00000000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pedido no debe haber iniciado.</w:t>
      </w:r>
    </w:p>
    <w:p w14:paraId="4FC8F6C2" w14:textId="77777777" w:rsidR="002C027B" w:rsidRPr="009225BD" w:rsidRDefault="00000000">
      <w:pPr>
        <w:numPr>
          <w:ilvl w:val="0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6BAF509B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su historial de reservas.</w:t>
      </w:r>
    </w:p>
    <w:p w14:paraId="3FB44C3C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el arriendo y elige la opción de cancelar.</w:t>
      </w:r>
    </w:p>
    <w:p w14:paraId="02DD7271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verifica el estado de la reserva.</w:t>
      </w:r>
    </w:p>
    <w:p w14:paraId="047C07F6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es cancelable, se procesa la cancelación y se reembolsa el pago si aplica.</w:t>
      </w:r>
    </w:p>
    <w:p w14:paraId="254A109C" w14:textId="77777777" w:rsidR="002C027B" w:rsidRPr="009225BD" w:rsidRDefault="00000000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La reserva es cancelada y el calendario se actualiza añadiendo como disponibles nuevamente el/los segmentos cancelados.</w:t>
      </w:r>
    </w:p>
    <w:p w14:paraId="256BE989" w14:textId="77777777" w:rsidR="002C027B" w:rsidRPr="009225BD" w:rsidRDefault="00000000">
      <w:pPr>
        <w:numPr>
          <w:ilvl w:val="0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37EAF231" w14:textId="77777777" w:rsidR="002C027B" w:rsidRPr="009225BD" w:rsidRDefault="00000000">
      <w:pPr>
        <w:numPr>
          <w:ilvl w:val="1"/>
          <w:numId w:val="7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 reserva ya fue iniciada, no se puede cancelar.</w:t>
      </w:r>
    </w:p>
    <w:p w14:paraId="4B5A1396" w14:textId="77777777" w:rsidR="002C027B" w:rsidRPr="009225BD" w:rsidRDefault="00000000">
      <w:pPr>
        <w:numPr>
          <w:ilvl w:val="1"/>
          <w:numId w:val="7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pago no puede ser reembolsado, se notifica al usuario.</w:t>
      </w:r>
    </w:p>
    <w:p w14:paraId="59AE321D" w14:textId="77777777" w:rsidR="002C027B" w:rsidRPr="009225BD" w:rsidRDefault="002C027B">
      <w:pPr>
        <w:spacing w:after="240"/>
        <w:rPr>
          <w:rFonts w:ascii="Aptos" w:eastAsia="Verdana" w:hAnsi="Aptos" w:cs="Verdana"/>
          <w:sz w:val="24"/>
          <w:szCs w:val="24"/>
        </w:rPr>
      </w:pPr>
    </w:p>
    <w:p w14:paraId="0AC56D76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7" w:name="_heading=h.b12p831j5z9r" w:colFirst="0" w:colLast="0"/>
      <w:bookmarkEnd w:id="17"/>
      <w:r w:rsidRPr="009225BD">
        <w:rPr>
          <w:rFonts w:ascii="Aptos" w:eastAsia="Verdana" w:hAnsi="Aptos" w:cs="Verdana"/>
          <w:b/>
          <w:color w:val="000000"/>
        </w:rPr>
        <w:t>3.9. Caso de Uso: CU09 - Gestión de Usuarios</w:t>
      </w:r>
    </w:p>
    <w:p w14:paraId="5305030F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02534353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al administrador gestionar clientes y sus permisos.</w:t>
      </w:r>
    </w:p>
    <w:p w14:paraId="4F4A77B5" w14:textId="77777777" w:rsidR="002C027B" w:rsidRPr="009225BD" w:rsidRDefault="00000000">
      <w:pPr>
        <w:numPr>
          <w:ilvl w:val="0"/>
          <w:numId w:val="9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Administrador</w:t>
      </w:r>
    </w:p>
    <w:p w14:paraId="76DF2934" w14:textId="77777777" w:rsidR="002C027B" w:rsidRPr="009225BD" w:rsidRDefault="00000000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tener permisos de administrador.</w:t>
      </w:r>
    </w:p>
    <w:p w14:paraId="6A3CA78D" w14:textId="77777777" w:rsidR="002C027B" w:rsidRPr="009225BD" w:rsidRDefault="00000000">
      <w:pPr>
        <w:numPr>
          <w:ilvl w:val="0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33F4A936" w14:textId="77777777" w:rsidR="002C027B" w:rsidRPr="009225BD" w:rsidRDefault="00000000">
      <w:pPr>
        <w:numPr>
          <w:ilvl w:val="1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administrador accede al panel de gestión de usuarios.</w:t>
      </w:r>
    </w:p>
    <w:p w14:paraId="4C0C400D" w14:textId="77777777" w:rsidR="002C027B" w:rsidRPr="009225BD" w:rsidRDefault="00000000">
      <w:pPr>
        <w:numPr>
          <w:ilvl w:val="1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lastRenderedPageBreak/>
        <w:t>Busca un usuario en la base de datos.</w:t>
      </w:r>
    </w:p>
    <w:p w14:paraId="0D021ED9" w14:textId="77777777" w:rsidR="002C027B" w:rsidRPr="009225BD" w:rsidRDefault="00000000">
      <w:pPr>
        <w:numPr>
          <w:ilvl w:val="1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Puede editar información, activar/desactivar cuentas o cambiar permisos.</w:t>
      </w:r>
    </w:p>
    <w:p w14:paraId="2566226E" w14:textId="77777777" w:rsidR="002C027B" w:rsidRPr="009225BD" w:rsidRDefault="00000000">
      <w:pPr>
        <w:numPr>
          <w:ilvl w:val="1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Guarda los cambios.</w:t>
      </w:r>
    </w:p>
    <w:p w14:paraId="5A43A742" w14:textId="77777777" w:rsidR="002C027B" w:rsidRPr="009225BD" w:rsidRDefault="00000000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es actualizado en el sistema.</w:t>
      </w:r>
    </w:p>
    <w:p w14:paraId="70746BE3" w14:textId="77777777" w:rsidR="002C027B" w:rsidRPr="009225BD" w:rsidRDefault="00000000">
      <w:pPr>
        <w:numPr>
          <w:ilvl w:val="0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3D5BC64C" w14:textId="77777777" w:rsidR="002C027B" w:rsidRPr="009225BD" w:rsidRDefault="00000000">
      <w:pPr>
        <w:numPr>
          <w:ilvl w:val="1"/>
          <w:numId w:val="9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usuario no existe, se muestra un mensaje de error.</w:t>
      </w:r>
    </w:p>
    <w:p w14:paraId="04D31B91" w14:textId="77777777" w:rsidR="002C027B" w:rsidRPr="009225BD" w:rsidRDefault="00000000">
      <w:pPr>
        <w:numPr>
          <w:ilvl w:val="1"/>
          <w:numId w:val="9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no tiene permisos suficientes, se bloquea la acción.</w:t>
      </w:r>
    </w:p>
    <w:p w14:paraId="31D547DE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5E32E058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8" w:name="_heading=h.brnqyt7gncuz" w:colFirst="0" w:colLast="0"/>
      <w:bookmarkEnd w:id="18"/>
      <w:r w:rsidRPr="009225BD">
        <w:rPr>
          <w:rFonts w:ascii="Aptos" w:eastAsia="Verdana" w:hAnsi="Aptos" w:cs="Verdana"/>
          <w:b/>
          <w:color w:val="000000"/>
        </w:rPr>
        <w:t>3.10. Caso de Uso: CU10 - Generación de Reportes</w:t>
      </w:r>
    </w:p>
    <w:p w14:paraId="60D581DC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79E3B25B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al administrador generar reportes de ventas (reservas) por concepto de y actividad del sistema.</w:t>
      </w:r>
    </w:p>
    <w:p w14:paraId="2F3E3A4E" w14:textId="77777777" w:rsidR="002C027B" w:rsidRPr="009225BD" w:rsidRDefault="00000000">
      <w:pPr>
        <w:numPr>
          <w:ilvl w:val="0"/>
          <w:numId w:val="4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Administrador</w:t>
      </w:r>
    </w:p>
    <w:p w14:paraId="014F95E3" w14:textId="77777777" w:rsidR="002C027B" w:rsidRPr="009225BD" w:rsidRDefault="00000000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tener permisos de administrador.</w:t>
      </w:r>
    </w:p>
    <w:p w14:paraId="6535C6E2" w14:textId="77777777" w:rsidR="002C027B" w:rsidRPr="009225BD" w:rsidRDefault="00000000">
      <w:pPr>
        <w:numPr>
          <w:ilvl w:val="0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5B1BA664" w14:textId="77777777" w:rsidR="002C027B" w:rsidRPr="009225BD" w:rsidRDefault="00000000">
      <w:pPr>
        <w:numPr>
          <w:ilvl w:val="1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administrador accede a la sección de reportes.</w:t>
      </w:r>
    </w:p>
    <w:p w14:paraId="4ECB2AE9" w14:textId="77777777" w:rsidR="002C027B" w:rsidRPr="009225BD" w:rsidRDefault="00000000">
      <w:pPr>
        <w:numPr>
          <w:ilvl w:val="1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el tipo de reporte (ventas, reservas, usuarios, horarios más pedidos).</w:t>
      </w:r>
    </w:p>
    <w:p w14:paraId="633A0BA7" w14:textId="77777777" w:rsidR="002C027B" w:rsidRPr="009225BD" w:rsidRDefault="00000000">
      <w:pPr>
        <w:numPr>
          <w:ilvl w:val="1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Define un rango de fechas y otros filtros.</w:t>
      </w:r>
    </w:p>
    <w:p w14:paraId="44DDEBCC" w14:textId="77777777" w:rsidR="002C027B" w:rsidRPr="009225BD" w:rsidRDefault="00000000">
      <w:pPr>
        <w:numPr>
          <w:ilvl w:val="1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Genera el reporte y lo descarga en formato CSV o PDF.</w:t>
      </w:r>
    </w:p>
    <w:p w14:paraId="10ABBAB1" w14:textId="77777777" w:rsidR="002C027B" w:rsidRPr="009225BD" w:rsidRDefault="00000000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administrador obtiene un informe detallado.</w:t>
      </w:r>
    </w:p>
    <w:p w14:paraId="2725DA04" w14:textId="77777777" w:rsidR="002C027B" w:rsidRPr="009225BD" w:rsidRDefault="00000000">
      <w:pPr>
        <w:numPr>
          <w:ilvl w:val="0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72298A64" w14:textId="77777777" w:rsidR="002C027B" w:rsidRPr="009225BD" w:rsidRDefault="00000000">
      <w:pPr>
        <w:numPr>
          <w:ilvl w:val="1"/>
          <w:numId w:val="4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no hay datos disponibles, se muestra un mensaje de error.</w:t>
      </w:r>
    </w:p>
    <w:p w14:paraId="3EAF0E59" w14:textId="77777777" w:rsidR="002C027B" w:rsidRPr="009225BD" w:rsidRDefault="00000000">
      <w:pPr>
        <w:numPr>
          <w:ilvl w:val="1"/>
          <w:numId w:val="4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hay un problema de conexión, se informa al usuario.</w:t>
      </w:r>
    </w:p>
    <w:p w14:paraId="5CC63516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3AEF7525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19" w:name="_heading=h.b7w9yluflr8p" w:colFirst="0" w:colLast="0"/>
      <w:bookmarkEnd w:id="19"/>
      <w:r w:rsidRPr="009225BD">
        <w:rPr>
          <w:rFonts w:ascii="Aptos" w:eastAsia="Verdana" w:hAnsi="Aptos" w:cs="Verdana"/>
          <w:b/>
          <w:color w:val="000000"/>
        </w:rPr>
        <w:t>3.11. Caso de Uso: CU11 - Contacto con Soporte</w:t>
      </w:r>
    </w:p>
    <w:p w14:paraId="0F6DD25A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032B8C3C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contactar con el equipo de soporte para resolver problemas o hacer consultas.</w:t>
      </w:r>
    </w:p>
    <w:p w14:paraId="38AF7C7D" w14:textId="77777777" w:rsidR="002C027B" w:rsidRPr="009225BD" w:rsidRDefault="00000000">
      <w:pPr>
        <w:numPr>
          <w:ilvl w:val="0"/>
          <w:numId w:val="12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3F47A513" w14:textId="77777777" w:rsidR="002C027B" w:rsidRPr="009225BD" w:rsidRDefault="00000000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estar registrado en la plataforma.</w:t>
      </w:r>
    </w:p>
    <w:p w14:paraId="3A949654" w14:textId="77777777" w:rsidR="002C027B" w:rsidRPr="009225BD" w:rsidRDefault="00000000">
      <w:pPr>
        <w:numPr>
          <w:ilvl w:val="0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lastRenderedPageBreak/>
        <w:t>Flujo principal:</w:t>
      </w:r>
    </w:p>
    <w:p w14:paraId="7157F8D8" w14:textId="77777777" w:rsidR="002C027B" w:rsidRPr="009225BD" w:rsidRDefault="00000000">
      <w:pPr>
        <w:numPr>
          <w:ilvl w:val="1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 la sección de soporte.</w:t>
      </w:r>
    </w:p>
    <w:p w14:paraId="56F258A0" w14:textId="77777777" w:rsidR="002C027B" w:rsidRPr="009225BD" w:rsidRDefault="00000000">
      <w:pPr>
        <w:numPr>
          <w:ilvl w:val="1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Elige la categoría de su consulta (reserva, pago, datos de usuario, cuenta, etc.).</w:t>
      </w:r>
    </w:p>
    <w:p w14:paraId="2A3ECA2B" w14:textId="77777777" w:rsidR="002C027B" w:rsidRPr="009225BD" w:rsidRDefault="00000000">
      <w:pPr>
        <w:numPr>
          <w:ilvl w:val="1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Escribe su mensaje y lo envía.</w:t>
      </w:r>
    </w:p>
    <w:p w14:paraId="45DE9782" w14:textId="77777777" w:rsidR="002C027B" w:rsidRPr="009225BD" w:rsidRDefault="00000000">
      <w:pPr>
        <w:numPr>
          <w:ilvl w:val="1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registra la solicitud y la asigna a un agente de soporte.</w:t>
      </w:r>
    </w:p>
    <w:p w14:paraId="07671F6F" w14:textId="77777777" w:rsidR="002C027B" w:rsidRPr="009225BD" w:rsidRDefault="00000000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equipo de soporte recibe la solicitud y puede responderla.</w:t>
      </w:r>
    </w:p>
    <w:p w14:paraId="1A2DAA90" w14:textId="77777777" w:rsidR="002C027B" w:rsidRPr="009225BD" w:rsidRDefault="00000000">
      <w:pPr>
        <w:numPr>
          <w:ilvl w:val="0"/>
          <w:numId w:val="12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64F5037E" w14:textId="77777777" w:rsidR="002C027B" w:rsidRPr="009225BD" w:rsidRDefault="00000000">
      <w:pPr>
        <w:numPr>
          <w:ilvl w:val="1"/>
          <w:numId w:val="12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sistema de soporte está inactivo, se muestra un mensaje indicando los canales alternativos de contacto.</w:t>
      </w:r>
    </w:p>
    <w:p w14:paraId="2693E6EB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  <w:sz w:val="24"/>
          <w:szCs w:val="24"/>
        </w:rPr>
      </w:pPr>
    </w:p>
    <w:p w14:paraId="130E9FAA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20" w:name="_heading=h.3leopdhfaw46" w:colFirst="0" w:colLast="0"/>
      <w:bookmarkEnd w:id="20"/>
      <w:r w:rsidRPr="009225BD">
        <w:rPr>
          <w:rFonts w:ascii="Aptos" w:eastAsia="Verdana" w:hAnsi="Aptos" w:cs="Verdana"/>
          <w:b/>
          <w:color w:val="000000"/>
        </w:rPr>
        <w:t>3.12. Caso de Uso: CU12 - Aplicación de Descuento</w:t>
      </w:r>
    </w:p>
    <w:p w14:paraId="330FEB84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04CAE79F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obtener descuentos antes del proceso de reserva.</w:t>
      </w:r>
    </w:p>
    <w:p w14:paraId="772468DE" w14:textId="77777777" w:rsidR="002C027B" w:rsidRPr="009225BD" w:rsidRDefault="00000000">
      <w:pPr>
        <w:numPr>
          <w:ilvl w:val="0"/>
          <w:numId w:val="10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4AD80FFF" w14:textId="77777777" w:rsidR="002C027B" w:rsidRPr="009225BD" w:rsidRDefault="00000000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cliente debe cumplir los requisitos de la promoción de descuentos vigente para obtener descuentos.</w:t>
      </w:r>
    </w:p>
    <w:p w14:paraId="5DEA9382" w14:textId="77777777" w:rsidR="002C027B" w:rsidRPr="009225BD" w:rsidRDefault="00000000">
      <w:pPr>
        <w:numPr>
          <w:ilvl w:val="0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Flujo principal:</w:t>
      </w:r>
    </w:p>
    <w:p w14:paraId="0B29D552" w14:textId="77777777" w:rsidR="002C027B" w:rsidRPr="009225BD" w:rsidRDefault="00000000">
      <w:pPr>
        <w:numPr>
          <w:ilvl w:val="1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al calendario de reservas.</w:t>
      </w:r>
    </w:p>
    <w:p w14:paraId="5EE95E43" w14:textId="77777777" w:rsidR="002C027B" w:rsidRPr="009225BD" w:rsidRDefault="00000000">
      <w:pPr>
        <w:numPr>
          <w:ilvl w:val="1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Introduce el código de código de descuento en el campo correspondiente.</w:t>
      </w:r>
    </w:p>
    <w:p w14:paraId="39D22860" w14:textId="77777777" w:rsidR="002C027B" w:rsidRPr="009225BD" w:rsidRDefault="00000000">
      <w:pPr>
        <w:numPr>
          <w:ilvl w:val="1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valida el código y aplica el descuento.</w:t>
      </w:r>
    </w:p>
    <w:p w14:paraId="4E63C444" w14:textId="77777777" w:rsidR="002C027B" w:rsidRPr="009225BD" w:rsidRDefault="00000000">
      <w:pPr>
        <w:numPr>
          <w:ilvl w:val="1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 muestra el precio actualizado antes de proceder al pago.</w:t>
      </w:r>
    </w:p>
    <w:p w14:paraId="646D32ED" w14:textId="77777777" w:rsidR="002C027B" w:rsidRPr="009225BD" w:rsidRDefault="00000000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La reserva se actualiza con el descuento aplicado.</w:t>
      </w:r>
    </w:p>
    <w:p w14:paraId="4C47A037" w14:textId="77777777" w:rsidR="002C027B" w:rsidRPr="009225BD" w:rsidRDefault="00000000">
      <w:pPr>
        <w:numPr>
          <w:ilvl w:val="0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72DA29F4" w14:textId="77777777" w:rsidR="002C027B" w:rsidRPr="009225BD" w:rsidRDefault="00000000">
      <w:pPr>
        <w:numPr>
          <w:ilvl w:val="1"/>
          <w:numId w:val="10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código es inválido o ha expirado, se muestra un mensaje de error.</w:t>
      </w:r>
    </w:p>
    <w:p w14:paraId="36887CE3" w14:textId="77777777" w:rsidR="002C027B" w:rsidRPr="009225BD" w:rsidRDefault="00000000">
      <w:pPr>
        <w:numPr>
          <w:ilvl w:val="1"/>
          <w:numId w:val="10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código ya ha sido usado, el sistema no permite su aplicación.</w:t>
      </w:r>
    </w:p>
    <w:p w14:paraId="2D2BE50F" w14:textId="77777777" w:rsidR="002C027B" w:rsidRPr="009225BD" w:rsidRDefault="00000000">
      <w:pPr>
        <w:pStyle w:val="Ttulo3"/>
        <w:keepNext w:val="0"/>
        <w:keepLines w:val="0"/>
        <w:spacing w:before="280"/>
        <w:rPr>
          <w:rFonts w:ascii="Aptos" w:eastAsia="Verdana" w:hAnsi="Aptos" w:cs="Verdana"/>
          <w:b/>
          <w:color w:val="000000"/>
        </w:rPr>
      </w:pPr>
      <w:bookmarkStart w:id="21" w:name="_heading=h.otkw563h0cc" w:colFirst="0" w:colLast="0"/>
      <w:bookmarkEnd w:id="21"/>
      <w:r w:rsidRPr="009225BD">
        <w:rPr>
          <w:rFonts w:ascii="Aptos" w:eastAsia="Verdana" w:hAnsi="Aptos" w:cs="Verdana"/>
          <w:b/>
          <w:color w:val="000000"/>
        </w:rPr>
        <w:t>3.13. Caso de Uso: CU13 - Gestión de Reseñas y Calificaciones</w:t>
      </w:r>
    </w:p>
    <w:p w14:paraId="07FF4D10" w14:textId="77777777" w:rsidR="002C027B" w:rsidRPr="009225BD" w:rsidRDefault="002C027B">
      <w:pPr>
        <w:rPr>
          <w:rFonts w:ascii="Aptos" w:hAnsi="Aptos"/>
          <w:sz w:val="24"/>
          <w:szCs w:val="24"/>
        </w:rPr>
      </w:pPr>
    </w:p>
    <w:p w14:paraId="683C25C4" w14:textId="77777777" w:rsidR="002C027B" w:rsidRPr="009225BD" w:rsidRDefault="00000000">
      <w:pPr>
        <w:spacing w:before="240"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Descripción:</w:t>
      </w:r>
      <w:r w:rsidRPr="009225BD">
        <w:rPr>
          <w:rFonts w:ascii="Aptos" w:eastAsia="Verdana" w:hAnsi="Aptos" w:cs="Verdana"/>
          <w:sz w:val="24"/>
          <w:szCs w:val="24"/>
        </w:rPr>
        <w:t xml:space="preserve"> Permite a un cliente calificar una reserva y dejar una reseña después de su uso.</w:t>
      </w:r>
    </w:p>
    <w:p w14:paraId="6681D0EE" w14:textId="77777777" w:rsidR="002C027B" w:rsidRPr="009225BD" w:rsidRDefault="00000000">
      <w:pPr>
        <w:numPr>
          <w:ilvl w:val="0"/>
          <w:numId w:val="3"/>
        </w:numPr>
        <w:spacing w:before="240"/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Actor principal:</w:t>
      </w:r>
      <w:r w:rsidRPr="009225BD">
        <w:rPr>
          <w:rFonts w:ascii="Aptos" w:eastAsia="Verdana" w:hAnsi="Aptos" w:cs="Verdana"/>
          <w:sz w:val="24"/>
          <w:szCs w:val="24"/>
        </w:rPr>
        <w:t xml:space="preserve"> Cliente</w:t>
      </w:r>
    </w:p>
    <w:p w14:paraId="1D39168D" w14:textId="77777777" w:rsidR="002C027B" w:rsidRPr="009225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Precondiciones: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El usuario debe haber usado la reserva.</w:t>
      </w:r>
    </w:p>
    <w:p w14:paraId="3222DBC4" w14:textId="77777777" w:rsidR="002C027B" w:rsidRPr="009225BD" w:rsidRDefault="00000000">
      <w:pPr>
        <w:numPr>
          <w:ilvl w:val="0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lastRenderedPageBreak/>
        <w:t>Flujo principal:</w:t>
      </w:r>
    </w:p>
    <w:p w14:paraId="7E55BF0C" w14:textId="77777777" w:rsidR="002C027B" w:rsidRPr="009225BD" w:rsidRDefault="00000000">
      <w:pPr>
        <w:numPr>
          <w:ilvl w:val="1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usuario accede al historial de reservas.</w:t>
      </w:r>
    </w:p>
    <w:p w14:paraId="3A8F2F30" w14:textId="4E967F5B" w:rsidR="002C027B" w:rsidRPr="009225BD" w:rsidRDefault="00000000">
      <w:pPr>
        <w:numPr>
          <w:ilvl w:val="1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Selecciona un</w:t>
      </w:r>
      <w:r w:rsidR="009225BD">
        <w:rPr>
          <w:rFonts w:ascii="Aptos" w:eastAsia="Verdana" w:hAnsi="Aptos" w:cs="Verdana"/>
          <w:sz w:val="24"/>
          <w:szCs w:val="24"/>
        </w:rPr>
        <w:t xml:space="preserve">a reserva </w:t>
      </w:r>
      <w:r w:rsidRPr="009225BD">
        <w:rPr>
          <w:rFonts w:ascii="Aptos" w:eastAsia="Verdana" w:hAnsi="Aptos" w:cs="Verdana"/>
          <w:sz w:val="24"/>
          <w:szCs w:val="24"/>
        </w:rPr>
        <w:t>que haya usado.</w:t>
      </w:r>
    </w:p>
    <w:p w14:paraId="221219C8" w14:textId="77777777" w:rsidR="002C027B" w:rsidRPr="009225BD" w:rsidRDefault="00000000">
      <w:pPr>
        <w:numPr>
          <w:ilvl w:val="1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Ingresa una calificación (1 a 5 estrellas) y una reseña opcional.</w:t>
      </w:r>
    </w:p>
    <w:p w14:paraId="2B73E33A" w14:textId="77777777" w:rsidR="002C027B" w:rsidRPr="009225BD" w:rsidRDefault="00000000">
      <w:pPr>
        <w:numPr>
          <w:ilvl w:val="1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El sistema guarda la reseña y la publica en la página del producto.</w:t>
      </w:r>
    </w:p>
    <w:p w14:paraId="17E0EC2F" w14:textId="77777777" w:rsidR="002C027B" w:rsidRPr="009225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Postcondiciones:</w:t>
      </w:r>
      <w:r w:rsidRPr="009225BD">
        <w:rPr>
          <w:rFonts w:ascii="Aptos" w:eastAsia="Verdana" w:hAnsi="Aptos" w:cs="Verdana"/>
          <w:sz w:val="24"/>
          <w:szCs w:val="24"/>
        </w:rPr>
        <w:t xml:space="preserve"> La reseña es visible para otros clientes.</w:t>
      </w:r>
    </w:p>
    <w:p w14:paraId="2AD17ED3" w14:textId="77777777" w:rsidR="002C027B" w:rsidRPr="009225BD" w:rsidRDefault="00000000">
      <w:pPr>
        <w:numPr>
          <w:ilvl w:val="0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b/>
          <w:sz w:val="24"/>
          <w:szCs w:val="24"/>
        </w:rPr>
        <w:t>Excepciones:</w:t>
      </w:r>
    </w:p>
    <w:p w14:paraId="41FB1D86" w14:textId="77777777" w:rsidR="002C027B" w:rsidRPr="009225BD" w:rsidRDefault="00000000">
      <w:pPr>
        <w:numPr>
          <w:ilvl w:val="1"/>
          <w:numId w:val="3"/>
        </w:numPr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el usuario intenta calificar un producto (reserva) que no ha comprado, se muestra un mensaje de error.</w:t>
      </w:r>
    </w:p>
    <w:p w14:paraId="59A87259" w14:textId="77777777" w:rsidR="002C027B" w:rsidRPr="009225BD" w:rsidRDefault="00000000">
      <w:pPr>
        <w:numPr>
          <w:ilvl w:val="1"/>
          <w:numId w:val="3"/>
        </w:numPr>
        <w:spacing w:after="240"/>
        <w:rPr>
          <w:rFonts w:ascii="Aptos" w:eastAsia="Verdana" w:hAnsi="Aptos" w:cs="Verdana"/>
          <w:sz w:val="24"/>
          <w:szCs w:val="24"/>
        </w:rPr>
      </w:pPr>
      <w:r w:rsidRPr="009225BD">
        <w:rPr>
          <w:rFonts w:ascii="Aptos" w:eastAsia="Verdana" w:hAnsi="Aptos" w:cs="Verdana"/>
          <w:sz w:val="24"/>
          <w:szCs w:val="24"/>
        </w:rPr>
        <w:t>Si la reseña contiene lenguaje ofensivo, el sistema la bloquea automáticamente.</w:t>
      </w:r>
    </w:p>
    <w:p w14:paraId="2E37A3EA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</w:rPr>
      </w:pPr>
    </w:p>
    <w:p w14:paraId="27980AD8" w14:textId="77777777" w:rsidR="002C027B" w:rsidRPr="009225BD" w:rsidRDefault="002C027B">
      <w:pPr>
        <w:spacing w:after="240"/>
        <w:ind w:left="1440"/>
        <w:rPr>
          <w:rFonts w:ascii="Aptos" w:eastAsia="Verdana" w:hAnsi="Aptos" w:cs="Verdana"/>
        </w:rPr>
      </w:pPr>
    </w:p>
    <w:p w14:paraId="0EE4DB36" w14:textId="77777777" w:rsidR="002C027B" w:rsidRPr="009225BD" w:rsidRDefault="00000000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22" w:name="_heading=h.td2aii1utxl3" w:colFirst="0" w:colLast="0"/>
      <w:bookmarkEnd w:id="22"/>
      <w:r w:rsidRPr="009225BD">
        <w:rPr>
          <w:rFonts w:ascii="Aptos" w:eastAsia="Verdana" w:hAnsi="Aptos" w:cs="Verdana"/>
          <w:b/>
          <w:sz w:val="34"/>
          <w:szCs w:val="34"/>
        </w:rPr>
        <w:t>4. Diagrama casos de uso</w:t>
      </w:r>
    </w:p>
    <w:p w14:paraId="7CBA58D1" w14:textId="77777777" w:rsidR="002C027B" w:rsidRPr="009225BD" w:rsidRDefault="00000000">
      <w:pPr>
        <w:rPr>
          <w:rFonts w:ascii="Aptos" w:eastAsia="Verdana" w:hAnsi="Aptos" w:cs="Verdana"/>
        </w:rPr>
      </w:pPr>
      <w:r w:rsidRPr="009225BD">
        <w:rPr>
          <w:rFonts w:ascii="Aptos" w:eastAsia="Verdana" w:hAnsi="Aptos" w:cs="Verdana"/>
          <w:noProof/>
        </w:rPr>
        <w:lastRenderedPageBreak/>
        <w:drawing>
          <wp:inline distT="114300" distB="114300" distL="114300" distR="114300" wp14:anchorId="73B24BA3" wp14:editId="1A0CB21D">
            <wp:extent cx="5943600" cy="679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3E98" w14:textId="77777777" w:rsidR="002C027B" w:rsidRPr="009225BD" w:rsidRDefault="002C027B">
      <w:pPr>
        <w:rPr>
          <w:rFonts w:ascii="Aptos" w:eastAsia="Verdana" w:hAnsi="Aptos" w:cs="Verdana"/>
        </w:rPr>
      </w:pPr>
    </w:p>
    <w:p w14:paraId="35E3F9A7" w14:textId="77777777" w:rsidR="002C027B" w:rsidRPr="009225BD" w:rsidRDefault="002C027B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23" w:name="_heading=h.gckos5f7q0ba" w:colFirst="0" w:colLast="0"/>
      <w:bookmarkEnd w:id="23"/>
    </w:p>
    <w:p w14:paraId="05ED4A7F" w14:textId="77777777" w:rsidR="002C027B" w:rsidRPr="009225BD" w:rsidRDefault="002C027B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24" w:name="_heading=h.6alhgv2kauya" w:colFirst="0" w:colLast="0"/>
      <w:bookmarkEnd w:id="24"/>
    </w:p>
    <w:p w14:paraId="7B4FA0E8" w14:textId="77777777" w:rsidR="002C027B" w:rsidRPr="009225BD" w:rsidRDefault="00000000">
      <w:pPr>
        <w:pStyle w:val="Ttulo2"/>
        <w:keepNext w:val="0"/>
        <w:keepLines w:val="0"/>
        <w:spacing w:after="80"/>
        <w:rPr>
          <w:rFonts w:ascii="Aptos" w:eastAsia="Verdana" w:hAnsi="Aptos" w:cs="Verdana"/>
          <w:b/>
          <w:sz w:val="34"/>
          <w:szCs w:val="34"/>
        </w:rPr>
      </w:pPr>
      <w:bookmarkStart w:id="25" w:name="_heading=h.57lsxswcxsdt" w:colFirst="0" w:colLast="0"/>
      <w:bookmarkEnd w:id="25"/>
      <w:r w:rsidRPr="009225BD">
        <w:rPr>
          <w:rFonts w:ascii="Aptos" w:eastAsia="Verdana" w:hAnsi="Aptos" w:cs="Verdana"/>
          <w:b/>
          <w:sz w:val="34"/>
          <w:szCs w:val="34"/>
        </w:rPr>
        <w:lastRenderedPageBreak/>
        <w:t>5. Conclusión</w:t>
      </w:r>
    </w:p>
    <w:p w14:paraId="38DCDC04" w14:textId="77777777" w:rsidR="002C027B" w:rsidRPr="009225BD" w:rsidRDefault="002C027B">
      <w:pPr>
        <w:rPr>
          <w:rFonts w:ascii="Aptos" w:hAnsi="Aptos"/>
        </w:rPr>
      </w:pPr>
    </w:p>
    <w:p w14:paraId="0BF1697C" w14:textId="77777777" w:rsidR="002C027B" w:rsidRPr="009225BD" w:rsidRDefault="002C027B">
      <w:pPr>
        <w:rPr>
          <w:rFonts w:ascii="Aptos" w:hAnsi="Aptos"/>
        </w:rPr>
      </w:pPr>
    </w:p>
    <w:p w14:paraId="47688054" w14:textId="2F906773" w:rsidR="002C027B" w:rsidRPr="009225BD" w:rsidRDefault="00000000">
      <w:pPr>
        <w:spacing w:before="240" w:after="240"/>
        <w:rPr>
          <w:rFonts w:ascii="Aptos" w:eastAsia="Verdana" w:hAnsi="Aptos" w:cs="Verdana"/>
        </w:rPr>
      </w:pPr>
      <w:r w:rsidRPr="009225BD">
        <w:rPr>
          <w:rFonts w:ascii="Aptos" w:eastAsia="Verdana" w:hAnsi="Aptos" w:cs="Verdana"/>
        </w:rPr>
        <w:t xml:space="preserve">Para garantizar que los casos de uso continúen reflejando las necesidades del sistema y de los usuarios, se recomienda una validación continua de estos escenarios. A medida que se implemente el sistema y se obtenga retroalimentación, será fundamental revisar y actualizar los casos de uso según sea necesario para adaptarlos a cambios en los requisitos y mejoras en la plataforma. Este documento describe los principales casos de uso del sistema de </w:t>
      </w:r>
      <w:r w:rsidR="009225BD">
        <w:rPr>
          <w:rFonts w:ascii="Aptos" w:eastAsia="Verdana" w:hAnsi="Aptos" w:cs="Verdana"/>
        </w:rPr>
        <w:t>reservas</w:t>
      </w:r>
      <w:r w:rsidRPr="009225BD">
        <w:rPr>
          <w:rFonts w:ascii="Aptos" w:eastAsia="Verdana" w:hAnsi="Aptos" w:cs="Verdana"/>
        </w:rPr>
        <w:t>, asegurando que las funcionalidades clave sean bien comprendidas y validadas antes del desarrollo.</w:t>
      </w:r>
    </w:p>
    <w:p w14:paraId="0F0FFEE5" w14:textId="77777777" w:rsidR="002C027B" w:rsidRPr="009225BD" w:rsidRDefault="002C027B">
      <w:pPr>
        <w:rPr>
          <w:rFonts w:ascii="Aptos" w:eastAsia="Verdana" w:hAnsi="Aptos" w:cs="Verdana"/>
        </w:rPr>
      </w:pPr>
    </w:p>
    <w:sectPr w:rsidR="002C027B" w:rsidRPr="00922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68E"/>
    <w:multiLevelType w:val="multilevel"/>
    <w:tmpl w:val="55CE33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D051A"/>
    <w:multiLevelType w:val="multilevel"/>
    <w:tmpl w:val="B590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55D61"/>
    <w:multiLevelType w:val="multilevel"/>
    <w:tmpl w:val="38101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F057A6"/>
    <w:multiLevelType w:val="multilevel"/>
    <w:tmpl w:val="6F522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FA190B"/>
    <w:multiLevelType w:val="multilevel"/>
    <w:tmpl w:val="C75C90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1B154C"/>
    <w:multiLevelType w:val="multilevel"/>
    <w:tmpl w:val="8564D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CB696F"/>
    <w:multiLevelType w:val="multilevel"/>
    <w:tmpl w:val="19868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F1FB8"/>
    <w:multiLevelType w:val="multilevel"/>
    <w:tmpl w:val="07D49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94003"/>
    <w:multiLevelType w:val="multilevel"/>
    <w:tmpl w:val="DC9832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7A435F"/>
    <w:multiLevelType w:val="multilevel"/>
    <w:tmpl w:val="896C9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3C14F9"/>
    <w:multiLevelType w:val="multilevel"/>
    <w:tmpl w:val="7C065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5E4BD9"/>
    <w:multiLevelType w:val="multilevel"/>
    <w:tmpl w:val="11380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2771990">
    <w:abstractNumId w:val="4"/>
  </w:num>
  <w:num w:numId="2" w16cid:durableId="1956449409">
    <w:abstractNumId w:val="8"/>
  </w:num>
  <w:num w:numId="3" w16cid:durableId="1906184127">
    <w:abstractNumId w:val="2"/>
  </w:num>
  <w:num w:numId="4" w16cid:durableId="1421874173">
    <w:abstractNumId w:val="11"/>
  </w:num>
  <w:num w:numId="5" w16cid:durableId="1461414794">
    <w:abstractNumId w:val="0"/>
  </w:num>
  <w:num w:numId="6" w16cid:durableId="1984849881">
    <w:abstractNumId w:val="6"/>
  </w:num>
  <w:num w:numId="7" w16cid:durableId="212542729">
    <w:abstractNumId w:val="7"/>
  </w:num>
  <w:num w:numId="8" w16cid:durableId="486867937">
    <w:abstractNumId w:val="1"/>
  </w:num>
  <w:num w:numId="9" w16cid:durableId="821890334">
    <w:abstractNumId w:val="10"/>
  </w:num>
  <w:num w:numId="10" w16cid:durableId="290401308">
    <w:abstractNumId w:val="3"/>
  </w:num>
  <w:num w:numId="11" w16cid:durableId="527724483">
    <w:abstractNumId w:val="5"/>
  </w:num>
  <w:num w:numId="12" w16cid:durableId="766772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7B"/>
    <w:rsid w:val="002C027B"/>
    <w:rsid w:val="00412FBB"/>
    <w:rsid w:val="005F44F6"/>
    <w:rsid w:val="009225BD"/>
    <w:rsid w:val="00AA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1F0B"/>
  <w15:docId w15:val="{B0D34A34-9FB1-48E2-A101-95E4993C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0"/>
    <w:tblPr>
      <w:tblStyleRowBandSize w:val="1"/>
      <w:tblStyleColBandSize w:val="1"/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0GvY8QISa4eoYl72qxl5QxB/5Q==">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1673</Words>
  <Characters>9659</Characters>
  <Application>Microsoft Office Word</Application>
  <DocSecurity>0</DocSecurity>
  <Lines>689</Lines>
  <Paragraphs>390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Riveros Rojas</cp:lastModifiedBy>
  <cp:revision>3</cp:revision>
  <dcterms:created xsi:type="dcterms:W3CDTF">2025-10-16T04:06:00Z</dcterms:created>
  <dcterms:modified xsi:type="dcterms:W3CDTF">2025-10-16T05:32:00Z</dcterms:modified>
</cp:coreProperties>
</file>