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color w:val="00b050"/>
          <w:sz w:val="18"/>
          <w:szCs w:val="18"/>
          <w:rtl w:val="0"/>
        </w:rPr>
        <w:t xml:space="preserve">O formulário "Pesquisa - Opinião sobre o atual site do DCC"  foi encerrado.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