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13" w:rsidRPr="000E2913" w:rsidRDefault="000E2913" w:rsidP="000E29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0E291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Breast Cancer Classification Model</w:t>
      </w:r>
    </w:p>
    <w:p w:rsidR="000E2913" w:rsidRPr="000E2913" w:rsidRDefault="002F327B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0E2913"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roject Objective</w:t>
      </w:r>
    </w:p>
    <w:p w:rsidR="000E2913" w:rsidRPr="000E2913" w:rsidRDefault="000E2913" w:rsidP="000E2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Develop a machine learning–based system to classify breast cell samples as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benign (non-cancerous)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malignant (cancerous)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br/>
        <w:t xml:space="preserve">To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enhance diagnostic speed, consistency, and decision support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for pathologists.</w:t>
      </w:r>
    </w:p>
    <w:p w:rsidR="000E2913" w:rsidRPr="000E2913" w:rsidRDefault="000E2913" w:rsidP="002F32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Model Performance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Key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E41" w:rsidTr="00846E41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137"/>
              <w:gridCol w:w="1337"/>
              <w:gridCol w:w="5660"/>
            </w:tblGrid>
            <w:tr w:rsidR="00846E41" w:rsidRPr="000E2913" w:rsidTr="007172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137" w:type="dxa"/>
                  <w:hideMark/>
                </w:tcPr>
                <w:p w:rsidR="00846E41" w:rsidRPr="000E2913" w:rsidRDefault="00846E41" w:rsidP="00FE1E6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Metric</w:t>
                  </w:r>
                </w:p>
              </w:tc>
              <w:tc>
                <w:tcPr>
                  <w:tcW w:w="1112" w:type="dxa"/>
                  <w:hideMark/>
                </w:tcPr>
                <w:p w:rsidR="00846E41" w:rsidRPr="000E2913" w:rsidRDefault="00846E41" w:rsidP="00FE1E6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:rsidR="00846E41" w:rsidRPr="000E2913" w:rsidRDefault="00846E41" w:rsidP="00FE1E6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Interpretation</w:t>
                  </w:r>
                </w:p>
              </w:tc>
            </w:tr>
            <w:tr w:rsidR="0071722A" w:rsidRPr="000E2913" w:rsidTr="007172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7" w:type="dxa"/>
                  <w:hideMark/>
                </w:tcPr>
                <w:p w:rsidR="00846E41" w:rsidRPr="000E2913" w:rsidRDefault="00846E41" w:rsidP="00FE1E64">
                  <w:pPr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</w:pPr>
                  <w:r w:rsidRPr="0071722A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  <w:t>Overall Accuracy</w:t>
                  </w:r>
                </w:p>
              </w:tc>
              <w:tc>
                <w:tcPr>
                  <w:tcW w:w="1112" w:type="dxa"/>
                  <w:hideMark/>
                </w:tcPr>
                <w:p w:rsidR="00846E41" w:rsidRPr="000E2913" w:rsidRDefault="00846E41" w:rsidP="00FE1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46E4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96.4%</w:t>
                  </w:r>
                </w:p>
              </w:tc>
              <w:tc>
                <w:tcPr>
                  <w:tcW w:w="0" w:type="auto"/>
                  <w:hideMark/>
                </w:tcPr>
                <w:p w:rsidR="00846E41" w:rsidRPr="000E2913" w:rsidRDefault="00846E41" w:rsidP="00FE1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Correctly classifies 96 out of every 100 cases</w:t>
                  </w:r>
                </w:p>
              </w:tc>
            </w:tr>
            <w:tr w:rsidR="00846E41" w:rsidRPr="000E2913" w:rsidTr="007172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7" w:type="dxa"/>
                  <w:hideMark/>
                </w:tcPr>
                <w:p w:rsidR="00846E41" w:rsidRPr="000E2913" w:rsidRDefault="00846E41" w:rsidP="00FE1E64">
                  <w:pPr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</w:pPr>
                  <w:r w:rsidRPr="0071722A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  <w:t>AUC Score</w:t>
                  </w:r>
                </w:p>
              </w:tc>
              <w:tc>
                <w:tcPr>
                  <w:tcW w:w="1112" w:type="dxa"/>
                  <w:hideMark/>
                </w:tcPr>
                <w:p w:rsidR="00846E41" w:rsidRPr="000E2913" w:rsidRDefault="00846E41" w:rsidP="00FE1E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46E4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0.997</w:t>
                  </w:r>
                </w:p>
              </w:tc>
              <w:tc>
                <w:tcPr>
                  <w:tcW w:w="0" w:type="auto"/>
                  <w:hideMark/>
                </w:tcPr>
                <w:p w:rsidR="00846E41" w:rsidRPr="000E2913" w:rsidRDefault="00846E41" w:rsidP="00FE1E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Near-perfect ability to distinguish between classes</w:t>
                  </w:r>
                </w:p>
              </w:tc>
            </w:tr>
            <w:tr w:rsidR="0071722A" w:rsidRPr="000E2913" w:rsidTr="007172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7" w:type="dxa"/>
                  <w:hideMark/>
                </w:tcPr>
                <w:p w:rsidR="00846E41" w:rsidRPr="000E2913" w:rsidRDefault="00846E41" w:rsidP="00FE1E64">
                  <w:pPr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</w:pPr>
                  <w:r w:rsidRPr="0071722A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  <w:t>Benign Recall</w:t>
                  </w:r>
                </w:p>
              </w:tc>
              <w:tc>
                <w:tcPr>
                  <w:tcW w:w="1112" w:type="dxa"/>
                  <w:hideMark/>
                </w:tcPr>
                <w:p w:rsidR="00846E41" w:rsidRPr="000E2913" w:rsidRDefault="00846E41" w:rsidP="00FE1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46E4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97%</w:t>
                  </w:r>
                </w:p>
              </w:tc>
              <w:tc>
                <w:tcPr>
                  <w:tcW w:w="0" w:type="auto"/>
                  <w:hideMark/>
                </w:tcPr>
                <w:p w:rsidR="00846E41" w:rsidRPr="000E2913" w:rsidRDefault="00846E41" w:rsidP="00FE1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Correctly identifies 97% of benign samples</w:t>
                  </w:r>
                </w:p>
              </w:tc>
            </w:tr>
            <w:tr w:rsidR="00846E41" w:rsidRPr="000E2913" w:rsidTr="007172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7" w:type="dxa"/>
                  <w:hideMark/>
                </w:tcPr>
                <w:p w:rsidR="00846E41" w:rsidRPr="000E2913" w:rsidRDefault="00846E41" w:rsidP="00FE1E64">
                  <w:pPr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</w:pPr>
                  <w:r w:rsidRPr="0071722A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</w:rPr>
                    <w:t>Malignant Recall</w:t>
                  </w:r>
                </w:p>
              </w:tc>
              <w:tc>
                <w:tcPr>
                  <w:tcW w:w="1112" w:type="dxa"/>
                  <w:hideMark/>
                </w:tcPr>
                <w:p w:rsidR="00846E41" w:rsidRPr="000E2913" w:rsidRDefault="00846E41" w:rsidP="00FE1E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846E41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  <w:t>95%</w:t>
                  </w:r>
                </w:p>
              </w:tc>
              <w:tc>
                <w:tcPr>
                  <w:tcW w:w="0" w:type="auto"/>
                  <w:hideMark/>
                </w:tcPr>
                <w:p w:rsidR="00846E41" w:rsidRPr="000E2913" w:rsidRDefault="00846E41" w:rsidP="00FE1E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E291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Correctly identifies 95% of malignant samples</w:t>
                  </w:r>
                </w:p>
              </w:tc>
            </w:tr>
          </w:tbl>
          <w:p w:rsidR="00846E41" w:rsidRDefault="00846E41"/>
        </w:tc>
        <w:bookmarkStart w:id="0" w:name="_GoBack"/>
        <w:bookmarkEnd w:id="0"/>
      </w:tr>
    </w:tbl>
    <w:p w:rsidR="002F327B" w:rsidRPr="00465583" w:rsidRDefault="000E2913" w:rsidP="002F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="002F327B"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E2913" w:rsidRPr="000E2913" w:rsidRDefault="000E2913" w:rsidP="002F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Out of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137 test samples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 xml:space="preserve">132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 xml:space="preserve">were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classified correctly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 xml:space="preserve"> were misclassified.</w:t>
      </w:r>
    </w:p>
    <w:p w:rsidR="000E2913" w:rsidRPr="0046558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Clinical Implications</w:t>
      </w:r>
    </w:p>
    <w:p w:rsidR="002F327B" w:rsidRPr="000E2913" w:rsidRDefault="002F327B" w:rsidP="002F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This system functions as a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decision support tool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, not a standalone diagnostic method.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br/>
        <w:t xml:space="preserve">All predictions should be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validated by pathologists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and integrated with standard diagnostic workflows.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br/>
        <w:t xml:space="preserve">The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3 false negatives (2.2%)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emphasize the importance of human oversight.</w:t>
      </w:r>
    </w:p>
    <w:p w:rsidR="002F327B" w:rsidRPr="00465583" w:rsidRDefault="002F327B" w:rsidP="002F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This system ensures:</w:t>
      </w:r>
    </w:p>
    <w:p w:rsidR="000E2913" w:rsidRPr="00465583" w:rsidRDefault="002F327B" w:rsidP="002F32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A n</w:t>
      </w:r>
      <w:r w:rsidR="000E2913" w:rsidRPr="00465583">
        <w:rPr>
          <w:rFonts w:ascii="Times New Roman" w:eastAsia="Times New Roman" w:hAnsi="Times New Roman" w:cs="Times New Roman"/>
          <w:sz w:val="28"/>
          <w:szCs w:val="28"/>
        </w:rPr>
        <w:t>ear-instant preliminary analysis of cytology data.</w:t>
      </w:r>
    </w:p>
    <w:p w:rsidR="000E2913" w:rsidRPr="00465583" w:rsidRDefault="000E2913" w:rsidP="002F32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sz w:val="28"/>
          <w:szCs w:val="28"/>
        </w:rPr>
        <w:t>Reduces diagnostic variability between reviewers.</w:t>
      </w:r>
    </w:p>
    <w:p w:rsidR="000E2913" w:rsidRPr="00465583" w:rsidRDefault="000E2913" w:rsidP="002F32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sz w:val="28"/>
          <w:szCs w:val="28"/>
        </w:rPr>
        <w:t>Assists clinicians in identifying high-risk cases.</w:t>
      </w:r>
    </w:p>
    <w:p w:rsidR="000E2913" w:rsidRPr="00465583" w:rsidRDefault="000E2913" w:rsidP="002F32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sz w:val="28"/>
          <w:szCs w:val="28"/>
        </w:rPr>
        <w:t>Improves triage and resource allocation.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ROC Curve Insights</w:t>
      </w:r>
    </w:p>
    <w:p w:rsidR="000E2913" w:rsidRPr="000E2913" w:rsidRDefault="000E2913" w:rsidP="000E2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>AUC = 0.997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demonstrates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 xml:space="preserve">clear distinction 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between benign and malignant cases.</w:t>
      </w:r>
    </w:p>
    <w:p w:rsidR="000E2913" w:rsidRPr="000E2913" w:rsidRDefault="000E2913" w:rsidP="002F3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The ROC curve closely follows the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top-left corner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, indicating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high sensitivity and specificity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Overview</w:t>
      </w:r>
    </w:p>
    <w:p w:rsidR="000E2913" w:rsidRPr="00465583" w:rsidRDefault="000E2913" w:rsidP="0046558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2F327B"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>Analyzed 683 patient samples with 9 diagnostic features</w:t>
      </w:r>
    </w:p>
    <w:p w:rsidR="000E2913" w:rsidRPr="00465583" w:rsidRDefault="000E2913" w:rsidP="0046558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Model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2F327B"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>Support Vector Machine (SVM)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 xml:space="preserve"> with RBF kernel and 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 xml:space="preserve">Identified </w:t>
      </w:r>
      <w:r w:rsidR="002F327B" w:rsidRPr="00465583">
        <w:rPr>
          <w:rFonts w:ascii="Times New Roman" w:eastAsia="Times New Roman" w:hAnsi="Times New Roman" w:cs="Times New Roman"/>
          <w:bCs/>
          <w:sz w:val="28"/>
          <w:szCs w:val="28"/>
        </w:rPr>
        <w:t>78 support vectors</w:t>
      </w:r>
      <w:r w:rsidR="002F327B" w:rsidRPr="00465583">
        <w:rPr>
          <w:rFonts w:ascii="Times New Roman" w:eastAsia="Times New Roman" w:hAnsi="Times New Roman" w:cs="Times New Roman"/>
          <w:sz w:val="28"/>
          <w:szCs w:val="28"/>
        </w:rPr>
        <w:t xml:space="preserve"> as key decision boundaries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Recommendations</w:t>
      </w:r>
    </w:p>
    <w:p w:rsidR="000E2913" w:rsidRPr="000E2913" w:rsidRDefault="000E2913" w:rsidP="00EF5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Pilot Deployment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- i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ntegrate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 xml:space="preserve"> the model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into existing dia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gnostic workflow in shadow mode and c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ollect performance metrics and clinician feedback.</w:t>
      </w:r>
    </w:p>
    <w:p w:rsidR="000E2913" w:rsidRPr="000E2913" w:rsidRDefault="000E2913" w:rsidP="00EF5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System Integration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- e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mbed within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 xml:space="preserve"> laboratory information systems and p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rovide real-time classification suggestions and alerts.</w:t>
      </w:r>
    </w:p>
    <w:p w:rsidR="000E2913" w:rsidRPr="000E2913" w:rsidRDefault="000E2913" w:rsidP="00EF5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Optimization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- ensure a r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etrain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ing of the model with new patient data and m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onitor performance via a validation dashboard.</w:t>
      </w:r>
    </w:p>
    <w:p w:rsidR="000E2913" w:rsidRPr="000E2913" w:rsidRDefault="000E2913" w:rsidP="000E29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2913" w:rsidRPr="00465583" w:rsidRDefault="00EF54F6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E2913"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Confusion Matrix Summary</w:t>
      </w:r>
    </w:p>
    <w:p w:rsidR="00EF54F6" w:rsidRPr="000E2913" w:rsidRDefault="00EF54F6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364083" wp14:editId="5C559BCF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15 1839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13" w:rsidRPr="000E2913" w:rsidRDefault="000E2913" w:rsidP="000E2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True Negatives (77)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– Correctly identified benign samples.</w:t>
      </w:r>
    </w:p>
    <w:p w:rsidR="000E2913" w:rsidRPr="000E2913" w:rsidRDefault="000E2913" w:rsidP="000E2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True Positives (55)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– Correctly identified malignant samples.</w:t>
      </w:r>
    </w:p>
    <w:p w:rsidR="000E2913" w:rsidRPr="000E2913" w:rsidRDefault="000E2913" w:rsidP="000E2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False Positives (2)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– Benign misclassified as 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>malignant.</w:t>
      </w:r>
    </w:p>
    <w:p w:rsidR="000E2913" w:rsidRPr="000E2913" w:rsidRDefault="000E2913" w:rsidP="000E2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False Negatives (3)</w:t>
      </w:r>
      <w:r w:rsidR="00EF54F6" w:rsidRPr="00465583">
        <w:rPr>
          <w:rFonts w:ascii="Times New Roman" w:eastAsia="Times New Roman" w:hAnsi="Times New Roman" w:cs="Times New Roman"/>
          <w:sz w:val="28"/>
          <w:szCs w:val="28"/>
        </w:rPr>
        <w:t xml:space="preserve"> – Malignant missed.</w:t>
      </w:r>
    </w:p>
    <w:p w:rsidR="000E2913" w:rsidRPr="000E2913" w:rsidRDefault="000E2913" w:rsidP="000E29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Value Proposition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Operational Gains</w:t>
      </w:r>
    </w:p>
    <w:p w:rsidR="000E2913" w:rsidRPr="000E2913" w:rsidRDefault="000E2913" w:rsidP="000E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Faster diagnostic turnaround times.</w:t>
      </w:r>
    </w:p>
    <w:p w:rsidR="000E2913" w:rsidRPr="000E2913" w:rsidRDefault="000E2913" w:rsidP="000E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Prioritization of high-risk cases.</w:t>
      </w:r>
    </w:p>
    <w:p w:rsidR="000E2913" w:rsidRPr="000E2913" w:rsidRDefault="000E2913" w:rsidP="000E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Reduced workload variability among staff.</w:t>
      </w:r>
    </w:p>
    <w:p w:rsidR="000E2913" w:rsidRPr="000E2913" w:rsidRDefault="000E2913" w:rsidP="000E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Enhanced diagnostic consistency and traceability.</w:t>
      </w: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t>Patient Impact</w:t>
      </w:r>
    </w:p>
    <w:p w:rsidR="000E2913" w:rsidRPr="000E2913" w:rsidRDefault="000E2913" w:rsidP="000E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Quicker preliminary results.</w:t>
      </w:r>
    </w:p>
    <w:p w:rsidR="000E2913" w:rsidRPr="000E2913" w:rsidRDefault="000E2913" w:rsidP="000E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Shorter wait times for review.</w:t>
      </w:r>
    </w:p>
    <w:p w:rsidR="000E2913" w:rsidRPr="000E2913" w:rsidRDefault="000E2913" w:rsidP="000E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More efficient and confident care pathways.</w:t>
      </w:r>
    </w:p>
    <w:p w:rsidR="000E2913" w:rsidRPr="000E2913" w:rsidRDefault="000E2913" w:rsidP="000E29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2913" w:rsidRPr="000E2913" w:rsidRDefault="000E2913" w:rsidP="000E2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:rsidR="000E2913" w:rsidRPr="000E2913" w:rsidRDefault="000E2913" w:rsidP="000E2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Pr="00465583">
        <w:rPr>
          <w:rFonts w:ascii="Times New Roman" w:eastAsia="Times New Roman" w:hAnsi="Times New Roman" w:cs="Times New Roman"/>
          <w:b/>
          <w:bCs/>
          <w:sz w:val="28"/>
          <w:szCs w:val="28"/>
        </w:rPr>
        <w:t>Breast Cancer SVM Classification Model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achieves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96.4% accuracy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0.997 AUC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, showing exceptional reliability in differentiating benign and malignant samples.</w:t>
      </w:r>
    </w:p>
    <w:p w:rsidR="000E2913" w:rsidRPr="000E2913" w:rsidRDefault="000E2913" w:rsidP="000E2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 xml:space="preserve">When integrated as a </w:t>
      </w:r>
      <w:r w:rsidRPr="00465583">
        <w:rPr>
          <w:rFonts w:ascii="Times New Roman" w:eastAsia="Times New Roman" w:hAnsi="Times New Roman" w:cs="Times New Roman"/>
          <w:bCs/>
          <w:sz w:val="28"/>
          <w:szCs w:val="28"/>
        </w:rPr>
        <w:t>clinical decision support tool</w:t>
      </w:r>
      <w:r w:rsidRPr="000E2913">
        <w:rPr>
          <w:rFonts w:ascii="Times New Roman" w:eastAsia="Times New Roman" w:hAnsi="Times New Roman" w:cs="Times New Roman"/>
          <w:sz w:val="28"/>
          <w:szCs w:val="28"/>
        </w:rPr>
        <w:t>, it can significantly:</w:t>
      </w:r>
    </w:p>
    <w:p w:rsidR="000E2913" w:rsidRPr="000E2913" w:rsidRDefault="000E2913" w:rsidP="000E29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Improve diagnostic efficiency</w:t>
      </w:r>
    </w:p>
    <w:p w:rsidR="000E2913" w:rsidRPr="000E2913" w:rsidRDefault="000E2913" w:rsidP="000E29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Enhance workflow consistency</w:t>
      </w:r>
    </w:p>
    <w:p w:rsidR="000E2913" w:rsidRPr="000E2913" w:rsidRDefault="000E2913" w:rsidP="000E29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913">
        <w:rPr>
          <w:rFonts w:ascii="Times New Roman" w:eastAsia="Times New Roman" w:hAnsi="Times New Roman" w:cs="Times New Roman"/>
          <w:sz w:val="28"/>
          <w:szCs w:val="28"/>
        </w:rPr>
        <w:t>Support faster, more confident patient management</w:t>
      </w:r>
    </w:p>
    <w:p w:rsidR="00FA35EE" w:rsidRPr="00465583" w:rsidRDefault="00FA35EE">
      <w:pPr>
        <w:rPr>
          <w:rFonts w:ascii="Times New Roman" w:hAnsi="Times New Roman" w:cs="Times New Roman"/>
          <w:sz w:val="28"/>
          <w:szCs w:val="28"/>
        </w:rPr>
      </w:pPr>
    </w:p>
    <w:sectPr w:rsidR="00FA35EE" w:rsidRPr="004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10E5"/>
    <w:multiLevelType w:val="multilevel"/>
    <w:tmpl w:val="B7B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86390"/>
    <w:multiLevelType w:val="multilevel"/>
    <w:tmpl w:val="B24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B4ED5"/>
    <w:multiLevelType w:val="multilevel"/>
    <w:tmpl w:val="18C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E7379"/>
    <w:multiLevelType w:val="multilevel"/>
    <w:tmpl w:val="709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52DBA"/>
    <w:multiLevelType w:val="multilevel"/>
    <w:tmpl w:val="CA70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2708F"/>
    <w:multiLevelType w:val="multilevel"/>
    <w:tmpl w:val="C71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143FF6"/>
    <w:multiLevelType w:val="multilevel"/>
    <w:tmpl w:val="FAF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741097"/>
    <w:multiLevelType w:val="multilevel"/>
    <w:tmpl w:val="2916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240858"/>
    <w:multiLevelType w:val="hybridMultilevel"/>
    <w:tmpl w:val="9120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B39FE"/>
    <w:multiLevelType w:val="multilevel"/>
    <w:tmpl w:val="E97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A37F7"/>
    <w:multiLevelType w:val="hybridMultilevel"/>
    <w:tmpl w:val="7656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61C2D"/>
    <w:multiLevelType w:val="multilevel"/>
    <w:tmpl w:val="449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B715C4"/>
    <w:multiLevelType w:val="multilevel"/>
    <w:tmpl w:val="5E9C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13"/>
    <w:rsid w:val="000E2913"/>
    <w:rsid w:val="002F327B"/>
    <w:rsid w:val="00465583"/>
    <w:rsid w:val="0071722A"/>
    <w:rsid w:val="00846E41"/>
    <w:rsid w:val="00EF54F6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F4078-DFF7-4CD6-B275-86C75E94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9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9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913"/>
    <w:rPr>
      <w:b/>
      <w:bCs/>
    </w:rPr>
  </w:style>
  <w:style w:type="paragraph" w:styleId="ListParagraph">
    <w:name w:val="List Paragraph"/>
    <w:basedOn w:val="Normal"/>
    <w:uiPriority w:val="34"/>
    <w:qFormat/>
    <w:rsid w:val="002F327B"/>
    <w:pPr>
      <w:ind w:left="720"/>
      <w:contextualSpacing/>
    </w:pPr>
  </w:style>
  <w:style w:type="table" w:styleId="TableGrid">
    <w:name w:val="Table Grid"/>
    <w:basedOn w:val="TableNormal"/>
    <w:uiPriority w:val="39"/>
    <w:rsid w:val="0084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1722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17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72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2025-10-15T15:50:00Z</cp:lastPrinted>
  <dcterms:created xsi:type="dcterms:W3CDTF">2025-10-15T14:57:00Z</dcterms:created>
  <dcterms:modified xsi:type="dcterms:W3CDTF">2025-10-15T15:52:00Z</dcterms:modified>
</cp:coreProperties>
</file>