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8"/>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Scenario:</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InteliData, a data consulting firm, partners with clients to transform unused and stored data into actionable insights. They specialize in data-driven solutions such as performance dashboards, customer-facing tools, and strategic business insights, catering to a range of industries by understanding and addressing their unique business needs.</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Client</w:t>
      </w:r>
      <w:r>
        <w:rPr>
          <w:rFonts w:ascii="Times New Roman" w:hAnsi="Times New Roman" w:cs="Times New Roman" w:eastAsia="Times New Roman"/>
          <w:color w:val="auto"/>
          <w:spacing w:val="0"/>
          <w:position w:val="0"/>
          <w:sz w:val="24"/>
          <w:shd w:fill="auto" w:val="clear"/>
        </w:rPr>
        <w:t xml:space="preserve">:</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New York City Taxi and Limousine Commission (TLC), which regulates and licenses taxi cabs and for-hire vehicles, has approached InteliData to develop a machine learning model to estimate taxi fares before rides. With over 200,000 licensees and approximately one million trips made each day, TLC possesses a massive amount of trip data that can be leveraged for this task.</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Problem Statement:</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TLC aims to provide taxi fare estimates to passengers before their rides begin, enhancing customer experience and transparency. InteliData’s goal is to develop a </w:t>
      </w:r>
      <w:r>
        <w:rPr>
          <w:rFonts w:ascii="Times New Roman" w:hAnsi="Times New Roman" w:cs="Times New Roman" w:eastAsia="Times New Roman"/>
          <w:b/>
          <w:color w:val="auto"/>
          <w:spacing w:val="0"/>
          <w:position w:val="0"/>
          <w:sz w:val="24"/>
          <w:shd w:fill="auto" w:val="clear"/>
        </w:rPr>
        <w:t xml:space="preserve">regression model</w:t>
      </w:r>
      <w:r>
        <w:rPr>
          <w:rFonts w:ascii="Times New Roman" w:hAnsi="Times New Roman" w:cs="Times New Roman" w:eastAsia="Times New Roman"/>
          <w:color w:val="auto"/>
          <w:spacing w:val="0"/>
          <w:position w:val="0"/>
          <w:sz w:val="24"/>
          <w:shd w:fill="auto" w:val="clear"/>
        </w:rPr>
        <w:t xml:space="preserve"> using TLC’s vast data repository to accurately predict fare prices based on multiple factors.</w:t>
      </w:r>
    </w:p>
    <w:p>
      <w:pPr>
        <w:spacing w:before="0" w:after="160" w:line="278"/>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Answer the question given below and upload this file and your code to repository given by us.</w:t>
      </w:r>
    </w:p>
    <w:p>
      <w:pPr>
        <w:spacing w:before="0" w:after="160" w:line="278"/>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Dataset overview:</w:t>
      </w:r>
    </w:p>
    <w:tbl>
      <w:tblPr/>
      <w:tblGrid>
        <w:gridCol w:w="2136"/>
        <w:gridCol w:w="7617"/>
      </w:tblGrid>
      <w:tr>
        <w:trPr>
          <w:trHeight w:val="248"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b/>
                <w:color w:val="1F1F1F"/>
                <w:spacing w:val="0"/>
                <w:position w:val="0"/>
                <w:sz w:val="21"/>
                <w:shd w:fill="auto" w:val="clear"/>
              </w:rPr>
              <w:t xml:space="preserve">Column name</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b/>
                <w:color w:val="1F1F1F"/>
                <w:spacing w:val="0"/>
                <w:position w:val="0"/>
                <w:sz w:val="21"/>
                <w:shd w:fill="auto" w:val="clear"/>
              </w:rPr>
              <w:t xml:space="preserve">Description</w:t>
            </w:r>
          </w:p>
        </w:tc>
      </w:tr>
      <w:tr>
        <w:trPr>
          <w:trHeight w:val="248"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ID</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Trip identification number</w:t>
            </w:r>
          </w:p>
        </w:tc>
      </w:tr>
      <w:tr>
        <w:trPr>
          <w:trHeight w:val="1298"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VendorID</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color w:val="1F1F1F"/>
                <w:spacing w:val="0"/>
                <w:position w:val="0"/>
                <w:sz w:val="21"/>
                <w:shd w:fill="auto" w:val="clear"/>
              </w:rPr>
              <w:t xml:space="preserve">A code indicating the TPEP provider that provided the record.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1= Creative Mobile Technologies, LLC; </w:t>
            </w:r>
          </w:p>
          <w:p>
            <w:pPr>
              <w:spacing w:before="0" w:after="100" w:line="240"/>
              <w:ind w:right="0" w:left="0" w:firstLine="0"/>
              <w:jc w:val="both"/>
              <w:rPr>
                <w:spacing w:val="0"/>
                <w:position w:val="0"/>
                <w:shd w:fill="auto" w:val="clear"/>
              </w:rPr>
            </w:pPr>
            <w:r>
              <w:rPr>
                <w:rFonts w:ascii="Times New Roman" w:hAnsi="Times New Roman" w:cs="Times New Roman" w:eastAsia="Times New Roman"/>
                <w:b/>
                <w:color w:val="1F1F1F"/>
                <w:spacing w:val="0"/>
                <w:position w:val="0"/>
                <w:sz w:val="21"/>
                <w:shd w:fill="auto" w:val="clear"/>
              </w:rPr>
              <w:t xml:space="preserve">2= VeriFone Inc.</w:t>
            </w:r>
          </w:p>
        </w:tc>
      </w:tr>
      <w:tr>
        <w:trPr>
          <w:trHeight w:val="248"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tpep_pickup_datetime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The date and time when the meter was engaged. </w:t>
            </w:r>
          </w:p>
        </w:tc>
      </w:tr>
      <w:tr>
        <w:trPr>
          <w:trHeight w:val="248"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tpep_dropoff_datetime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The date and time when the meter was disengaged. </w:t>
            </w:r>
          </w:p>
        </w:tc>
      </w:tr>
      <w:tr>
        <w:trPr>
          <w:trHeight w:val="767"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Passenger_count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color w:val="1F1F1F"/>
                <w:spacing w:val="0"/>
                <w:position w:val="0"/>
                <w:sz w:val="21"/>
                <w:shd w:fill="auto" w:val="clear"/>
              </w:rPr>
              <w:t xml:space="preserve">The number of passengers in the vehicle.  </w:t>
            </w:r>
          </w:p>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This is a driver-entered value.</w:t>
            </w:r>
          </w:p>
        </w:tc>
      </w:tr>
      <w:tr>
        <w:trPr>
          <w:trHeight w:val="248"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Trip_distance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The elapsed trip distance in miles reported by the taximeter.</w:t>
            </w:r>
          </w:p>
        </w:tc>
      </w:tr>
      <w:tr>
        <w:trPr>
          <w:trHeight w:val="248"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PULocationID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TLC Taxi Zone in which the taximeter was engaged</w:t>
            </w:r>
          </w:p>
        </w:tc>
      </w:tr>
      <w:tr>
        <w:trPr>
          <w:trHeight w:val="236"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DOLocationID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TLC Taxi Zone in which the taximeter was disengaged</w:t>
            </w:r>
          </w:p>
        </w:tc>
      </w:tr>
      <w:tr>
        <w:trPr>
          <w:trHeight w:val="3413"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RateCodeID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color w:val="1F1F1F"/>
                <w:spacing w:val="0"/>
                <w:position w:val="0"/>
                <w:sz w:val="21"/>
                <w:shd w:fill="auto" w:val="clear"/>
              </w:rPr>
              <w:t xml:space="preserve">The final rate code in effect at the end of the trip.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1= Standard rate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2=JFK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3=Newark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4=Nassau or Westchester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5=Negotiated fare </w:t>
            </w:r>
          </w:p>
          <w:p>
            <w:pPr>
              <w:spacing w:before="0" w:after="100" w:line="240"/>
              <w:ind w:right="0" w:left="0" w:firstLine="0"/>
              <w:jc w:val="both"/>
              <w:rPr>
                <w:spacing w:val="0"/>
                <w:position w:val="0"/>
                <w:shd w:fill="auto" w:val="clear"/>
              </w:rPr>
            </w:pPr>
            <w:r>
              <w:rPr>
                <w:rFonts w:ascii="Times New Roman" w:hAnsi="Times New Roman" w:cs="Times New Roman" w:eastAsia="Times New Roman"/>
                <w:b/>
                <w:color w:val="1F1F1F"/>
                <w:spacing w:val="0"/>
                <w:position w:val="0"/>
                <w:sz w:val="21"/>
                <w:shd w:fill="auto" w:val="clear"/>
              </w:rPr>
              <w:t xml:space="preserve">6=Group ride</w:t>
            </w:r>
          </w:p>
        </w:tc>
      </w:tr>
      <w:tr>
        <w:trPr>
          <w:trHeight w:val="1783"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Store_and_fwd_flag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color w:val="1F1F1F"/>
                <w:spacing w:val="0"/>
                <w:position w:val="0"/>
                <w:sz w:val="21"/>
                <w:shd w:fill="auto" w:val="clear"/>
              </w:rPr>
              <w:t xml:space="preserve">This flag indicates whether the trip record was held in vehicle memory before being sent to the vendor, aka “store and forward,”  because the vehicle did not have a connection to the server.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Y= store and forward trip </w:t>
            </w:r>
          </w:p>
          <w:p>
            <w:pPr>
              <w:spacing w:before="0" w:after="100" w:line="240"/>
              <w:ind w:right="0" w:left="0" w:firstLine="0"/>
              <w:jc w:val="both"/>
              <w:rPr>
                <w:spacing w:val="0"/>
                <w:position w:val="0"/>
                <w:shd w:fill="auto" w:val="clear"/>
              </w:rPr>
            </w:pPr>
            <w:r>
              <w:rPr>
                <w:rFonts w:ascii="Times New Roman" w:hAnsi="Times New Roman" w:cs="Times New Roman" w:eastAsia="Times New Roman"/>
                <w:b/>
                <w:color w:val="1F1F1F"/>
                <w:spacing w:val="0"/>
                <w:position w:val="0"/>
                <w:sz w:val="21"/>
                <w:shd w:fill="auto" w:val="clear"/>
              </w:rPr>
              <w:t xml:space="preserve">N= not a store and forward trip</w:t>
            </w:r>
          </w:p>
        </w:tc>
      </w:tr>
      <w:tr>
        <w:trPr>
          <w:trHeight w:val="2102"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Payment_type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color w:val="1F1F1F"/>
                <w:spacing w:val="0"/>
                <w:position w:val="0"/>
                <w:sz w:val="21"/>
                <w:shd w:fill="auto" w:val="clear"/>
              </w:rPr>
              <w:t xml:space="preserve">A numeric code signifying how the passenger paid for the trip.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1= Credit card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2= Cash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3= No charge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4= Dispute </w:t>
            </w:r>
          </w:p>
          <w:p>
            <w:pPr>
              <w:spacing w:before="0" w:after="100" w:line="240"/>
              <w:ind w:right="0" w:left="0" w:firstLine="0"/>
              <w:jc w:val="both"/>
              <w:rPr>
                <w:rFonts w:ascii="Times New Roman" w:hAnsi="Times New Roman" w:cs="Times New Roman" w:eastAsia="Times New Roman"/>
                <w:color w:val="1F1F1F"/>
                <w:spacing w:val="0"/>
                <w:position w:val="0"/>
                <w:sz w:val="21"/>
                <w:shd w:fill="auto" w:val="clear"/>
              </w:rPr>
            </w:pPr>
            <w:r>
              <w:rPr>
                <w:rFonts w:ascii="Times New Roman" w:hAnsi="Times New Roman" w:cs="Times New Roman" w:eastAsia="Times New Roman"/>
                <w:b/>
                <w:color w:val="1F1F1F"/>
                <w:spacing w:val="0"/>
                <w:position w:val="0"/>
                <w:sz w:val="21"/>
                <w:shd w:fill="auto" w:val="clear"/>
              </w:rPr>
              <w:t xml:space="preserve">5= Unknown </w:t>
            </w:r>
          </w:p>
          <w:p>
            <w:pPr>
              <w:spacing w:before="0" w:after="100" w:line="240"/>
              <w:ind w:right="0" w:left="0" w:firstLine="0"/>
              <w:jc w:val="both"/>
              <w:rPr>
                <w:spacing w:val="0"/>
                <w:position w:val="0"/>
                <w:shd w:fill="auto" w:val="clear"/>
              </w:rPr>
            </w:pPr>
            <w:r>
              <w:rPr>
                <w:rFonts w:ascii="Times New Roman" w:hAnsi="Times New Roman" w:cs="Times New Roman" w:eastAsia="Times New Roman"/>
                <w:b/>
                <w:color w:val="1F1F1F"/>
                <w:spacing w:val="0"/>
                <w:position w:val="0"/>
                <w:sz w:val="21"/>
                <w:shd w:fill="auto" w:val="clear"/>
              </w:rPr>
              <w:t xml:space="preserve">6= Voided trip</w:t>
            </w:r>
          </w:p>
        </w:tc>
      </w:tr>
      <w:tr>
        <w:trPr>
          <w:trHeight w:val="144"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Fare_amount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The time-and-distance fare calculated by the meter.</w:t>
            </w:r>
          </w:p>
        </w:tc>
      </w:tr>
      <w:tr>
        <w:trPr>
          <w:trHeight w:val="144"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Extra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Miscellaneous extras and surcharges. Currently, this only includes the $0.50 and $1 rush hour and overnight charges.</w:t>
            </w:r>
          </w:p>
        </w:tc>
      </w:tr>
      <w:tr>
        <w:trPr>
          <w:trHeight w:val="144"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MTA_tax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$0.50 MTA tax that is automatically triggered based on the metered rate in use.</w:t>
            </w:r>
          </w:p>
        </w:tc>
      </w:tr>
      <w:tr>
        <w:trPr>
          <w:trHeight w:val="144"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Improvement_surcharge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$0.30 improvement surcharge assessed trips at the flag drop. The  improvement surcharge began being levied in 2015.</w:t>
            </w:r>
          </w:p>
        </w:tc>
      </w:tr>
      <w:tr>
        <w:trPr>
          <w:trHeight w:val="144"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Tip_amount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Tip amount </w:t>
            </w:r>
            <w:r>
              <w:rPr>
                <w:rFonts w:ascii="Times New Roman" w:hAnsi="Times New Roman" w:cs="Times New Roman" w:eastAsia="Times New Roman"/>
                <w:color w:val="1F1F1F"/>
                <w:spacing w:val="0"/>
                <w:position w:val="0"/>
                <w:sz w:val="21"/>
                <w:shd w:fill="auto" w:val="clear"/>
              </w:rPr>
              <w:t xml:space="preserve">–</w:t>
            </w:r>
            <w:r>
              <w:rPr>
                <w:rFonts w:ascii="Times New Roman" w:hAnsi="Times New Roman" w:cs="Times New Roman" w:eastAsia="Times New Roman"/>
                <w:color w:val="1F1F1F"/>
                <w:spacing w:val="0"/>
                <w:position w:val="0"/>
                <w:sz w:val="21"/>
                <w:shd w:fill="auto" w:val="clear"/>
              </w:rPr>
              <w:t xml:space="preserve"> This field is automatically populated for credit card tips. Cash tips are not included.</w:t>
            </w:r>
          </w:p>
        </w:tc>
      </w:tr>
      <w:tr>
        <w:trPr>
          <w:trHeight w:val="144"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Tolls_amount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Total amount of all tolls paid in trip. </w:t>
            </w:r>
          </w:p>
        </w:tc>
      </w:tr>
      <w:tr>
        <w:trPr>
          <w:trHeight w:val="248" w:hRule="auto"/>
          <w:jc w:val="left"/>
        </w:trPr>
        <w:tc>
          <w:tcPr>
            <w:tcW w:w="2136"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Total_amount </w:t>
            </w:r>
          </w:p>
        </w:tc>
        <w:tc>
          <w:tcPr>
            <w:tcW w:w="7617" w:type="dxa"/>
            <w:tcBorders>
              <w:top w:val="single" w:color="000000" w:sz="4"/>
              <w:left w:val="single" w:color="000000" w:sz="4"/>
              <w:bottom w:val="single" w:color="000000" w:sz="4"/>
              <w:right w:val="single" w:color="000000" w:sz="4"/>
            </w:tcBorders>
            <w:shd w:color="auto" w:fill="ffffff" w:val="clear"/>
            <w:tcMar>
              <w:left w:w="14" w:type="dxa"/>
              <w:right w:w="14" w:type="dxa"/>
            </w:tcMar>
            <w:vAlign w:val="center"/>
          </w:tcPr>
          <w:p>
            <w:pPr>
              <w:spacing w:before="0" w:after="100" w:line="240"/>
              <w:ind w:right="0" w:left="0" w:firstLine="0"/>
              <w:jc w:val="both"/>
              <w:rPr>
                <w:spacing w:val="0"/>
                <w:position w:val="0"/>
                <w:shd w:fill="auto" w:val="clear"/>
              </w:rPr>
            </w:pPr>
            <w:r>
              <w:rPr>
                <w:rFonts w:ascii="Times New Roman" w:hAnsi="Times New Roman" w:cs="Times New Roman" w:eastAsia="Times New Roman"/>
                <w:color w:val="1F1F1F"/>
                <w:spacing w:val="0"/>
                <w:position w:val="0"/>
                <w:sz w:val="21"/>
                <w:shd w:fill="auto" w:val="clear"/>
              </w:rPr>
              <w:t xml:space="preserve">The total amount charged to passengers. Does not include cash tips.</w:t>
            </w:r>
          </w:p>
        </w:tc>
      </w:tr>
    </w:tbl>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78"/>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Task to be performed:</w:t>
      </w:r>
    </w:p>
    <w:p>
      <w:pPr>
        <w:numPr>
          <w:ilvl w:val="0"/>
          <w:numId w:val="53"/>
        </w:numPr>
        <w:spacing w:before="240" w:after="0" w:line="240"/>
        <w:ind w:right="0" w:left="720" w:hanging="360"/>
        <w:jc w:val="both"/>
        <w:rPr>
          <w:rFonts w:ascii="Times New Roman" w:hAnsi="Times New Roman" w:cs="Times New Roman" w:eastAsia="Times New Roman"/>
          <w:b/>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Understand the data</w:t>
      </w:r>
    </w:p>
    <w:p>
      <w:pPr>
        <w:numPr>
          <w:ilvl w:val="0"/>
          <w:numId w:val="53"/>
        </w:numPr>
        <w:tabs>
          <w:tab w:val="left" w:pos="1080" w:leader="none"/>
        </w:tabs>
        <w:spacing w:before="0" w:after="0" w:line="240"/>
        <w:ind w:right="0" w:left="108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Create a pandas dataframe for data learning, exploratory data analysis (EDA), and statistical activities.</w:t>
      </w:r>
    </w:p>
    <w:p>
      <w:pPr>
        <w:numPr>
          <w:ilvl w:val="0"/>
          <w:numId w:val="53"/>
        </w:numPr>
        <w:tabs>
          <w:tab w:val="left" w:pos="1800" w:leader="none"/>
        </w:tabs>
        <w:spacing w:before="0" w:after="0" w:line="240"/>
        <w:ind w:right="0" w:left="180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Question 1:</w:t>
      </w:r>
      <w:r>
        <w:rPr>
          <w:rFonts w:ascii="Times New Roman" w:hAnsi="Times New Roman" w:cs="Times New Roman" w:eastAsia="Times New Roman"/>
          <w:color w:val="000000"/>
          <w:spacing w:val="0"/>
          <w:position w:val="0"/>
          <w:sz w:val="21"/>
          <w:shd w:fill="FFFFFF" w:val="clear"/>
        </w:rPr>
        <w:t xml:space="preserve"> When reviewing the df.info() output, what do you notice about the different variables? Are there any null values? Are all of the variables numeric? Does anything else stand out?</w:t>
      </w:r>
    </w:p>
    <w:p>
      <w:pPr>
        <w:numPr>
          <w:ilvl w:val="0"/>
          <w:numId w:val="53"/>
        </w:numPr>
        <w:spacing w:before="0" w:after="0" w:line="240"/>
        <w:ind w:right="0" w:left="1620" w:hanging="18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Answer: </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The dataset has no null values, with most columns being numeric. Exceptions include `tpep_pickup_datetime` and `tpep_dropoff_datetime` (datetime) and `store_and_fwd_flag` (categorical). Some variables like `RatecodeID` and `payment_type` are categorical but numerically represented.</w:t>
      </w: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numPr>
          <w:ilvl w:val="0"/>
          <w:numId w:val="58"/>
        </w:numPr>
        <w:tabs>
          <w:tab w:val="left" w:pos="1800" w:leader="none"/>
        </w:tabs>
        <w:spacing w:before="0" w:after="0" w:line="240"/>
        <w:ind w:right="0" w:left="180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Question 2:</w:t>
      </w:r>
      <w:r>
        <w:rPr>
          <w:rFonts w:ascii="Times New Roman" w:hAnsi="Times New Roman" w:cs="Times New Roman" w:eastAsia="Times New Roman"/>
          <w:color w:val="000000"/>
          <w:spacing w:val="0"/>
          <w:position w:val="0"/>
          <w:sz w:val="21"/>
          <w:shd w:fill="FFFFFF" w:val="clear"/>
        </w:rPr>
        <w:t xml:space="preserve"> When reviewing the df.describe() output, what do you notice about the distributions of each variable? Are there any questionable values?</w:t>
      </w:r>
    </w:p>
    <w:p>
      <w:pPr>
        <w:numPr>
          <w:ilvl w:val="0"/>
          <w:numId w:val="58"/>
        </w:numPr>
        <w:spacing w:before="0" w:after="0" w:line="240"/>
        <w:ind w:right="0" w:left="1620" w:hanging="18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Answer:</w:t>
      </w: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The `trip_distance` and `total_amount` distributions show plausible ranges but include outliers (e.g., $1,200.29 for `total_amount`). Low `trip_distance` (0.01 miles) and `passenger_count` (0) are questionable. Outliers and anomalies need further investigation.</w:t>
      </w: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1800" w:firstLine="0"/>
        <w:jc w:val="both"/>
        <w:rPr>
          <w:rFonts w:ascii="Times New Roman" w:hAnsi="Times New Roman" w:cs="Times New Roman" w:eastAsia="Times New Roman"/>
          <w:color w:val="000000"/>
          <w:spacing w:val="0"/>
          <w:position w:val="0"/>
          <w:sz w:val="21"/>
          <w:shd w:fill="FFFFFF" w:val="clear"/>
        </w:rPr>
      </w:pPr>
    </w:p>
    <w:p>
      <w:pPr>
        <w:numPr>
          <w:ilvl w:val="0"/>
          <w:numId w:val="61"/>
        </w:numPr>
        <w:tabs>
          <w:tab w:val="left" w:pos="1080" w:leader="none"/>
        </w:tabs>
        <w:spacing w:before="0" w:after="0" w:line="240"/>
        <w:ind w:right="0" w:left="108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Write a compiled summary information about the data to inform next steps. </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Answer:</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The dataset has no null values and contains mostly numeric variables, with some categorical and datetime features requiring encoding and transformation. Key issues include outliers in `total_amount` and `trip_distance` and anomalies like zero `passenger_count`. Redundant columns like `Unnamed: 0` should be dropped. Feature engineering (e.g., `trip_duration`) and handling outliers will improve data quality for modeling. Next steps involve cleaning, exploratory data analysis, and preparing data for regression to predict `total_amount`.</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1080" w:firstLine="0"/>
        <w:jc w:val="both"/>
        <w:rPr>
          <w:rFonts w:ascii="Times New Roman" w:hAnsi="Times New Roman" w:cs="Times New Roman" w:eastAsia="Times New Roman"/>
          <w:color w:val="000000"/>
          <w:spacing w:val="0"/>
          <w:position w:val="0"/>
          <w:sz w:val="21"/>
          <w:shd w:fill="FFFFFF" w:val="clear"/>
        </w:rPr>
      </w:pPr>
    </w:p>
    <w:p>
      <w:pPr>
        <w:numPr>
          <w:ilvl w:val="0"/>
          <w:numId w:val="64"/>
        </w:numPr>
        <w:spacing w:before="240" w:after="0" w:line="240"/>
        <w:ind w:right="0" w:left="72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Understand the variables</w:t>
      </w:r>
    </w:p>
    <w:p>
      <w:pPr>
        <w:numPr>
          <w:ilvl w:val="0"/>
          <w:numId w:val="64"/>
        </w:numPr>
        <w:tabs>
          <w:tab w:val="left" w:pos="1080" w:leader="none"/>
        </w:tabs>
        <w:spacing w:before="0" w:after="0" w:line="240"/>
        <w:ind w:right="0" w:left="108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Use insights from your examination of the summary data to guide deeper investigation into specific variables.</w:t>
      </w:r>
    </w:p>
    <w:p>
      <w:pPr>
        <w:numPr>
          <w:ilvl w:val="0"/>
          <w:numId w:val="64"/>
        </w:numPr>
        <w:tabs>
          <w:tab w:val="left" w:pos="1800" w:leader="none"/>
        </w:tabs>
        <w:spacing w:before="240" w:after="0" w:line="240"/>
        <w:ind w:right="0" w:left="180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Sort and interpret the data table for two variables: </w:t>
      </w:r>
      <w:r>
        <w:rPr>
          <w:rFonts w:ascii="Times New Roman" w:hAnsi="Times New Roman" w:cs="Times New Roman" w:eastAsia="Times New Roman"/>
          <w:color w:val="000000"/>
          <w:spacing w:val="0"/>
          <w:position w:val="0"/>
          <w:sz w:val="21"/>
          <w:shd w:fill="EFF0F1" w:val="clear"/>
        </w:rPr>
        <w:t xml:space="preserve">trip_distance</w:t>
      </w:r>
      <w:r>
        <w:rPr>
          <w:rFonts w:ascii="Times New Roman" w:hAnsi="Times New Roman" w:cs="Times New Roman" w:eastAsia="Times New Roman"/>
          <w:color w:val="000000"/>
          <w:spacing w:val="0"/>
          <w:position w:val="0"/>
          <w:sz w:val="21"/>
          <w:shd w:fill="FFFFFF" w:val="clear"/>
        </w:rPr>
        <w:t xml:space="preserve"> and </w:t>
      </w:r>
      <w:r>
        <w:rPr>
          <w:rFonts w:ascii="Times New Roman" w:hAnsi="Times New Roman" w:cs="Times New Roman" w:eastAsia="Times New Roman"/>
          <w:color w:val="000000"/>
          <w:spacing w:val="0"/>
          <w:position w:val="0"/>
          <w:sz w:val="21"/>
          <w:shd w:fill="EFF0F1" w:val="clear"/>
        </w:rPr>
        <w:t xml:space="preserve">total_amount</w:t>
      </w:r>
      <w:r>
        <w:rPr>
          <w:rFonts w:ascii="Times New Roman" w:hAnsi="Times New Roman" w:cs="Times New Roman" w:eastAsia="Times New Roman"/>
          <w:color w:val="000000"/>
          <w:spacing w:val="0"/>
          <w:position w:val="0"/>
          <w:sz w:val="21"/>
          <w:shd w:fill="FFFFFF" w:val="clear"/>
        </w:rPr>
        <w:t xml:space="preserve">. </w:t>
      </w:r>
      <w:r>
        <w:rPr>
          <w:rFonts w:ascii="Times New Roman" w:hAnsi="Times New Roman" w:cs="Times New Roman" w:eastAsia="Times New Roman"/>
          <w:b/>
          <w:color w:val="000000"/>
          <w:spacing w:val="0"/>
          <w:position w:val="0"/>
          <w:sz w:val="21"/>
          <w:shd w:fill="FFFFFF" w:val="clear"/>
        </w:rPr>
        <w:t xml:space="preserve">Answer the following three questions:</w:t>
      </w:r>
    </w:p>
    <w:p>
      <w:pPr>
        <w:numPr>
          <w:ilvl w:val="0"/>
          <w:numId w:val="64"/>
        </w:numPr>
        <w:tabs>
          <w:tab w:val="left" w:pos="2520" w:leader="none"/>
        </w:tabs>
        <w:spacing w:before="240" w:after="0" w:line="240"/>
        <w:ind w:right="0" w:left="252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Question 1:</w:t>
      </w:r>
      <w:r>
        <w:rPr>
          <w:rFonts w:ascii="Times New Roman" w:hAnsi="Times New Roman" w:cs="Times New Roman" w:eastAsia="Times New Roman"/>
          <w:color w:val="000000"/>
          <w:spacing w:val="0"/>
          <w:position w:val="0"/>
          <w:sz w:val="21"/>
          <w:shd w:fill="FFFFFF" w:val="clear"/>
        </w:rPr>
        <w:t xml:space="preserve"> Sort your first variable (</w:t>
      </w:r>
      <w:r>
        <w:rPr>
          <w:rFonts w:ascii="Times New Roman" w:hAnsi="Times New Roman" w:cs="Times New Roman" w:eastAsia="Times New Roman"/>
          <w:color w:val="000000"/>
          <w:spacing w:val="0"/>
          <w:position w:val="0"/>
          <w:sz w:val="21"/>
          <w:shd w:fill="EFF0F1" w:val="clear"/>
        </w:rPr>
        <w:t xml:space="preserve">trip_distance</w:t>
      </w:r>
      <w:r>
        <w:rPr>
          <w:rFonts w:ascii="Times New Roman" w:hAnsi="Times New Roman" w:cs="Times New Roman" w:eastAsia="Times New Roman"/>
          <w:color w:val="000000"/>
          <w:spacing w:val="0"/>
          <w:position w:val="0"/>
          <w:sz w:val="21"/>
          <w:shd w:fill="FFFFFF" w:val="clear"/>
        </w:rPr>
        <w:t xml:space="preserve">) from maximum to minimum value, do the values seem normal?</w:t>
      </w:r>
    </w:p>
    <w:p>
      <w:pPr>
        <w:numPr>
          <w:ilvl w:val="0"/>
          <w:numId w:val="64"/>
        </w:numPr>
        <w:spacing w:before="0" w:after="0" w:line="240"/>
        <w:ind w:right="0" w:left="2340" w:hanging="18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Answer:</w:t>
      </w: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When sorting trip_distance from maximum to minimum, the maximum value (~33.96 miles) appears plausible for a taxi trip within or near NYC. However, very small values (e.g., 0.01 miles) seem abnormal and could indicate errors or very short trips that may not be meaningful for fare prediction. These anomalies should be investigated or removed to improve model accuracy.</w:t>
      </w: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160" w:firstLine="0"/>
        <w:jc w:val="both"/>
        <w:rPr>
          <w:rFonts w:ascii="Times New Roman" w:hAnsi="Times New Roman" w:cs="Times New Roman" w:eastAsia="Times New Roman"/>
          <w:color w:val="000000"/>
          <w:spacing w:val="0"/>
          <w:position w:val="0"/>
          <w:sz w:val="21"/>
          <w:shd w:fill="FFFFFF" w:val="clear"/>
        </w:rPr>
      </w:pPr>
    </w:p>
    <w:p>
      <w:pPr>
        <w:numPr>
          <w:ilvl w:val="0"/>
          <w:numId w:val="71"/>
        </w:numPr>
        <w:tabs>
          <w:tab w:val="left" w:pos="2520" w:leader="none"/>
        </w:tabs>
        <w:spacing w:before="240" w:after="0" w:line="240"/>
        <w:ind w:right="0" w:left="252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Question 2:</w:t>
      </w:r>
      <w:r>
        <w:rPr>
          <w:rFonts w:ascii="Times New Roman" w:hAnsi="Times New Roman" w:cs="Times New Roman" w:eastAsia="Times New Roman"/>
          <w:color w:val="000000"/>
          <w:spacing w:val="0"/>
          <w:position w:val="0"/>
          <w:sz w:val="21"/>
          <w:shd w:fill="FFFFFF" w:val="clear"/>
        </w:rPr>
        <w:t xml:space="preserve"> Sort by your second variable (</w:t>
      </w:r>
      <w:r>
        <w:rPr>
          <w:rFonts w:ascii="Times New Roman" w:hAnsi="Times New Roman" w:cs="Times New Roman" w:eastAsia="Times New Roman"/>
          <w:color w:val="000000"/>
          <w:spacing w:val="0"/>
          <w:position w:val="0"/>
          <w:sz w:val="21"/>
          <w:shd w:fill="EFF0F1" w:val="clear"/>
        </w:rPr>
        <w:t xml:space="preserve">total_amount</w:t>
      </w:r>
      <w:r>
        <w:rPr>
          <w:rFonts w:ascii="Times New Roman" w:hAnsi="Times New Roman" w:cs="Times New Roman" w:eastAsia="Times New Roman"/>
          <w:color w:val="000000"/>
          <w:spacing w:val="0"/>
          <w:position w:val="0"/>
          <w:sz w:val="21"/>
          <w:shd w:fill="FFFFFF" w:val="clear"/>
        </w:rPr>
        <w:t xml:space="preserve">), are any values unusual?</w:t>
      </w:r>
    </w:p>
    <w:p>
      <w:pPr>
        <w:numPr>
          <w:ilvl w:val="0"/>
          <w:numId w:val="71"/>
        </w:numPr>
        <w:spacing w:before="0" w:after="0" w:line="240"/>
        <w:ind w:right="0" w:left="252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Answer:</w:t>
      </w: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When sorting by total_amount, most values are within a reasonable range, but there are unusually high values, such as $1,200.29. These extreme outliers are likely errors or special cases (e.g., incorrect data entry or negotiated fares). Such values should be carefully examined and potentially removed or treated during preprocessing.</w:t>
      </w: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numPr>
          <w:ilvl w:val="0"/>
          <w:numId w:val="74"/>
        </w:numPr>
        <w:tabs>
          <w:tab w:val="left" w:pos="2520" w:leader="none"/>
        </w:tabs>
        <w:spacing w:before="240" w:after="0" w:line="240"/>
        <w:ind w:right="0" w:left="252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Question 3:</w:t>
      </w:r>
      <w:r>
        <w:rPr>
          <w:rFonts w:ascii="Times New Roman" w:hAnsi="Times New Roman" w:cs="Times New Roman" w:eastAsia="Times New Roman"/>
          <w:color w:val="000000"/>
          <w:spacing w:val="0"/>
          <w:position w:val="0"/>
          <w:sz w:val="21"/>
          <w:shd w:fill="FFFFFF" w:val="clear"/>
        </w:rPr>
        <w:t xml:space="preserve"> Are the resulting rows similar for both sorts? Why or why not?</w:t>
      </w:r>
    </w:p>
    <w:p>
      <w:pPr>
        <w:numPr>
          <w:ilvl w:val="0"/>
          <w:numId w:val="74"/>
        </w:numPr>
        <w:spacing w:before="0" w:after="0" w:line="240"/>
        <w:ind w:right="0" w:left="252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Answer:</w:t>
      </w: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The resulting rows are not similar for both sorts. High trip_distance values typically correspond to higher total_amount, but other factors like tolls, tips, and rate codes can cause discrepancies. For example, a short trip with high tolls or tips might have a high total_amount, while a long trip without such extras might not. This indicates that total_amount is influenced by more than just trip_distance.</w:t>
      </w: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spacing w:before="240" w:after="0" w:line="240"/>
        <w:ind w:right="0" w:left="2520" w:firstLine="0"/>
        <w:jc w:val="both"/>
        <w:rPr>
          <w:rFonts w:ascii="Times New Roman" w:hAnsi="Times New Roman" w:cs="Times New Roman" w:eastAsia="Times New Roman"/>
          <w:color w:val="000000"/>
          <w:spacing w:val="0"/>
          <w:position w:val="0"/>
          <w:sz w:val="21"/>
          <w:shd w:fill="FFFFFF" w:val="clear"/>
        </w:rPr>
      </w:pPr>
    </w:p>
    <w:p>
      <w:pPr>
        <w:numPr>
          <w:ilvl w:val="0"/>
          <w:numId w:val="77"/>
        </w:numPr>
        <w:spacing w:before="0" w:after="100" w:line="240"/>
        <w:ind w:right="0" w:left="72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Develop a machine learning (regression) model</w:t>
      </w:r>
    </w:p>
    <w:p>
      <w:pPr>
        <w:numPr>
          <w:ilvl w:val="0"/>
          <w:numId w:val="77"/>
        </w:numPr>
        <w:spacing w:before="0" w:after="0" w:line="240"/>
        <w:ind w:right="0" w:left="144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What is the error in prediction?</w:t>
      </w:r>
    </w:p>
    <w:p>
      <w:pPr>
        <w:numPr>
          <w:ilvl w:val="0"/>
          <w:numId w:val="77"/>
        </w:numPr>
        <w:spacing w:before="0" w:after="0" w:line="240"/>
        <w:ind w:right="0" w:left="144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Answer:</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Model Evaluation Metrics:</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Mean Absolute Error (MAE): 0.12</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Mean Squared Error (MSE): 0.43</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Root Mean Squared Error (RMSE): 0.65</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b/>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0" w:after="100" w:line="240"/>
        <w:ind w:right="0" w:left="1440" w:firstLine="0"/>
        <w:jc w:val="both"/>
        <w:rPr>
          <w:rFonts w:ascii="Times New Roman" w:hAnsi="Times New Roman" w:cs="Times New Roman" w:eastAsia="Times New Roman"/>
          <w:color w:val="000000"/>
          <w:spacing w:val="0"/>
          <w:position w:val="0"/>
          <w:sz w:val="21"/>
          <w:shd w:fill="FFFFFF" w:val="clear"/>
        </w:rPr>
      </w:pPr>
    </w:p>
    <w:p>
      <w:pPr>
        <w:numPr>
          <w:ilvl w:val="0"/>
          <w:numId w:val="81"/>
        </w:numPr>
        <w:spacing w:before="0" w:after="0" w:line="240"/>
        <w:ind w:right="0" w:left="144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What is the percentage of accuracy in prediction?</w:t>
      </w:r>
    </w:p>
    <w:p>
      <w:pPr>
        <w:numPr>
          <w:ilvl w:val="0"/>
          <w:numId w:val="81"/>
        </w:numPr>
        <w:spacing w:before="0" w:after="0" w:line="240"/>
        <w:ind w:right="0" w:left="1440" w:hanging="36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b/>
          <w:color w:val="000000"/>
          <w:spacing w:val="0"/>
          <w:position w:val="0"/>
          <w:sz w:val="21"/>
          <w:shd w:fill="FFFFFF" w:val="clear"/>
        </w:rPr>
        <w:t xml:space="preserve">Answer:</w:t>
      </w: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p>
    <w:p>
      <w:pPr>
        <w:spacing w:before="0" w:after="0" w:line="240"/>
        <w:ind w:right="0" w:left="0" w:firstLine="0"/>
        <w:jc w:val="both"/>
        <w:rPr>
          <w:rFonts w:ascii="Times New Roman" w:hAnsi="Times New Roman" w:cs="Times New Roman" w:eastAsia="Times New Roman"/>
          <w:color w:val="000000"/>
          <w:spacing w:val="0"/>
          <w:position w:val="0"/>
          <w:sz w:val="21"/>
          <w:shd w:fill="FFFFFF" w:val="clear"/>
        </w:rPr>
      </w:pPr>
      <w:r>
        <w:rPr>
          <w:rFonts w:ascii="Times New Roman" w:hAnsi="Times New Roman" w:cs="Times New Roman" w:eastAsia="Times New Roman"/>
          <w:color w:val="000000"/>
          <w:spacing w:val="0"/>
          <w:position w:val="0"/>
          <w:sz w:val="21"/>
          <w:shd w:fill="FFFFFF" w:val="clear"/>
        </w:rPr>
        <w:t xml:space="preserve">R-squared (R2): 1.00</w:t>
      </w:r>
    </w:p>
    <w:p>
      <w:pPr>
        <w:spacing w:before="0" w:after="160" w:line="278"/>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53">
    <w:abstractNumId w:val="42"/>
  </w:num>
  <w:num w:numId="58">
    <w:abstractNumId w:val="36"/>
  </w:num>
  <w:num w:numId="61">
    <w:abstractNumId w:val="30"/>
  </w:num>
  <w:num w:numId="64">
    <w:abstractNumId w:val="24"/>
  </w:num>
  <w:num w:numId="71">
    <w:abstractNumId w:val="18"/>
  </w:num>
  <w:num w:numId="74">
    <w:abstractNumId w:val="12"/>
  </w:num>
  <w:num w:numId="77">
    <w:abstractNumId w:val="6"/>
  </w:num>
  <w:num w:numId="8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