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SWTID-2026-8854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 Input Validation (e.g., topic, job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valid and invalid text in input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Number Input Validation (e.g., word count, size, rooms)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numbers within and outside the 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Content Generation (e.g., blog, resume, design idea)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Provide complete inputs and click "Generate"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Connection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 if API key is correct and model responds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 a timer to check content generation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be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Speed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Send multiple API calls at the same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should not slow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File Upload Load Test (e.g., PDFs)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Upload multiple PDFs and check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work smoothly without crashing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