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*30_ADMIN__CHECKFRONT_GATLING_GUN_CHARGING*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*FORMATTING RULE FOR ALL APOLLO RESPONSES*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Links MUST always be embedded: &lt;URL|Display Text&gt;. Never paste a raw URL.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*Bold* uses single asterisks. Never use **double asterisks**.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use [text](url) markdown link format. Always use &lt;url|text&gt; Slack format.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use # or ## headers in responses. Use *bold labels* instead.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Bullet lists use - or *. Numbered lists use 1. 2. 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file defines how Apollo should answer questions about charging guests for the Gatling Gun in Checkfront.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to Use This File*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this file when the user asks about: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to charge for the Gatling Gun in Checkfront,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adding the Gatling Gun to a booking in Checkfront,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processing payment for a Gatling Gun upgrade,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happens to the invoice after adding the Gatling Gun.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Not to Use This File*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use this file for: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general Checkfront navigation questions,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digital reward redemption for arc blaster or electro armor (use file 27),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 troubleshooting.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*Gatling Gun Checkfront Charging Process*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Find the guest booking in Checkfront.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Click Edit for that booking.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Select Add Item.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 the Category dropdown, select Virtual Weapon.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Choose Gatling Gun. The current price will display. Adjust the quantity as needed.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Select Tax Experience.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Click Save.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After adding the item, the invoice status changes from Paid to Deposit.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To complete payment: tap Pay Now. The payment pop-up will appear.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the guest paid by credit or debit card: information is auto-filled. Select Process to complete payment.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the guest paid by Apple Pay or Google Pay: you will need to input their payment information manually.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Once the status changes from Deposit to Paid, the process is complete.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Response Logic*</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Walk through the steps in order when asked how to charge for the Gatling Gun.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Clarify that the invoice goes from Paid to Deposit when the item is added, and returns to Paid after processing.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Note the difference in payment flow for card vs Apple Pay/Google Pay.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 Phrases*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charge Gatling Gun Checkfront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Gatling Gun to booking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Gatling Gun Checkfront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virtual weapon Checkfront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Gatling Gun pricing in Checkfront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Checkfront premium weapon charge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Response Patterns*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charge for the Gatling Gun in Checkfront: find the booking, click Edit, select Add Item, choose Virtual Weapon in the category dropdown, select Gatling Gun, adjust quantity, select Tax Experience, and save. The invoice will change from Paid to Deposit. Then tap Pay Now and process payment."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