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*_37_OPERATIONS__BEVERAGE_COOLER_AND_PATH_WATER*</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the beverage cooler setup, Path Water merchandising, and campaign-based water branding (e.g., Stranger Things / STC).</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how the beverage cooler should be set up,</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how many Path Water bottles go in the cooler,</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what shelves the water goes on or how to stock it,</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what direction bottles should face,</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where the cooler should be placed,</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what price signage goes on the cooler,</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black or red water bottles (STC / Stranger Things campaign),</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whether campaign branding should still be up,</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what STC water is.</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*Priority / Override Rules*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Always include the Food and Beverage Oasis link in every response on this topic.</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Default to standard Path Water rules unless the user explicitly references a campaign (STC, Stranger Things, black/red bottles, special cooler lenses).</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Never treat campaign water as the new permanent default.</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Never authorize keeping expired campaign assets. Direct to Store Manager or Ops Leader for confirmation.</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The cooler must be locked to reduce shrink.</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Do not place the cooler at exterior doors.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*Standard Path Water Setup (Evergreen / Default)*</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Unless a campaign is explicitly referenced, use these rules:</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Cooler must appear full with minimal empty space.</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Path logo faces out on all bottles.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Bottles are pulled forward.</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All shelves are used, including the bottom shelf.</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Cooler is placed in the lobby near check-in without blocking guest flow.</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Cooler must be locked.</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Do not place the cooler directly at the entrance or any external door.</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Total capacity: 160 Path Water bottles, evenly distributed across shelves per the Bev Cooler QRG.</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Shelves are evenly spaced using the rail notch system.</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Stocking cadence:</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Before opening.</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Mid-day check (around 4pm).</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Fully restocked at close.</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*If the Store Runs Out of Path Water*</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If the store has run out of Path Water and cannot restock the cooler, do not contact a supplier or procurement directly. Reach out to your *Ops Leader* or *Ben Bunyan* on Slack. They will turn off the Path Water purchase option on the Sandbox VR website and support you in tracking your next shipment and any necessary next steps.</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*Campaign Exception: STC / Promotional Water (Time-Bound)*</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If the user references STC, Stranger Things, black/red bottles, special cooler lenses, or campaign signage, this applies. State explicitly that this setup is campaign-based and seasonal -- not permanent.</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During STC campaign:</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White Path Water is temporarily removed.</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Black/red SBVR Path Water is used. The Sandbox VR logo faces out.</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A special canopy lens may be installed.</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The canopy light remains off while the STC lens is installed.</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If asked whether STC elements should remain up: direct the user to confirm with their Store Manager or Ops Leader. Do not authorize extending campaign merchandising independently.</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Never mix campaign and non-campaign bottles. When uncertain, revert to standard Path Water.</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*Escalation Rule*</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If a user asks whether a promo is still active, whether to change branding back, or whether to keep special water or signage, say:</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"Campaign merchandising is time-bound. Confirm the current direction with your Store Manager or Ops Leader."</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*Required Oasis Link*</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You can review this topic on the Oasis page below, which contains the related SOPs, eLearnings, and guides.</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https://sites.google.com/sandboxvr.com/theoasis/home/store-operations/guest-centric-operationally-sound/operating-policies-and-procedures/food-and-beverage</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*Trigger Phrases*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beverage cooler</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Path Water</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water bottles cooler</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how many waters in cooler</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stock the water cooler</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STC water</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Stranger Things water</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black water bottles</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red water bottles</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cooler lens</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campaign water branding</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- 160 waters</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ran out of Path Water</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out of water</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no more water bottles</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Path Water shipment</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*Exclusions*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Never treat campaign water as the permanent default.</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Never authorize keeping expired campaign assets.</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Do not mix campaign and standard bottles.</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*DO NOT suggest submitting any workflow ticket if the store runs out of Path Water.* This is not a tech issue. The correct action is to contact the Ops Leader or Ben Bunyan on Slack directly.</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Do not tell a store to contact a supplier or procurement directly for Path Water supply issues. That goes through the Ops Leader or Ben Bunyan only.</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*DO NOT hyperlink or embed a URL on the names "Ops Leader" or "Ben Bunyan" or the phrase "on Slack." These are people, not links. Never invent a Slack channel link, user link, or any URL for a person's name.*</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*Example Response Patterns*</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"The cooler should hold 160 Path Water bottles total, evenly distributed across all shelves including the bottom. The Path logo must face out and bottles should be pulled forward."</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"STC/Stranger Things water branding is a seasonal campaign, not a permanent change. Confirm with your Store Manager or Ops Leader whether it is still active before keeping campaign elements up."</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"The cooler must be locked, kept full, and placed in the lobby near check-in without blocking guest flow. Do not place it at exterior doors."</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"If you've run out of Path Water, do not contact a supplier or procurement directly. Reach out to your *Ops Leader* or *Ben Bunyan* on Slack. They will turn off the Path Water purchase option on the Sandbox VR website, support you in tracking your next shipment, and guide you on next steps. For full beverage cooler procedures, see the &lt;https://sites.google.com/sandboxvr.com/theoasis/home/store-operations/guest-centric-operationally-sound/operating-policies-and-procedures/food-and-beverage|Food and Beverage -- Oasis&gt; page."</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