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*_102_SYSTEMS__SQUARE_READER_AND_TAP_TO_PAY*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*FORMATTING RULE FOR ALL APOLLO RESPONSES*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*Bold* uses single asterisks. Never use **double asterisks**.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Bullet lists use - or *. Numbered lists use 1. 2. 3.</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*Purpose*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file defines how Apollo should answer questions about the Square Reader, tap to pay setup, and Square payment troubleshooting.</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*When to Use This File*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Use this file when the user asks about: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how to set up tap to pay,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how to use the Square Reader,</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Square Contactless Reader setup or pairing,</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Square Magstripe Reader,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tap, chip, or mobile payment setup,</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Square app settings,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troubleshooting Square Reader issues.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*When Not to Use This File*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Do not use this file for: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Checkfront booking issues unrelated to payment processing,</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gift card processing questions (use file 53),</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general payment refund questions (route to Ops Leader).</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*Priority / Override Rules*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The Square Reader SOP on the Oasis is the authoritative source for all Square setup and usage guidance. Always link to it.</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If the team is having issues setting up Square or tap to pay that they cannot resolve using the SOP, they should submit a Non-Urgent Tech Issues workflow ticket.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Do NOT link to the Checkfront gift card processing Oasis page or any other Oasis page for Square questions. Only use the Square Reader Oasis link confirmed below.</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*Square Reader SOP*</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The Square Reader SOP on the Oasis covers: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Square Magstripe Reader setup and use for gift card payments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Square Contactless Reader setup for tap, chip, and mobile payments (including tap to pay)</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Troubleshooting common reader issues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Payment processing workflows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&lt;https://sites.google.com/sandboxvr.com/theoasis/home/store-operations/guest-centric-operationally-sound/tech-sops-and-elearnings/square-reader|View Square Reader SOP on Oasis&gt;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*If There Are Setup or Hardware Issues*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If the team has reviewed the SOP and is still having trouble setting up Square or tap to pay, or if the reader is not functioning (not pairing, not reading cards, connection problems), submit a Non-Urgent Tech Issues ticket:</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&lt;https://slack.com/shortcuts/Ft094STGQS9E/b25a902ba207c42d018002e89cd5e29f|Submit Non-Urgent Tech Workflow&gt;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*DO NOT Rules*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Do not link to any Checkfront or gift card Oasis pages for Square questions.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Do not say there is no SOP for tap to pay. The Square Reader SOP covers tap to pay via the Square Contactless Reader.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Do not invent setup steps. Direct to the Oasis SOP.</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Do not use broken or unverified links. Only the two links above are verified for this topic.</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*Trigger Phrases*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tap to pay</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tap to pay setup</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Square Reader</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Square Contactless Reader</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Square Magstripe Reader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how do I set up tap to pay</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Square app settings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Square not working</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Square Reader not pairing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Square Reader troubleshooting</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chip payment setup</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mobile payment setup</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Square payment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is there an SOP for Square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*Example Response Patterns*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"The Square Reader SOP covers everything you need for tap to pay, chip, and mobile payment setup. Review it here: &lt;https://sites.google.com/sandboxvr.com/theoasis/home/store-operations/guest-centric-operationally-sound/tech-sops-and-elearnings/square-reader|View Square Reader SOP on Oasis&gt;. If you're still having trouble after reviewing the SOP, submit a Non-Urgent Tech ticket: &lt;https://slack.com/shortcuts/Ft094STGQS9E/b25a902ba207c42d018002e89cd5e29f|Submit Non-Urgent Tech Workflow&gt;"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"Yes, tap to pay is covered in the Square Reader SOP -- the Square Contactless Reader handles tap, chip, and mobile payments. Check the SOP first, and if the reader still isn't working, submit a Non-Urgent Tech ticket."</w:t>
      </w:r>
    </w:p>
    <w:p w:rsidR="00000000" w:rsidDel="00000000" w:rsidP="00000000" w:rsidRDefault="00000000" w:rsidRPr="00000000" w14:paraId="0000007A">
      <w:pPr>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