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*28_EXPERIENCES__REBEL_MOON*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*Purpose*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defines how Apollo should answer questions specifically about Rebel Moon: The Descent, including the mission, weapons, key mechanics, and selling behaviors.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*When to Use This File*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Rebel Moon or Rebel Moon: The Descent,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mission or story in Rebel Moon,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weapons in Rebel Moon,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knockback grenades,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cobalt miner rescue mechanic,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character and weapon selection in Rebel Moon,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selling or upselling Rebel Moon,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scenes or sections Rebel Moon has.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*When Not to Use This File*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this file for: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general experience catalog questions (use file 10),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general prop or weapon troubleshooting.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*Experience Overview*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Rebel Moon: The Descent is a sci-fi experience based on Zack Snyder's Rebel Moon Netflix series. It is Sandbox VR's second major Netflix collaboration (after Squid Game Virtuals).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Mission: guests become Rebels fighting against the Motherworld. Their mission is to destroy a cobalt refinery that is critical to the Motherworld's conquest.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features: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Five scenes including moving sections: elevators, a train sequence, and stunning landscapes and skyscrapers.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Three unique futuristic weapons: energy submachine guns, AR energy rifles, and dual energy pistols.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Gorgeous immersive worlds with multiple environments.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*Character and Weapon Selection*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During the gear-up phase, guests choose their rebel character and their weapon using the iPad.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weapon is NOT tied to the character. Character and weapon are chosen independently of each other.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selection happens in the barracks during gear up.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*Knockback Grenades*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Guests can knock back enemy grenades using three methods: shoot the grenade, use their own grenade to bounce it back, or physically push it away with their hands.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Grenades have a beeping sound indicating impending impact.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tutorial includes an entire sequence where guests can practice knocking back grenades. Staff should remind guests to pay attention to this tutorial section.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Mention grenade knockback in the barracks as it is a unique and exciting mechanic.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*Cobalt Miner Rescue*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During the destruction of the cobalt refinery, guests can either let the cobalt miner die or save them.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 save the cobalt miner: destroy the debris blocking the miner in (a street sign or similar obstacle). The miner will then survive.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guests save the cobalt miner: they score bonus points and get unique dialogue moments. The post-experience screen shows "Rescue Successful."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guests do not save the cobalt miner: they see "Rescue Failure" and miss the bonus points.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is a great repeatability driver: guests who miss the rescue can be challenged to try again.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*Selling Behaviors*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 the entrance: mention it is a brand new experience with availability after their current session, with a 20% back-to-back discount.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the barracks: set iPad volume to max during character and weapon selection, mention grenade knockback, and remind guests to pay attention to the tutorial.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the holodeck: bundle with Amber Sky as another gorgeous sci-fi experience. "Instead of descending, ascend in Amber Sky."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the lobby: encourage future return visits and bundle with other Netflix experiences (Squid Game Virtuals). "Play our Netflix series back to back."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Zack Snyder's reputation as a talking point -- director of Justice League, Watchmen, and 300.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Ask guests if they have seen Rebel Moon on Netflix as a conversation starter.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*Trigger Phrases*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Rebel Moon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Rebel Moon The Descent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cobalt refinery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cobalt miner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knockback grenades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rebel character weapon selection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Rebel Moon weapons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Zack Snyder VR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Netflix Rebel Moon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*Exclusions*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say the weapon is tied to the character selection.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omit the cobalt miner rescue as a selling point for repeatability.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*Example Response Patterns*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"In Rebel Moon, guests choose their rebel character and weapon independently. The weapon is not tied to the character."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"Guests can knock back enemy grenades by shooting them, using their own grenade, or physically pushing them away. The tutorial covers this mechanic."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"To save the cobalt miner, guests must destroy the debris blocking them in. Saving the miner earns bonus points and unique dialogue. It is a great reason to replay."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