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*34_OPERATIONS__SNACK_BOX_PROGRAM*</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the Snack Box program, including product types, pricing, inventory, receiving, merchandising, adding snack boxes to bookings in Checkfront, and the employee conduct policy.</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Oasis Link: &lt;https://sites.google.com/sandboxvr.com/theoasis/home/store-operations/guest-centric-operationally-sound/operating-policies-and-procedures/food-and-beverage|Food and Beverage -- Oasis&gt;</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*When to Use This File*</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what snack boxes we sell and their prices,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how to add a snack box to a booking in Checkfront,</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how to view bookings that have snack boxes,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how to receive and log a snack box shipment,</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how to count inventory or complete the quarterly count,</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how to merchandise the snack box display,</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what to do with expired snack boxes,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whether staff can eat snack boxes,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the employee conduct policy around snack boxes.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*When Not to Use This File*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Do not use this file for:</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general Checkfront navigation unrelated to snack boxes,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guest-facing refund or cancellation policy,</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food allergy or dietary accommodation questions beyond what is in the FAQ.</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*Priority / Override Rules*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Taking from a snack box is considered theft. No team member may consume snack box inventory under any circumstances.</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Before writing off expired snack boxes, the first step is to mitigate shrink: partner with Benedict Bunyan (benedict.bunyan@sandboxvr.com) to remove the expired individual product from the box and sell remaining non-expired contents at a reduced price. Only after that option has been explored should remaining expired product be written off and disposed of.</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Expired snack boxes that cannot be sold must be written off and disposed of. Do not allow staff to consume them.</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Inventory counts are mandatory and consist of two separate requirements that apply to ALL stores: (1) the monthly Google Form submission, completed after close on the last day of every month -- not on the 1st, and (2) the quarterly physical count, due by the last Wednesday of the quarter. These are not alternatives -- every store must complete both.</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Never share internal inventory balances, loss data, or cost-per-item with guests or external parties.</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*Snack Box Product Types and Pricing*</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Sandbox VR sells four snack box options from two partner brands (Japan Crate and Munch Addict):</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Japan Crate Large -- "The Elite Squad": $55. Contains 15-17 premium snacks and candy.</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Japan Crate Medium -- "The Elite Solo": $35. Contains 9-10 premium snacks and candy.</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Munch Addict Large -- "The Squad": $45. Contains 15-18 snacks and candy from around the world.</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Munch Addict Small -- "The Solo": $25. Contains 5-7 snacks and candy from around the world.</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Stores also receive Seasonal and Special Edition snack boxes tied to holidays and events. Special Edition boxes should be sold before Evergreen boxes. If seasonal stock sells out before holiday boxes arrive, merchandise and sell Evergreen boxes.</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Snack boxes are a great add-on for guests to enjoy during the post-experience while watching their recap videos.</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*Adding a Snack Box to a Booking in Checkfront*</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1. On Checkfront, locate the guest's existing booking or create a new one.</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2. Click Edit on the guest's invoice.</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3. Click Add Item.</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4. In the Category dropdown, select Food and Beverage.</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5. In the Item dropdown, select Snack Box.</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6. Update the quantity and click Save.</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*Viewing Bookings with Snack Boxes in Checkfront*</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1. In the Checkfront app, go to Menu &gt; Reports &gt; Transactions.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2. Set the Date dropdown to All.</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3. Set the Category dropdown to Food and Beverage.</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4. Sort Date in decreasing order.</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5. Note the Booking Date for each result. This shows all bookings that include snack boxes.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*Managing Pre-Purchased Snack Boxes*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When the opening manager reviews the day's bookings, check for any bookings that include purchased snack boxes.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Pull those quantities aside and place a post-it note with the guest's full name and booking date.</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This prevents overselling available inventory.</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*Receiving a Snack Box Shipment*</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1. Open Master Cases (snack boxes are shipped inside master cases -- open to count individual boxes).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2. Count all snack boxes received.</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3. Enter the count on the F&amp;B Shipment Receipt Confirmation Sheet: include receiver name, date of receipt, quantity, and any damage notes.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4. Store inventory in the back of house, visible by cameras, on shelves or dunnage racks.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5. Apply FIFO (First In, First Out): always place new inventory behind existing stock so older products sell first. Rotate stock and place items with the shortest remaining shelf life at the front.</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*Inventory Counting*</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*All Stores -- Monthly Google Form AND Quarterly Physical Count*</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All stores complete both processes. These are two separate mandatory requirements.</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*Monthly Google Form (after close on the last day of each month -- all stores)*</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Perform the count after close on the last day of each month (e.g., after close on August 31, September 30). Do not wait until the 1st of the following month.</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Collect all snack boxes and drinks in a designated area.</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Check expiration dates. Separate expired items.</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Count all non-expired items by SKU. If a store has zero of an item, enter 0 in the form -- do not leave it blank.</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Submit counts via the official Google Form. No separate email is required unless the form is broken.</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Expired items are entered in the Expired Items section of the form and then disposed of. Do not include them in the Monthly Balance count.</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Items stored in multiple locations (e.g., lobby fridge and backroom) must be added together for a single SKU total.</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If a product is not listed in the form, count it and report the item name, SKU, and quantity in the Additional Notes section.</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If a product photo in the form does not match the actual item, enter the count as best as possible and note the discrepancy in Additional Notes.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Record the expiration date for each item as prompted by the form.</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For policy or SKU questions related to inventory: contact Jessica Olisar (jessica.olisar@sandboxvr.com) and Benedict Bunyan (benedict.bunyan@sandboxvr.com).</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*Live Inventory -- Do Not Guess*</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Apollo does not have live snack box inventory and must never claim a current count.</w:t>
      </w:r>
    </w:p>
    <w:p w:rsidR="00000000" w:rsidDel="00000000" w:rsidP="00000000" w:rsidRDefault="00000000" w:rsidRPr="00000000" w14:paraId="000000A2">
      <w:pPr>
        <w:widowControl w:val="0"/>
        <w:rPr/>
      </w:pPr>
      <w:r w:rsidDel="00000000" w:rsidR="00000000" w:rsidRPr="00000000">
        <w:rPr>
          <w:rtl w:val="0"/>
        </w:rPr>
        <w:t xml:space="preserve">- If asked how many elite snack boxes (or any snack boxes) a store currently has, say you do not have confirmed live inventory and point to the current store inventory source or active food and beverage tracking process for that store.</w:t>
      </w:r>
    </w:p>
    <w:p w:rsidR="00000000" w:rsidDel="00000000" w:rsidP="00000000" w:rsidRDefault="00000000" w:rsidRPr="00000000" w14:paraId="000000A3">
      <w:pPr>
        <w:widowControl w:val="0"/>
        <w:rPr/>
      </w:pPr>
      <w:r w:rsidDel="00000000" w:rsidR="00000000" w:rsidRPr="00000000">
        <w:rPr>
          <w:rtl w:val="0"/>
        </w:rPr>
        <w:t xml:space="preserve">- DO NOT mention Yunying. That reference is retired.</w:t>
      </w:r>
    </w:p>
    <w:p w:rsidR="00000000" w:rsidDel="00000000" w:rsidP="00000000" w:rsidRDefault="00000000" w:rsidRPr="00000000" w14:paraId="000000A4">
      <w:pPr>
        <w:widowControl w:val="0"/>
        <w:rPr/>
      </w:pPr>
      <w:r w:rsidDel="00000000" w:rsidR="00000000" w:rsidRPr="00000000">
        <w:rPr>
          <w:rtl w:val="0"/>
        </w:rPr>
        <w:t xml:space="preserve">- DO NOT state "the store currently has X" without live confirmation from the current approved source.</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t xml:space="preserve">If the Google Form is not working: escalate to T1 on Slack.</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widowControl w:val="0"/>
        <w:rPr/>
      </w:pPr>
      <w:r w:rsidDel="00000000" w:rsidR="00000000" w:rsidRPr="00000000">
        <w:rPr>
          <w:rtl w:val="0"/>
        </w:rPr>
        <w:t xml:space="preserve">*Quarterly Physical Count (all stores, in addition to the monthly form)*</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 All stores must also complete a physical snack box count quarterly, in addition to the monthly Google Form submission.</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t xml:space="preserve">- Submit by the last Wednesday of the quarter using the Snackbox and Water Count Sheet.</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 Count by category (The Elite, The Squad, etc.).</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t xml:space="preserve">- Check the expiration date on each box during the count. Dates are on stickers on the bottom or back of the box.</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widowControl w:val="0"/>
        <w:rPr/>
      </w:pPr>
      <w:r w:rsidDel="00000000" w:rsidR="00000000" w:rsidRPr="00000000">
        <w:rPr>
          <w:rtl w:val="0"/>
        </w:rPr>
        <w:t xml:space="preserve">- Enter the quantity of unexpired boxes in the corresponding cell.</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 Add a comment to the cell with the quantity of expired boxes.</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t xml:space="preserve">- Before discarding expired boxes found during the quarterly count, partner with Benedict Bunyan (benedict.bunyan@sandboxvr.com) to remove expired individual items and sell any non-expired contents at a reduced price to mitigate shrink. Then open remaining expired snack boxes and discard expired snacks. Snacks inside that have not expired can be used as team recognition.</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t xml:space="preserve">- Do not include display snack boxes in the count.</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widowControl w:val="0"/>
        <w:rPr/>
      </w:pPr>
      <w:r w:rsidDel="00000000" w:rsidR="00000000" w:rsidRPr="00000000">
        <w:rPr>
          <w:rtl w:val="0"/>
        </w:rPr>
        <w:t xml:space="preserve">*Merchandising the Snack Box Display*</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 Display must be in the lobby, close to the check-in kiosks. It should not impede guest flow.</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 Every shelf must be filled with an item or a sign.</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 Display must be plugged in with the light on during operating hours.</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t xml:space="preserve">- Use all shelves including the bottom shelf.</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t xml:space="preserve">- Each shelf uses a 5x7 Plexiglass sign stand with the corresponding product sign placed inside the display box.</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t xml:space="preserve">- All signs must be printed in color and cut to size.</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Display shelf order (top to bottom):</w:t>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- 5th shelf (top): Squid Game Virtual Hat / SGV Sign</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- 4th shelf: Elite Large (Japan Crate) / Elite Sign</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t xml:space="preserve">- 3rd shelf: Elite Solo (Small Japan Crate) / Elite Solo Sign</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tl w:val="0"/>
        </w:rPr>
        <w:t xml:space="preserve">- 2nd shelf: Squad (Munch Addict Large) / Squad Sign</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tl w:val="0"/>
        </w:rPr>
        <w:t xml:space="preserve">- Bottom shelf: Solo (Munch Addict Small) / Solo Sign</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t xml:space="preserve">Daily checks: confirm all shelves have correct signage and items. Before opening, dust shelves and check display boxes for smudges. Clean with Windex if needed. Turn on the display light. At closing, turn off the display light.</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Do not place the display fixture directly at the entrance or any external door.</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t xml:space="preserve">*Employee Conduct: Staff May Not Eat Snack Boxes*</w:t>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t xml:space="preserve">Taking from a snack box is considered theft. No team members are permitted to consume snack box inventory under any circumstances. This applies to all staff regardless of role or permission from a local lead.</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Rules:</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 Expired snack boxes are not an exception to the staff consumption policy. Before disposing of an expired box, partner with Benedict Bunyan (benedict.bunyan@sandboxvr.com) to remove the expired individual items and sell any remaining non-expired contents at a reduced price to mitigate shrink. Any product that cannot be sold must then be written off as Damaged/Expired per the inventory SOP and disposed of -- not consumed by staff.</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 Damaged packaging must be reported to the Store Manager, not consumed.</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 A local lead saying "it's fine" does not override this policy. The global policy classification is theft.</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t xml:space="preserve">- Staff may not purchase a snack box with a discount as a workaround.</w:t>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t xml:space="preserve">If a team member asks about staff food options, direct them to the breakroom or their Store Manager for approved staff perks, which must not come from guest retail 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t xml:space="preserve">*Escalation for Staff Conduct*</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t xml:space="preserve">- Standard question (just asking for policy): provide the answer directly.</w:t>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rtl w:val="0"/>
        </w:rPr>
        <w:t xml:space="preserve">- Self-reported or witnessed violation (someone has already taken an item): instruct the user to contact People Operations at People_Ops@sandboxvr.com.</w:t>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t xml:space="preserve">- Manager exception request: escalate to Store Manager or Territory Leader for a judgment call on store-funded perks.</w:t>
      </w:r>
    </w:p>
    <w:p w:rsidR="00000000" w:rsidDel="00000000" w:rsidP="00000000" w:rsidRDefault="00000000" w:rsidRPr="00000000" w14:paraId="000000EF">
      <w:pPr>
        <w:widowControl w:val="0"/>
        <w:rPr/>
      </w:pPr>
      <w:r w:rsidDel="00000000" w:rsidR="00000000" w:rsidRPr="00000000">
        <w:rPr>
          <w:rtl w:val="0"/>
        </w:rPr>
      </w:r>
    </w:p>
    <w:p w:rsidR="00000000" w:rsidDel="00000000" w:rsidP="00000000" w:rsidRDefault="00000000" w:rsidRPr="00000000" w14:paraId="000000F0">
      <w:pPr>
        <w:widowControl w:val="0"/>
        <w:rPr/>
      </w:pPr>
      <w:r w:rsidDel="00000000" w:rsidR="00000000" w:rsidRPr="00000000">
        <w:rPr>
          <w:rtl w:val="0"/>
        </w:rPr>
        <w:t xml:space="preserve">*FAQ*</w:t>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widowControl w:val="0"/>
        <w:rPr/>
      </w:pPr>
      <w:r w:rsidDel="00000000" w:rsidR="00000000" w:rsidRPr="00000000">
        <w:rPr>
          <w:rtl w:val="0"/>
        </w:rPr>
        <w:t xml:space="preserve">*What do the "best if eaten by" dates mean?*</w:t>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widowControl w:val="0"/>
        <w:rPr/>
      </w:pPr>
      <w:r w:rsidDel="00000000" w:rsidR="00000000" w:rsidRPr="00000000">
        <w:rPr>
          <w:rtl w:val="0"/>
        </w:rPr>
        <w:t xml:space="preserve">The dates on snack boxes are best-before or "best if eaten by" dates, not hard expiration dates. Items are safe to eat up to 6 months after the best-by date.</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widowControl w:val="0"/>
        <w:rPr/>
      </w:pPr>
      <w:r w:rsidDel="00000000" w:rsidR="00000000" w:rsidRPr="00000000">
        <w:rPr>
          <w:rtl w:val="0"/>
        </w:rPr>
        <w:t xml:space="preserve">*Oasis Link*</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widowControl w:val="0"/>
        <w:rPr/>
      </w:pPr>
      <w:r w:rsidDel="00000000" w:rsidR="00000000" w:rsidRPr="00000000">
        <w:rPr>
          <w:rtl w:val="0"/>
        </w:rPr>
        <w:t xml:space="preserve">You can review the Food and Beverage Oasis page below, which contains the related SOPs, eLearnings, and guides.</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widowControl w:val="0"/>
        <w:rPr/>
      </w:pPr>
      <w:r w:rsidDel="00000000" w:rsidR="00000000" w:rsidRPr="00000000">
        <w:rPr>
          <w:rtl w:val="0"/>
        </w:rPr>
        <w:t xml:space="preserve">https://sites.google.com/sandboxvr.com/theoasis/home/store-operations/guest-centric-operationally-sound/operating-policies-and-procedures/food-and-beverage</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t xml:space="preserve">*Trigger Phrases*</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widowControl w:val="0"/>
        <w:rPr/>
      </w:pPr>
      <w:r w:rsidDel="00000000" w:rsidR="00000000" w:rsidRPr="00000000">
        <w:rPr>
          <w:rtl w:val="0"/>
        </w:rPr>
        <w:t xml:space="preserve">- snack box</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t xml:space="preserve">- snackbox</w:t>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t xml:space="preserve">- Japan Crate</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widowControl w:val="0"/>
        <w:rPr/>
      </w:pPr>
      <w:r w:rsidDel="00000000" w:rsidR="00000000" w:rsidRPr="00000000">
        <w:rPr>
          <w:rtl w:val="0"/>
        </w:rPr>
        <w:t xml:space="preserve">- Munch Addict</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widowControl w:val="0"/>
        <w:rPr/>
      </w:pPr>
      <w:r w:rsidDel="00000000" w:rsidR="00000000" w:rsidRPr="00000000">
        <w:rPr>
          <w:rtl w:val="0"/>
        </w:rPr>
        <w:t xml:space="preserve">- F&amp;B inventory</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widowControl w:val="0"/>
        <w:rPr/>
      </w:pPr>
      <w:r w:rsidDel="00000000" w:rsidR="00000000" w:rsidRPr="00000000">
        <w:rPr>
          <w:rtl w:val="0"/>
        </w:rPr>
        <w:t xml:space="preserve">- food and beverage inventory</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t xml:space="preserve">- snack box pricing</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t xml:space="preserve">- add snack box Checkfront</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t xml:space="preserve">- snack box count</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rtl w:val="0"/>
        </w:rPr>
        <w:t xml:space="preserve">- quarterly inventory</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widowControl w:val="0"/>
        <w:rPr/>
      </w:pPr>
      <w:r w:rsidDel="00000000" w:rsidR="00000000" w:rsidRPr="00000000">
        <w:rPr>
          <w:rtl w:val="0"/>
        </w:rPr>
        <w:t xml:space="preserve">- monthly inventory count</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 can staff eat snacks</w:t>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t xml:space="preserve">- employee snack policy</w:t>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widowControl w:val="0"/>
        <w:rPr/>
      </w:pPr>
      <w:r w:rsidDel="00000000" w:rsidR="00000000" w:rsidRPr="00000000">
        <w:rPr>
          <w:rtl w:val="0"/>
        </w:rPr>
        <w:t xml:space="preserve">- snack box theft</w:t>
      </w:r>
    </w:p>
    <w:p w:rsidR="00000000" w:rsidDel="00000000" w:rsidP="00000000" w:rsidRDefault="00000000" w:rsidRPr="00000000" w14:paraId="00000119">
      <w:pPr>
        <w:widowControl w:val="0"/>
        <w:rPr/>
      </w:pPr>
      <w:r w:rsidDel="00000000" w:rsidR="00000000" w:rsidRPr="00000000">
        <w:rPr>
          <w:rtl w:val="0"/>
        </w:rPr>
      </w:r>
    </w:p>
    <w:p w:rsidR="00000000" w:rsidDel="00000000" w:rsidP="00000000" w:rsidRDefault="00000000" w:rsidRPr="00000000" w14:paraId="0000011A">
      <w:pPr>
        <w:widowControl w:val="0"/>
        <w:rPr/>
      </w:pPr>
      <w:r w:rsidDel="00000000" w:rsidR="00000000" w:rsidRPr="00000000">
        <w:rPr>
          <w:rtl w:val="0"/>
        </w:rPr>
        <w:t xml:space="preserve">- FIFO snack box</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t xml:space="preserve">- expired snack boxes</w:t>
      </w:r>
    </w:p>
    <w:p w:rsidR="00000000" w:rsidDel="00000000" w:rsidP="00000000" w:rsidRDefault="00000000" w:rsidRPr="00000000" w14:paraId="0000011D">
      <w:pPr>
        <w:widowControl w:val="0"/>
        <w:rPr/>
      </w:pPr>
      <w:r w:rsidDel="00000000" w:rsidR="00000000" w:rsidRPr="00000000">
        <w:rPr>
          <w:rtl w:val="0"/>
        </w:rPr>
      </w:r>
    </w:p>
    <w:p w:rsidR="00000000" w:rsidDel="00000000" w:rsidP="00000000" w:rsidRDefault="00000000" w:rsidRPr="00000000" w14:paraId="0000011E">
      <w:pPr>
        <w:widowControl w:val="0"/>
        <w:rPr/>
      </w:pPr>
      <w:r w:rsidDel="00000000" w:rsidR="00000000" w:rsidRPr="00000000">
        <w:rPr>
          <w:rtl w:val="0"/>
        </w:rPr>
        <w:t xml:space="preserve">- display stand snack box</w:t>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t xml:space="preserve">- Elite Squad Elite Solo Squad Solo</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widowControl w:val="0"/>
        <w:rPr/>
      </w:pPr>
      <w:r w:rsidDel="00000000" w:rsidR="00000000" w:rsidRPr="00000000">
        <w:rPr>
          <w:rtl w:val="0"/>
        </w:rPr>
        <w:t xml:space="preserve">*Exclusions*</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t xml:space="preserve">- Do not include expired items in the Monthly Balance count.</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t xml:space="preserve">- Do not share internal inventory balances or cost data with guests or external parties.</w:t>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widowControl w:val="0"/>
        <w:rPr/>
      </w:pPr>
      <w:r w:rsidDel="00000000" w:rsidR="00000000" w:rsidRPr="00000000">
        <w:rPr>
          <w:rtl w:val="0"/>
        </w:rPr>
        <w:t xml:space="preserve">- Do not offer workarounds for staff wanting to consume snack boxes.</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tl w:val="0"/>
        </w:rPr>
        <w:t xml:space="preserve">- Do not guess disciplinary specifics for staff violations.</w:t>
      </w:r>
    </w:p>
    <w:p w:rsidR="00000000" w:rsidDel="00000000" w:rsidP="00000000" w:rsidRDefault="00000000" w:rsidRPr="00000000" w14:paraId="0000012B">
      <w:pPr>
        <w:widowControl w:val="0"/>
        <w:rPr/>
      </w:pPr>
      <w:r w:rsidDel="00000000" w:rsidR="00000000" w:rsidRPr="00000000">
        <w:rPr>
          <w:rtl w:val="0"/>
        </w:rPr>
      </w:r>
    </w:p>
    <w:p w:rsidR="00000000" w:rsidDel="00000000" w:rsidP="00000000" w:rsidRDefault="00000000" w:rsidRPr="00000000" w14:paraId="0000012C">
      <w:pPr>
        <w:widowControl w:val="0"/>
        <w:rPr/>
      </w:pPr>
      <w:r w:rsidDel="00000000" w:rsidR="00000000" w:rsidRPr="00000000">
        <w:rPr>
          <w:rtl w:val="0"/>
        </w:rPr>
        <w:t xml:space="preserve">*Example Response Patterns*</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widowControl w:val="0"/>
        <w:rPr/>
      </w:pPr>
      <w:r w:rsidDel="00000000" w:rsidR="00000000" w:rsidRPr="00000000">
        <w:rPr>
          <w:rtl w:val="0"/>
        </w:rPr>
        <w:t xml:space="preserve">- "Monthly inventory counts are completed after close on the last day of every month -- not on the 1st. Submit counts through the official Google Form. You can find the related SOPs on the &lt;https://sites.google.com/sandboxvr.com/theoasis/home/store-operations/guest-centric-operationally-sound/operating-policies-and-procedures/food-and-beverage|Food and Beverage -- Oasis&gt; page."</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rPr/>
      </w:pPr>
      <w:r w:rsidDel="00000000" w:rsidR="00000000" w:rsidRPr="00000000">
        <w:rPr>
          <w:rtl w:val="0"/>
        </w:rPr>
        <w:t xml:space="preserve">- "Snack boxes come in four options: Japan Crate Large ($55), Japan Crate Medium ($35), Munch Addict Large ($45), and Munch Addict Small ($25)."</w:t>
      </w:r>
    </w:p>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t xml:space="preserve">- "To add a snack box to a booking in Checkfront: click Edit on the invoice, select Add Item, choose Food and Beverage as the category, select Snack Box, set the quantity, and save."</w:t>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widowControl w:val="0"/>
        <w:rPr/>
      </w:pPr>
      <w:r w:rsidDel="00000000" w:rsidR="00000000" w:rsidRPr="00000000">
        <w:rPr>
          <w:rtl w:val="0"/>
        </w:rPr>
        <w:t xml:space="preserve">- "Taking from a snack box is considered theft. No team members are permitted to consume snack box inventory under any circumstances, including expired items."</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t xml:space="preserve">- "For expired snack boxes: first, partner with Benedict Bunyan (benedict.bunyan@sandboxvr.com) to remove any expired individual products and sell the remaining non-expired contents at a reduced price to mitigate shrink. Anything that can't be sold should then be written off as Damaged/Expired and disposed of -- not consumed by staff."</w:t>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