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12770" cy="7258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770" cy="7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720" w:right="1440"/>
        </w:sectPr>
      </w:pPr>
    </w:p>
    <w:p>
      <w:pPr>
        <w:pStyle w:val="Heading1"/>
        <w:spacing w:line="211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1216">
                <wp:simplePos x="0" y="0"/>
                <wp:positionH relativeFrom="page">
                  <wp:posOffset>0</wp:posOffset>
                </wp:positionH>
                <wp:positionV relativeFrom="page">
                  <wp:posOffset>1289540</wp:posOffset>
                </wp:positionV>
                <wp:extent cx="7772400" cy="8769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8769350"/>
                          <a:chExt cx="7772400" cy="87693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6475"/>
                            <a:ext cx="7772400" cy="2735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37476"/>
                            <a:ext cx="7772400" cy="2331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587984"/>
                            <a:ext cx="40735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3525" h="133985">
                                <a:moveTo>
                                  <a:pt x="4072786" y="133895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0"/>
                                </a:lnTo>
                                <a:lnTo>
                                  <a:pt x="4073092" y="10070"/>
                                </a:lnTo>
                                <a:lnTo>
                                  <a:pt x="4072786" y="133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5051"/>
                            <a:ext cx="3886199" cy="1955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380" y="5233112"/>
                            <a:ext cx="3910019" cy="1959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886267" y="0"/>
                            <a:ext cx="3886200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2519045">
                                <a:moveTo>
                                  <a:pt x="3886133" y="0"/>
                                </a:moveTo>
                                <a:lnTo>
                                  <a:pt x="3886133" y="1919316"/>
                                </a:lnTo>
                                <a:lnTo>
                                  <a:pt x="0" y="2518902"/>
                                </a:lnTo>
                                <a:lnTo>
                                  <a:pt x="0" y="599582"/>
                                </a:lnTo>
                                <a:lnTo>
                                  <a:pt x="3886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86227" y="598924"/>
                            <a:ext cx="3886200" cy="252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2528570">
                                <a:moveTo>
                                  <a:pt x="3886172" y="599584"/>
                                </a:moveTo>
                                <a:lnTo>
                                  <a:pt x="3886172" y="2528447"/>
                                </a:lnTo>
                                <a:lnTo>
                                  <a:pt x="0" y="1928859"/>
                                </a:lnTo>
                                <a:lnTo>
                                  <a:pt x="30" y="0"/>
                                </a:lnTo>
                                <a:lnTo>
                                  <a:pt x="3886172" y="599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497">
                              <a:alpha val="93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101.538605pt;width:612pt;height:690.5pt;mso-position-horizontal-relative:page;mso-position-vertical-relative:page;z-index:-15755264" id="docshapegroup1" coordorigin="0,2031" coordsize="12240,13810">
                <v:shape style="position:absolute;left:0;top:6970;width:12240;height:4308" type="#_x0000_t75" id="docshape2" stroked="false">
                  <v:imagedata r:id="rId6" o:title=""/>
                </v:shape>
                <v:shape style="position:absolute;left:0;top:12168;width:12240;height:3672" type="#_x0000_t75" id="docshape3" stroked="false">
                  <v:imagedata r:id="rId7" o:title=""/>
                </v:shape>
                <v:shape style="position:absolute;left:0;top:2956;width:6415;height:211" id="docshape4" coordorigin="0,2957" coordsize="6415,211" path="m6414,3168l0,3152,0,2957,6414,2973,6414,3168xe" filled="true" fillcolor="#dd1f25" stroked="false">
                  <v:path arrowok="t"/>
                  <v:fill type="solid"/>
                </v:shape>
                <v:shape style="position:absolute;left:0;top:9881;width:6120;height:3080" type="#_x0000_t75" id="docshape5" stroked="false">
                  <v:imagedata r:id="rId8" o:title=""/>
                </v:shape>
                <v:shape style="position:absolute;left:6082;top:10271;width:6158;height:3086" type="#_x0000_t75" id="docshape6" stroked="false">
                  <v:imagedata r:id="rId9" o:title=""/>
                </v:shape>
                <v:shape style="position:absolute;left:6120;top:2030;width:6120;height:3967" id="docshape7" coordorigin="6120,2031" coordsize="6120,3967" path="m12240,2031l12240,5053,6120,5998,6120,2975,12240,2031xe" filled="true" fillcolor="#dd1f25" stroked="false">
                  <v:path arrowok="t"/>
                  <v:fill type="solid"/>
                </v:shape>
                <v:shape style="position:absolute;left:6120;top:2973;width:6120;height:3982" id="docshape8" coordorigin="6120,2974" coordsize="6120,3982" path="m12240,3918l12240,6956,6120,6012,6120,2974,12240,3918xe" filled="true" fillcolor="#939497" stroked="false">
                  <v:path arrowok="t"/>
                  <v:fill opacity="61603f" type="solid"/>
                </v:shape>
                <w10:wrap type="none"/>
              </v:group>
            </w:pict>
          </mc:Fallback>
        </mc:AlternateContent>
      </w:r>
      <w:bookmarkStart w:name="APPRAISAL REPORT" w:id="1"/>
      <w:bookmarkEnd w:id="1"/>
      <w:r>
        <w:rPr>
          <w:b w:val="0"/>
        </w:rPr>
      </w:r>
      <w:r>
        <w:rPr>
          <w:spacing w:val="-2"/>
        </w:rPr>
        <w:t>APPRAISAL REPORT</w:t>
      </w:r>
    </w:p>
    <w:p>
      <w:pPr>
        <w:pStyle w:val="Heading2"/>
      </w:pPr>
      <w:r>
        <w:rPr>
          <w:spacing w:val="-6"/>
        </w:rPr>
        <w:t>Effective</w:t>
      </w:r>
      <w:r>
        <w:rPr>
          <w:spacing w:val="-8"/>
        </w:rPr>
        <w:t> </w:t>
      </w:r>
      <w:r>
        <w:rPr>
          <w:spacing w:val="-6"/>
        </w:rPr>
        <w:t>Date:</w:t>
      </w:r>
      <w:r>
        <w:rPr>
          <w:spacing w:val="-8"/>
        </w:rPr>
        <w:t> </w:t>
      </w:r>
      <w:r>
        <w:rPr>
          <w:spacing w:val="-6"/>
        </w:rPr>
        <w:t>Day, Month,</w:t>
      </w:r>
      <w:r>
        <w:rPr>
          <w:spacing w:val="-17"/>
        </w:rPr>
        <w:t> </w:t>
      </w:r>
      <w:r>
        <w:rPr>
          <w:spacing w:val="-6"/>
        </w:rPr>
        <w:t>Year</w:t>
      </w:r>
    </w:p>
    <w:p>
      <w:pPr>
        <w:pStyle w:val="BodyText"/>
        <w:spacing w:before="392"/>
        <w:ind w:left="30"/>
      </w:pPr>
      <w:r>
        <w:rPr/>
        <w:br w:type="column"/>
      </w:r>
      <w:r>
        <w:rPr>
          <w:color w:val="FFFFFF"/>
        </w:rPr>
        <w:t>Prepared for XYZ </w:t>
      </w:r>
      <w:r>
        <w:rPr>
          <w:color w:val="FFFFFF"/>
          <w:spacing w:val="-4"/>
        </w:rPr>
        <w:t>Corp</w:t>
      </w:r>
    </w:p>
    <w:p>
      <w:pPr>
        <w:pStyle w:val="BodyText"/>
        <w:spacing w:before="81"/>
        <w:ind w:left="30"/>
      </w:pPr>
      <w:r>
        <w:rPr>
          <w:color w:val="FFFFFF"/>
        </w:rPr>
        <w:t>By McDougall</w:t>
      </w:r>
      <w:r>
        <w:rPr>
          <w:color w:val="FFFFFF"/>
          <w:spacing w:val="-21"/>
        </w:rPr>
        <w:t> </w:t>
      </w:r>
      <w:r>
        <w:rPr>
          <w:color w:val="FFFFFF"/>
          <w:spacing w:val="-2"/>
        </w:rPr>
        <w:t>Auctioneers</w:t>
      </w:r>
    </w:p>
    <w:sectPr>
      <w:type w:val="continuous"/>
      <w:pgSz w:w="12240" w:h="15840"/>
      <w:pgMar w:top="1080" w:bottom="280" w:left="720" w:right="1440"/>
      <w:cols w:num="2" w:equalWidth="0">
        <w:col w:w="4887" w:space="1000"/>
        <w:col w:w="419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ind w:left="30"/>
      <w:outlineLvl w:val="1"/>
    </w:pPr>
    <w:rPr>
      <w:rFonts w:ascii="Times New Roman" w:hAnsi="Times New Roman" w:eastAsia="Times New Roman" w:cs="Times New Roman"/>
      <w:b/>
      <w:bCs/>
      <w:sz w:val="78"/>
      <w:szCs w:val="7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73"/>
      <w:ind w:left="30"/>
      <w:outlineLvl w:val="2"/>
    </w:pPr>
    <w:rPr>
      <w:rFonts w:ascii="Times New Roman" w:hAnsi="Times New Roman" w:eastAsia="Times New Roman" w:cs="Times New Roman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Howie</dc:creator>
  <cp:keywords>DAHNsFha7lw,BADLDws5DN4,0</cp:keywords>
  <dc:title>Appraisal Report</dc:title>
  <dcterms:created xsi:type="dcterms:W3CDTF">2026-06-28T16:42:51Z</dcterms:created>
  <dcterms:modified xsi:type="dcterms:W3CDTF">2026-06-28T16:42:51Z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2026-06-28T00:00:00Z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