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6191D" w14:textId="77777777" w:rsidR="001B0C47" w:rsidRDefault="001B0C47">
      <w:pPr>
        <w:rPr>
          <w:b/>
          <w:bCs/>
          <w:sz w:val="28"/>
          <w:szCs w:val="28"/>
        </w:rPr>
      </w:pPr>
      <w:bookmarkStart w:id="0" w:name="_GoBack"/>
      <w:bookmarkEnd w:id="0"/>
    </w:p>
    <w:p w14:paraId="7DAE6D6F" w14:textId="43D2E6FB" w:rsidR="001B0C47" w:rsidRPr="001B0C47" w:rsidRDefault="001B0C47" w:rsidP="001B0C47">
      <w:pPr>
        <w:jc w:val="center"/>
        <w:rPr>
          <w:b/>
          <w:bCs/>
          <w:sz w:val="32"/>
          <w:szCs w:val="32"/>
          <w:u w:val="single"/>
        </w:rPr>
      </w:pPr>
      <w:r w:rsidRPr="001B0C47">
        <w:rPr>
          <w:b/>
          <w:bCs/>
          <w:sz w:val="32"/>
          <w:szCs w:val="32"/>
          <w:u w:val="single"/>
        </w:rPr>
        <w:t>DECISION TREE</w:t>
      </w:r>
    </w:p>
    <w:p w14:paraId="27A93DED" w14:textId="77777777" w:rsidR="001B0C47" w:rsidRDefault="001B0C47">
      <w:pPr>
        <w:rPr>
          <w:b/>
          <w:bCs/>
          <w:sz w:val="28"/>
          <w:szCs w:val="28"/>
        </w:rPr>
      </w:pPr>
    </w:p>
    <w:p w14:paraId="22B977A7" w14:textId="77777777" w:rsidR="001B0C47" w:rsidRDefault="001B0C47">
      <w:pPr>
        <w:rPr>
          <w:b/>
          <w:bCs/>
          <w:sz w:val="28"/>
          <w:szCs w:val="28"/>
        </w:rPr>
      </w:pPr>
    </w:p>
    <w:p w14:paraId="4030113E" w14:textId="77777777" w:rsidR="00285F10" w:rsidRPr="00372DCD" w:rsidRDefault="00372DCD">
      <w:pPr>
        <w:rPr>
          <w:b/>
          <w:bCs/>
          <w:sz w:val="28"/>
          <w:szCs w:val="28"/>
        </w:rPr>
      </w:pPr>
      <w:r w:rsidRPr="00372DCD">
        <w:rPr>
          <w:b/>
          <w:bCs/>
          <w:sz w:val="28"/>
          <w:szCs w:val="28"/>
        </w:rPr>
        <w:t>ABSTRACT</w:t>
      </w:r>
    </w:p>
    <w:p w14:paraId="0F124D9F" w14:textId="77777777" w:rsidR="00372DCD" w:rsidRPr="00372DCD" w:rsidRDefault="00372DCD" w:rsidP="00372DCD">
      <w:pPr>
        <w:pStyle w:val="DefaultLTGliederung1"/>
        <w:rPr>
          <w:rFonts w:ascii="Times" w:hAnsi="Times"/>
          <w:sz w:val="22"/>
          <w:szCs w:val="22"/>
        </w:rPr>
      </w:pPr>
      <w:r w:rsidRPr="00372DCD">
        <w:rPr>
          <w:rFonts w:ascii="Times" w:hAnsi="Times"/>
          <w:sz w:val="22"/>
          <w:szCs w:val="22"/>
        </w:rPr>
        <w:t xml:space="preserve">The core algorithm for building decision trees called ID3 by J. R. Quinlan which employs a top-down, greedy search through the space of possible branches with no backtracking. ID3 uses </w:t>
      </w:r>
      <w:r w:rsidRPr="00372DCD">
        <w:rPr>
          <w:rFonts w:ascii="Times" w:hAnsi="Times"/>
          <w:i/>
          <w:sz w:val="22"/>
          <w:szCs w:val="22"/>
        </w:rPr>
        <w:t>Entropy</w:t>
      </w:r>
      <w:r w:rsidRPr="00372DCD">
        <w:rPr>
          <w:rFonts w:ascii="Times" w:hAnsi="Times"/>
          <w:sz w:val="22"/>
          <w:szCs w:val="22"/>
        </w:rPr>
        <w:t xml:space="preserve"> and </w:t>
      </w:r>
      <w:r w:rsidRPr="00372DCD">
        <w:rPr>
          <w:rFonts w:ascii="Times" w:hAnsi="Times"/>
          <w:i/>
          <w:sz w:val="22"/>
          <w:szCs w:val="22"/>
        </w:rPr>
        <w:t>Information Gain</w:t>
      </w:r>
      <w:r w:rsidRPr="00372DCD">
        <w:rPr>
          <w:rFonts w:ascii="Times" w:hAnsi="Times"/>
          <w:sz w:val="22"/>
          <w:szCs w:val="22"/>
        </w:rPr>
        <w:t xml:space="preserve"> to construct a decision tree.</w:t>
      </w:r>
    </w:p>
    <w:p w14:paraId="4C3874EC" w14:textId="77777777" w:rsidR="00372DCD" w:rsidRPr="00372DCD" w:rsidRDefault="00372DCD">
      <w:pPr>
        <w:rPr>
          <w:b/>
          <w:bCs/>
        </w:rPr>
      </w:pPr>
    </w:p>
    <w:p w14:paraId="2CEA695D" w14:textId="77777777" w:rsidR="00372DCD" w:rsidRPr="00372DCD" w:rsidRDefault="00F937FB">
      <w:pPr>
        <w:rPr>
          <w:b/>
          <w:bCs/>
        </w:rPr>
      </w:pPr>
      <w:r>
        <w:rPr>
          <w:b/>
          <w:bCs/>
        </w:rPr>
        <w:t>In this session we are going to use the pima Indians dataset which classifies whether a person has diabetes or not using a binary classifier.</w:t>
      </w:r>
    </w:p>
    <w:p w14:paraId="37D8D047" w14:textId="77777777" w:rsidR="00372DCD" w:rsidRDefault="00372DCD">
      <w:pPr>
        <w:rPr>
          <w:b/>
          <w:bCs/>
          <w:sz w:val="28"/>
          <w:szCs w:val="28"/>
        </w:rPr>
      </w:pPr>
      <w:r w:rsidRPr="00372DCD">
        <w:rPr>
          <w:b/>
          <w:bCs/>
          <w:sz w:val="28"/>
          <w:szCs w:val="28"/>
        </w:rPr>
        <w:t>I NTRODUCTION</w:t>
      </w:r>
    </w:p>
    <w:p w14:paraId="13BB162D" w14:textId="77777777" w:rsidR="00372DCD" w:rsidRPr="00372DCD" w:rsidRDefault="00372DCD" w:rsidP="00372DCD">
      <w:pPr>
        <w:pStyle w:val="BodyText"/>
      </w:pPr>
      <w:r w:rsidRPr="00372DCD">
        <w:rPr>
          <w:rFonts w:ascii="Times" w:hAnsi="Times"/>
          <w:color w:val="000000"/>
        </w:rPr>
        <w:t xml:space="preserve">A </w:t>
      </w:r>
      <w:r w:rsidRPr="00372DCD">
        <w:rPr>
          <w:rFonts w:ascii="Times" w:hAnsi="Times"/>
          <w:b/>
          <w:color w:val="000000"/>
        </w:rPr>
        <w:t xml:space="preserve">decision tree </w:t>
      </w:r>
      <w:r w:rsidRPr="00372DCD">
        <w:rPr>
          <w:rFonts w:ascii="Times" w:hAnsi="Times"/>
          <w:color w:val="000000"/>
        </w:rPr>
        <w:t xml:space="preserve">is a </w:t>
      </w:r>
      <w:hyperlink r:id="rId5">
        <w:r w:rsidRPr="00372DCD">
          <w:rPr>
            <w:rStyle w:val="InternetLink"/>
            <w:rFonts w:ascii="Times" w:hAnsi="Times"/>
            <w:color w:val="000000"/>
            <w:u w:val="none"/>
          </w:rPr>
          <w:t>decision suppor</w:t>
        </w:r>
      </w:hyperlink>
      <w:r w:rsidRPr="00372DCD">
        <w:rPr>
          <w:rFonts w:ascii="Times" w:hAnsi="Times"/>
          <w:color w:val="000000"/>
        </w:rPr>
        <w:t>t</w:t>
      </w:r>
      <w:r>
        <w:rPr>
          <w:rFonts w:ascii="Times" w:hAnsi="Times"/>
          <w:color w:val="000000"/>
        </w:rPr>
        <w:t xml:space="preserve"> </w:t>
      </w:r>
      <w:r w:rsidRPr="00372DCD">
        <w:rPr>
          <w:rFonts w:ascii="Times" w:hAnsi="Times"/>
          <w:color w:val="000000"/>
        </w:rPr>
        <w:t xml:space="preserve">tool that uses a </w:t>
      </w:r>
      <w:hyperlink r:id="rId6">
        <w:r w:rsidRPr="00372DCD">
          <w:rPr>
            <w:rStyle w:val="InternetLink"/>
            <w:rFonts w:ascii="Times" w:hAnsi="Times"/>
            <w:color w:val="000000"/>
            <w:u w:val="none"/>
          </w:rPr>
          <w:t>tree-lik</w:t>
        </w:r>
      </w:hyperlink>
      <w:r w:rsidRPr="00372DCD">
        <w:rPr>
          <w:rFonts w:ascii="Times" w:hAnsi="Times"/>
          <w:color w:val="000000"/>
        </w:rPr>
        <w:t>e</w:t>
      </w:r>
      <w:r>
        <w:rPr>
          <w:rFonts w:ascii="Times" w:hAnsi="Times"/>
          <w:color w:val="000000"/>
        </w:rPr>
        <w:t xml:space="preserve"> </w:t>
      </w:r>
      <w:r w:rsidRPr="00372DCD">
        <w:rPr>
          <w:rFonts w:ascii="Times" w:hAnsi="Times"/>
          <w:color w:val="000000"/>
        </w:rPr>
        <w:t>model</w:t>
      </w:r>
      <w:r>
        <w:rPr>
          <w:rFonts w:ascii="Times" w:hAnsi="Times"/>
          <w:color w:val="000000"/>
        </w:rPr>
        <w:t xml:space="preserve"> </w:t>
      </w:r>
      <w:r w:rsidRPr="00372DCD">
        <w:rPr>
          <w:rFonts w:ascii="Times" w:hAnsi="Times"/>
          <w:color w:val="000000"/>
        </w:rPr>
        <w:t xml:space="preserve">of decisions and their possible consequences, including </w:t>
      </w:r>
      <w:hyperlink r:id="rId7">
        <w:r w:rsidRPr="00372DCD">
          <w:rPr>
            <w:rStyle w:val="InternetLink"/>
            <w:rFonts w:ascii="Times" w:hAnsi="Times"/>
            <w:color w:val="000000"/>
            <w:u w:val="none"/>
          </w:rPr>
          <w:t>chanc</w:t>
        </w:r>
      </w:hyperlink>
      <w:r w:rsidRPr="00372DCD">
        <w:rPr>
          <w:rFonts w:ascii="Times" w:hAnsi="Times"/>
          <w:color w:val="000000"/>
        </w:rPr>
        <w:t>e</w:t>
      </w:r>
      <w:r>
        <w:rPr>
          <w:rFonts w:ascii="Times" w:hAnsi="Times"/>
          <w:color w:val="000000"/>
        </w:rPr>
        <w:t xml:space="preserve"> </w:t>
      </w:r>
      <w:r w:rsidRPr="00372DCD">
        <w:rPr>
          <w:rFonts w:ascii="Times" w:hAnsi="Times"/>
          <w:color w:val="000000"/>
        </w:rPr>
        <w:t xml:space="preserve">event outcomes, resource costs, and </w:t>
      </w:r>
      <w:hyperlink r:id="rId8">
        <w:r w:rsidRPr="00372DCD">
          <w:rPr>
            <w:rStyle w:val="InternetLink"/>
            <w:rFonts w:ascii="Times" w:hAnsi="Times"/>
            <w:color w:val="000000"/>
            <w:u w:val="none"/>
          </w:rPr>
          <w:t>utility</w:t>
        </w:r>
      </w:hyperlink>
      <w:r w:rsidRPr="00372DCD">
        <w:rPr>
          <w:rFonts w:ascii="Times" w:hAnsi="Times"/>
          <w:color w:val="000000"/>
        </w:rPr>
        <w:t xml:space="preserve">. It is one way to display an </w:t>
      </w:r>
      <w:hyperlink r:id="rId9">
        <w:r w:rsidRPr="00372DCD">
          <w:rPr>
            <w:rStyle w:val="InternetLink"/>
            <w:rFonts w:ascii="Times" w:hAnsi="Times"/>
            <w:color w:val="000000"/>
            <w:u w:val="none"/>
          </w:rPr>
          <w:t>algorith</w:t>
        </w:r>
      </w:hyperlink>
      <w:r w:rsidRPr="00372DCD">
        <w:rPr>
          <w:rFonts w:ascii="Times" w:hAnsi="Times"/>
          <w:color w:val="000000"/>
        </w:rPr>
        <w:t>m</w:t>
      </w:r>
      <w:r>
        <w:rPr>
          <w:rFonts w:ascii="Times" w:hAnsi="Times"/>
          <w:color w:val="000000"/>
        </w:rPr>
        <w:t xml:space="preserve"> </w:t>
      </w:r>
      <w:r w:rsidRPr="00372DCD">
        <w:rPr>
          <w:rFonts w:ascii="Times" w:hAnsi="Times"/>
          <w:color w:val="000000"/>
        </w:rPr>
        <w:t>that only contains conditional control statements.</w:t>
      </w:r>
    </w:p>
    <w:p w14:paraId="0B4E82C9" w14:textId="77777777" w:rsidR="00372DCD" w:rsidRDefault="00372DCD" w:rsidP="00372DCD">
      <w:r w:rsidRPr="00372DCD">
        <w:rPr>
          <w:rFonts w:ascii="Times" w:hAnsi="Times"/>
          <w:color w:val="000000"/>
        </w:rPr>
        <w:t xml:space="preserve">Decision trees are commonly used in </w:t>
      </w:r>
      <w:hyperlink r:id="rId10">
        <w:r w:rsidRPr="00372DCD">
          <w:rPr>
            <w:rStyle w:val="InternetLink"/>
            <w:rFonts w:ascii="Times" w:hAnsi="Times"/>
            <w:color w:val="000000"/>
            <w:u w:val="none"/>
          </w:rPr>
          <w:t>operations research</w:t>
        </w:r>
      </w:hyperlink>
      <w:r w:rsidRPr="00372DCD">
        <w:rPr>
          <w:rFonts w:ascii="Times" w:hAnsi="Times"/>
          <w:color w:val="000000"/>
        </w:rPr>
        <w:t xml:space="preserve">, specifically in </w:t>
      </w:r>
      <w:r w:rsidRPr="00372DCD">
        <w:rPr>
          <w:rFonts w:ascii="Times" w:hAnsi="Times"/>
          <w:color w:val="000000"/>
        </w:rPr>
        <w:tab/>
      </w:r>
      <w:hyperlink r:id="rId11">
        <w:r w:rsidRPr="00372DCD">
          <w:rPr>
            <w:rStyle w:val="InternetLink"/>
            <w:rFonts w:ascii="Times" w:hAnsi="Times"/>
            <w:color w:val="000000"/>
            <w:u w:val="none"/>
          </w:rPr>
          <w:t>decision analysis</w:t>
        </w:r>
      </w:hyperlink>
      <w:r w:rsidRPr="00372DCD">
        <w:rPr>
          <w:rFonts w:ascii="Times" w:hAnsi="Times"/>
          <w:color w:val="000000"/>
        </w:rPr>
        <w:t xml:space="preserve">, to help identify a strategy most likely to reach a </w:t>
      </w:r>
      <w:hyperlink r:id="rId12">
        <w:r w:rsidRPr="00372DCD">
          <w:rPr>
            <w:rStyle w:val="InternetLink"/>
            <w:rFonts w:ascii="Times" w:hAnsi="Times"/>
            <w:color w:val="000000"/>
            <w:u w:val="none"/>
          </w:rPr>
          <w:t>goal</w:t>
        </w:r>
      </w:hyperlink>
      <w:r>
        <w:rPr>
          <w:rFonts w:ascii="Times" w:hAnsi="Times"/>
          <w:color w:val="000000"/>
        </w:rPr>
        <w:t xml:space="preserve">, but </w:t>
      </w:r>
      <w:r w:rsidRPr="00372DCD">
        <w:rPr>
          <w:rFonts w:ascii="Times" w:hAnsi="Times"/>
          <w:color w:val="000000"/>
        </w:rPr>
        <w:t xml:space="preserve">also a popular tool in </w:t>
      </w:r>
      <w:hyperlink r:id="rId13">
        <w:r w:rsidRPr="00372DCD">
          <w:rPr>
            <w:rStyle w:val="InternetLink"/>
            <w:rFonts w:ascii="Times" w:hAnsi="Times"/>
            <w:color w:val="000000"/>
            <w:u w:val="none"/>
          </w:rPr>
          <w:t>machine learning</w:t>
        </w:r>
      </w:hyperlink>
      <w:r>
        <w:t>.</w:t>
      </w:r>
    </w:p>
    <w:p w14:paraId="5DFC029A" w14:textId="77777777" w:rsidR="00372DCD" w:rsidRDefault="00372DCD" w:rsidP="00372DCD">
      <w:pPr>
        <w:rPr>
          <w:b/>
          <w:bCs/>
        </w:rPr>
      </w:pPr>
    </w:p>
    <w:p w14:paraId="27FCC6E2" w14:textId="77777777" w:rsidR="00372DCD" w:rsidRDefault="00372DCD" w:rsidP="00372DCD">
      <w:pPr>
        <w:rPr>
          <w:b/>
          <w:bCs/>
          <w:sz w:val="28"/>
          <w:szCs w:val="28"/>
        </w:rPr>
      </w:pPr>
      <w:r w:rsidRPr="00372DCD">
        <w:rPr>
          <w:b/>
          <w:bCs/>
          <w:sz w:val="28"/>
          <w:szCs w:val="28"/>
        </w:rPr>
        <w:t>METHODOLOGY</w:t>
      </w:r>
    </w:p>
    <w:p w14:paraId="27668606" w14:textId="77777777" w:rsidR="00B61F46" w:rsidRPr="00B61F46" w:rsidRDefault="00B61F46" w:rsidP="00B61F46">
      <w:pPr>
        <w:pStyle w:val="DefaultLTGliederung1"/>
        <w:rPr>
          <w:rFonts w:ascii="Times" w:hAnsi="Times"/>
          <w:sz w:val="22"/>
          <w:szCs w:val="22"/>
        </w:rPr>
      </w:pPr>
      <w:r w:rsidRPr="00B61F46">
        <w:rPr>
          <w:rFonts w:ascii="Times" w:hAnsi="Times"/>
          <w:sz w:val="22"/>
          <w:szCs w:val="22"/>
        </w:rPr>
        <w:t>A decision tree is built top-down from a root node and involves partitioning the data into subsets that contain instances with similar values (homogenous). ID3 algorithm uses entropy to calculate the homogeneity of a sample. If the sample is completely homogeneous the entropy is zero and if the sample is an equally divided it has entropy of one.</w:t>
      </w:r>
    </w:p>
    <w:p w14:paraId="23305751" w14:textId="77777777" w:rsidR="00B61F46" w:rsidRDefault="001C2E02" w:rsidP="00B61F46">
      <w:pPr>
        <w:pStyle w:val="DefaultLTGliederung1"/>
        <w:ind w:left="1440"/>
      </w:pPr>
      <w:r>
        <w:rPr>
          <w:rFonts w:ascii="Times" w:hAnsi="Times"/>
          <w:sz w:val="28"/>
          <w:szCs w:val="28"/>
        </w:rPr>
        <w:pict w14:anchorId="1732E2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75" o:spid="_x0000_s1026" type="#_x0000_t75" style="position:absolute;left:0;text-align:left;margin-left:0;margin-top:0;width:50pt;height:50pt;z-index:251658240;visibility:hidden">
            <o:lock v:ext="edit" selection="t"/>
          </v:shape>
        </w:pict>
      </w:r>
      <w:r w:rsidR="00B61F46">
        <w:rPr>
          <w:rFonts w:ascii="Times" w:hAnsi="Times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62D056C" wp14:editId="5835B16C">
            <wp:simplePos x="0" y="0"/>
            <wp:positionH relativeFrom="column">
              <wp:posOffset>1667510</wp:posOffset>
            </wp:positionH>
            <wp:positionV relativeFrom="paragraph">
              <wp:posOffset>182245</wp:posOffset>
            </wp:positionV>
            <wp:extent cx="3569335" cy="1788160"/>
            <wp:effectExtent l="19050" t="0" r="0" b="0"/>
            <wp:wrapNone/>
            <wp:docPr id="3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1788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928EAD" w14:textId="77777777" w:rsidR="00372DCD" w:rsidRDefault="00372DCD" w:rsidP="00372DCD">
      <w:pPr>
        <w:rPr>
          <w:b/>
          <w:bCs/>
          <w:sz w:val="28"/>
          <w:szCs w:val="28"/>
        </w:rPr>
      </w:pPr>
    </w:p>
    <w:p w14:paraId="61784AED" w14:textId="77777777" w:rsidR="0051391F" w:rsidRDefault="0051391F" w:rsidP="00372DCD">
      <w:pPr>
        <w:rPr>
          <w:b/>
          <w:bCs/>
          <w:sz w:val="28"/>
          <w:szCs w:val="28"/>
        </w:rPr>
      </w:pPr>
    </w:p>
    <w:p w14:paraId="5EDF5C42" w14:textId="77777777" w:rsidR="0051391F" w:rsidRDefault="0051391F" w:rsidP="00372DCD">
      <w:pPr>
        <w:rPr>
          <w:b/>
          <w:bCs/>
          <w:sz w:val="28"/>
          <w:szCs w:val="28"/>
        </w:rPr>
      </w:pPr>
    </w:p>
    <w:p w14:paraId="39E33AFA" w14:textId="77777777" w:rsidR="0051391F" w:rsidRDefault="0051391F" w:rsidP="00372DCD">
      <w:pPr>
        <w:rPr>
          <w:b/>
          <w:bCs/>
          <w:sz w:val="28"/>
          <w:szCs w:val="28"/>
        </w:rPr>
      </w:pPr>
    </w:p>
    <w:p w14:paraId="5D5A4AFB" w14:textId="77777777" w:rsidR="00B61F46" w:rsidRDefault="00B61F46" w:rsidP="00372D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</w:t>
      </w:r>
    </w:p>
    <w:p w14:paraId="6BFB67EE" w14:textId="77777777" w:rsidR="0051391F" w:rsidRPr="0051391F" w:rsidRDefault="0051391F" w:rsidP="0051391F">
      <w:pPr>
        <w:shd w:val="clear" w:color="auto" w:fill="FFFFFF"/>
        <w:spacing w:after="0" w:line="240" w:lineRule="auto"/>
        <w:ind w:left="96"/>
        <w:textAlignment w:val="baseline"/>
        <w:rPr>
          <w:rFonts w:ascii="inherit" w:eastAsia="Times New Roman" w:hAnsi="inherit" w:cs="Arial"/>
          <w:color w:val="47494D"/>
          <w:sz w:val="25"/>
          <w:szCs w:val="17"/>
          <w:bdr w:val="none" w:sz="0" w:space="0" w:color="auto" w:frame="1"/>
          <w:lang w:val="en-US"/>
        </w:rPr>
      </w:pPr>
      <w:r w:rsidRPr="0051391F">
        <w:rPr>
          <w:rFonts w:ascii="inherit" w:eastAsia="Times New Roman" w:hAnsi="inherit" w:cs="Arial"/>
          <w:color w:val="47494D"/>
          <w:sz w:val="25"/>
          <w:lang w:val="en-US"/>
        </w:rPr>
        <w:t>Pregnancies</w:t>
      </w:r>
    </w:p>
    <w:p w14:paraId="26CF131E" w14:textId="77777777" w:rsidR="0051391F" w:rsidRPr="0051391F" w:rsidRDefault="0051391F" w:rsidP="0051391F">
      <w:pPr>
        <w:shd w:val="clear" w:color="auto" w:fill="FFFFFF"/>
        <w:spacing w:after="100" w:afterAutospacing="1" w:line="264" w:lineRule="atLeast"/>
        <w:ind w:left="96"/>
        <w:textAlignment w:val="baseline"/>
        <w:rPr>
          <w:rFonts w:ascii="Arial" w:eastAsia="Times New Roman" w:hAnsi="Arial" w:cs="Times New Roman"/>
          <w:sz w:val="24"/>
          <w:szCs w:val="24"/>
          <w:lang w:val="en-US"/>
        </w:rPr>
      </w:pPr>
      <w:r w:rsidRPr="0051391F">
        <w:rPr>
          <w:rFonts w:ascii="Arial" w:eastAsia="Times New Roman" w:hAnsi="Arial" w:cs="Arial"/>
          <w:color w:val="47494D"/>
          <w:sz w:val="17"/>
          <w:szCs w:val="17"/>
          <w:bdr w:val="none" w:sz="0" w:space="0" w:color="auto" w:frame="1"/>
          <w:lang w:val="en-US"/>
        </w:rPr>
        <w:t>Number of times pregnant</w:t>
      </w:r>
    </w:p>
    <w:p w14:paraId="711D30E6" w14:textId="77777777" w:rsidR="0051391F" w:rsidRPr="0051391F" w:rsidRDefault="0051391F" w:rsidP="0051391F">
      <w:pPr>
        <w:shd w:val="clear" w:color="auto" w:fill="FFFFFF"/>
        <w:spacing w:after="0" w:line="240" w:lineRule="auto"/>
        <w:ind w:left="96"/>
        <w:textAlignment w:val="baseline"/>
        <w:rPr>
          <w:rFonts w:ascii="inherit" w:eastAsia="Times New Roman" w:hAnsi="inherit" w:cs="Times New Roman"/>
          <w:sz w:val="28"/>
          <w:szCs w:val="24"/>
          <w:lang w:val="en-US"/>
        </w:rPr>
      </w:pPr>
      <w:r w:rsidRPr="0051391F">
        <w:rPr>
          <w:rFonts w:ascii="inherit" w:eastAsia="Times New Roman" w:hAnsi="inherit" w:cs="Arial"/>
          <w:color w:val="47494D"/>
          <w:sz w:val="21"/>
          <w:lang w:val="en-US"/>
        </w:rPr>
        <w:lastRenderedPageBreak/>
        <w:t>Glucose</w:t>
      </w:r>
    </w:p>
    <w:p w14:paraId="07E9E0F1" w14:textId="77777777" w:rsidR="0051391F" w:rsidRPr="0051391F" w:rsidRDefault="0051391F" w:rsidP="0051391F">
      <w:pPr>
        <w:shd w:val="clear" w:color="auto" w:fill="FFFFFF"/>
        <w:spacing w:after="100" w:afterAutospacing="1" w:line="264" w:lineRule="atLeast"/>
        <w:ind w:left="96"/>
        <w:textAlignment w:val="baseline"/>
        <w:rPr>
          <w:rFonts w:ascii="Arial" w:eastAsia="Times New Roman" w:hAnsi="Arial" w:cs="Times New Roman"/>
          <w:sz w:val="24"/>
          <w:szCs w:val="24"/>
          <w:lang w:val="en-US"/>
        </w:rPr>
      </w:pPr>
      <w:r w:rsidRPr="0051391F">
        <w:rPr>
          <w:rFonts w:ascii="Arial" w:eastAsia="Times New Roman" w:hAnsi="Arial" w:cs="Arial"/>
          <w:color w:val="47494D"/>
          <w:sz w:val="17"/>
          <w:szCs w:val="17"/>
          <w:bdr w:val="none" w:sz="0" w:space="0" w:color="auto" w:frame="1"/>
          <w:lang w:val="en-US"/>
        </w:rPr>
        <w:t>Plasma glucose concentration a 2 hours in an oral glucose tolerance test</w:t>
      </w:r>
    </w:p>
    <w:p w14:paraId="32673AEB" w14:textId="77777777" w:rsidR="0051391F" w:rsidRPr="0051391F" w:rsidRDefault="0051391F" w:rsidP="0051391F">
      <w:pPr>
        <w:shd w:val="clear" w:color="auto" w:fill="FFFFFF"/>
        <w:spacing w:after="0" w:line="240" w:lineRule="auto"/>
        <w:ind w:left="96"/>
        <w:textAlignment w:val="baseline"/>
        <w:rPr>
          <w:rFonts w:ascii="inherit" w:eastAsia="Times New Roman" w:hAnsi="inherit" w:cs="Times New Roman"/>
          <w:sz w:val="30"/>
          <w:szCs w:val="24"/>
          <w:lang w:val="en-US"/>
        </w:rPr>
      </w:pPr>
      <w:proofErr w:type="spellStart"/>
      <w:r w:rsidRPr="0051391F">
        <w:rPr>
          <w:rFonts w:ascii="inherit" w:eastAsia="Times New Roman" w:hAnsi="inherit" w:cs="Arial"/>
          <w:color w:val="47494D"/>
          <w:sz w:val="23"/>
          <w:lang w:val="en-US"/>
        </w:rPr>
        <w:t>BloodPressure</w:t>
      </w:r>
      <w:proofErr w:type="spellEnd"/>
    </w:p>
    <w:p w14:paraId="3D4C1A25" w14:textId="77777777" w:rsidR="0051391F" w:rsidRPr="0051391F" w:rsidRDefault="0051391F" w:rsidP="0051391F">
      <w:pPr>
        <w:shd w:val="clear" w:color="auto" w:fill="FFFFFF"/>
        <w:spacing w:after="100" w:afterAutospacing="1" w:line="264" w:lineRule="atLeast"/>
        <w:ind w:left="96"/>
        <w:textAlignment w:val="baseline"/>
        <w:rPr>
          <w:rFonts w:ascii="Arial" w:eastAsia="Times New Roman" w:hAnsi="Arial" w:cs="Times New Roman"/>
          <w:sz w:val="24"/>
          <w:szCs w:val="24"/>
          <w:lang w:val="en-US"/>
        </w:rPr>
      </w:pPr>
      <w:r w:rsidRPr="0051391F">
        <w:rPr>
          <w:rFonts w:ascii="Arial" w:eastAsia="Times New Roman" w:hAnsi="Arial" w:cs="Arial"/>
          <w:color w:val="47494D"/>
          <w:sz w:val="17"/>
          <w:szCs w:val="17"/>
          <w:bdr w:val="none" w:sz="0" w:space="0" w:color="auto" w:frame="1"/>
          <w:lang w:val="en-US"/>
        </w:rPr>
        <w:t>Diastolic blood pressure (mm Hg)</w:t>
      </w:r>
    </w:p>
    <w:p w14:paraId="2B93CFF0" w14:textId="77777777" w:rsidR="0051391F" w:rsidRPr="0051391F" w:rsidRDefault="0051391F" w:rsidP="0051391F">
      <w:pPr>
        <w:shd w:val="clear" w:color="auto" w:fill="FFFFFF"/>
        <w:spacing w:after="0" w:line="240" w:lineRule="auto"/>
        <w:ind w:left="96"/>
        <w:textAlignment w:val="baseline"/>
        <w:rPr>
          <w:rFonts w:ascii="inherit" w:eastAsia="Times New Roman" w:hAnsi="inherit" w:cs="Times New Roman"/>
          <w:sz w:val="30"/>
          <w:szCs w:val="24"/>
          <w:lang w:val="en-US"/>
        </w:rPr>
      </w:pPr>
      <w:proofErr w:type="spellStart"/>
      <w:r w:rsidRPr="0051391F">
        <w:rPr>
          <w:rFonts w:ascii="inherit" w:eastAsia="Times New Roman" w:hAnsi="inherit" w:cs="Arial"/>
          <w:color w:val="47494D"/>
          <w:sz w:val="23"/>
          <w:lang w:val="en-US"/>
        </w:rPr>
        <w:t>SkinThickness</w:t>
      </w:r>
      <w:proofErr w:type="spellEnd"/>
    </w:p>
    <w:p w14:paraId="609D0380" w14:textId="77777777" w:rsidR="0051391F" w:rsidRPr="0051391F" w:rsidRDefault="0051391F" w:rsidP="0051391F">
      <w:pPr>
        <w:shd w:val="clear" w:color="auto" w:fill="FFFFFF"/>
        <w:spacing w:after="100" w:afterAutospacing="1" w:line="264" w:lineRule="atLeast"/>
        <w:ind w:left="96"/>
        <w:textAlignment w:val="baseline"/>
        <w:rPr>
          <w:rFonts w:ascii="Arial" w:eastAsia="Times New Roman" w:hAnsi="Arial" w:cs="Times New Roman"/>
          <w:sz w:val="24"/>
          <w:szCs w:val="24"/>
          <w:lang w:val="en-US"/>
        </w:rPr>
      </w:pPr>
      <w:r w:rsidRPr="0051391F">
        <w:rPr>
          <w:rFonts w:ascii="Arial" w:eastAsia="Times New Roman" w:hAnsi="Arial" w:cs="Arial"/>
          <w:color w:val="47494D"/>
          <w:sz w:val="17"/>
          <w:szCs w:val="17"/>
          <w:bdr w:val="none" w:sz="0" w:space="0" w:color="auto" w:frame="1"/>
          <w:lang w:val="en-US"/>
        </w:rPr>
        <w:t>Triceps skin fold thickness (mm)</w:t>
      </w:r>
    </w:p>
    <w:p w14:paraId="029C3320" w14:textId="77777777" w:rsidR="0051391F" w:rsidRPr="0051391F" w:rsidRDefault="0051391F" w:rsidP="0051391F">
      <w:pPr>
        <w:shd w:val="clear" w:color="auto" w:fill="FFFFFF"/>
        <w:spacing w:after="0" w:line="240" w:lineRule="auto"/>
        <w:ind w:left="96"/>
        <w:textAlignment w:val="baseline"/>
        <w:rPr>
          <w:rFonts w:ascii="inherit" w:eastAsia="Times New Roman" w:hAnsi="inherit" w:cs="Times New Roman"/>
          <w:sz w:val="30"/>
          <w:szCs w:val="24"/>
          <w:lang w:val="en-US"/>
        </w:rPr>
      </w:pPr>
      <w:r w:rsidRPr="0051391F">
        <w:rPr>
          <w:rFonts w:ascii="inherit" w:eastAsia="Times New Roman" w:hAnsi="inherit" w:cs="Arial"/>
          <w:color w:val="47494D"/>
          <w:sz w:val="23"/>
          <w:lang w:val="en-US"/>
        </w:rPr>
        <w:t>Insulin</w:t>
      </w:r>
    </w:p>
    <w:p w14:paraId="3D61FC23" w14:textId="77777777" w:rsidR="0051391F" w:rsidRPr="0051391F" w:rsidRDefault="0051391F" w:rsidP="0051391F">
      <w:pPr>
        <w:shd w:val="clear" w:color="auto" w:fill="FFFFFF"/>
        <w:spacing w:after="100" w:afterAutospacing="1" w:line="264" w:lineRule="atLeast"/>
        <w:ind w:left="96"/>
        <w:textAlignment w:val="baseline"/>
        <w:rPr>
          <w:rFonts w:ascii="Arial" w:eastAsia="Times New Roman" w:hAnsi="Arial" w:cs="Times New Roman"/>
          <w:sz w:val="24"/>
          <w:szCs w:val="24"/>
          <w:lang w:val="en-US"/>
        </w:rPr>
      </w:pPr>
      <w:r w:rsidRPr="0051391F">
        <w:rPr>
          <w:rFonts w:ascii="Arial" w:eastAsia="Times New Roman" w:hAnsi="Arial" w:cs="Arial"/>
          <w:color w:val="47494D"/>
          <w:sz w:val="17"/>
          <w:szCs w:val="17"/>
          <w:bdr w:val="none" w:sz="0" w:space="0" w:color="auto" w:frame="1"/>
          <w:lang w:val="en-US"/>
        </w:rPr>
        <w:t>2-Hour serum insulin (mu U/ml)</w:t>
      </w:r>
    </w:p>
    <w:p w14:paraId="73129651" w14:textId="77777777" w:rsidR="0051391F" w:rsidRPr="0051391F" w:rsidRDefault="0051391F" w:rsidP="0051391F">
      <w:pPr>
        <w:shd w:val="clear" w:color="auto" w:fill="FFFFFF"/>
        <w:spacing w:after="0" w:line="240" w:lineRule="auto"/>
        <w:ind w:left="96"/>
        <w:textAlignment w:val="baseline"/>
        <w:rPr>
          <w:rFonts w:ascii="inherit" w:eastAsia="Times New Roman" w:hAnsi="inherit" w:cs="Times New Roman"/>
          <w:sz w:val="30"/>
          <w:szCs w:val="24"/>
          <w:lang w:val="en-US"/>
        </w:rPr>
      </w:pPr>
      <w:r w:rsidRPr="0051391F">
        <w:rPr>
          <w:rFonts w:ascii="inherit" w:eastAsia="Times New Roman" w:hAnsi="inherit" w:cs="Arial"/>
          <w:color w:val="47494D"/>
          <w:sz w:val="23"/>
          <w:lang w:val="en-US"/>
        </w:rPr>
        <w:t>BMI</w:t>
      </w:r>
    </w:p>
    <w:p w14:paraId="2B1D9CD6" w14:textId="77777777" w:rsidR="0051391F" w:rsidRPr="0051391F" w:rsidRDefault="0051391F" w:rsidP="0051391F">
      <w:pPr>
        <w:shd w:val="clear" w:color="auto" w:fill="FFFFFF"/>
        <w:spacing w:after="100" w:afterAutospacing="1" w:line="264" w:lineRule="atLeast"/>
        <w:ind w:left="96"/>
        <w:textAlignment w:val="baseline"/>
        <w:rPr>
          <w:rFonts w:ascii="Arial" w:eastAsia="Times New Roman" w:hAnsi="Arial" w:cs="Times New Roman"/>
          <w:sz w:val="24"/>
          <w:szCs w:val="24"/>
          <w:lang w:val="en-US"/>
        </w:rPr>
      </w:pPr>
      <w:r w:rsidRPr="0051391F">
        <w:rPr>
          <w:rFonts w:ascii="Arial" w:eastAsia="Times New Roman" w:hAnsi="Arial" w:cs="Arial"/>
          <w:color w:val="47494D"/>
          <w:sz w:val="17"/>
          <w:szCs w:val="17"/>
          <w:bdr w:val="none" w:sz="0" w:space="0" w:color="auto" w:frame="1"/>
          <w:lang w:val="en-US"/>
        </w:rPr>
        <w:t>Body mass index (weight in kg</w:t>
      </w:r>
      <w:proofErr w:type="gramStart"/>
      <w:r w:rsidRPr="0051391F">
        <w:rPr>
          <w:rFonts w:ascii="Arial" w:eastAsia="Times New Roman" w:hAnsi="Arial" w:cs="Arial"/>
          <w:color w:val="47494D"/>
          <w:sz w:val="17"/>
          <w:szCs w:val="17"/>
          <w:bdr w:val="none" w:sz="0" w:space="0" w:color="auto" w:frame="1"/>
          <w:lang w:val="en-US"/>
        </w:rPr>
        <w:t>/(</w:t>
      </w:r>
      <w:proofErr w:type="gramEnd"/>
      <w:r w:rsidRPr="0051391F">
        <w:rPr>
          <w:rFonts w:ascii="Arial" w:eastAsia="Times New Roman" w:hAnsi="Arial" w:cs="Arial"/>
          <w:color w:val="47494D"/>
          <w:sz w:val="17"/>
          <w:szCs w:val="17"/>
          <w:bdr w:val="none" w:sz="0" w:space="0" w:color="auto" w:frame="1"/>
          <w:lang w:val="en-US"/>
        </w:rPr>
        <w:t>height in m)^2)</w:t>
      </w:r>
    </w:p>
    <w:p w14:paraId="2A167783" w14:textId="77777777" w:rsidR="0051391F" w:rsidRPr="0051391F" w:rsidRDefault="0051391F" w:rsidP="0051391F">
      <w:pPr>
        <w:shd w:val="clear" w:color="auto" w:fill="FFFFFF"/>
        <w:spacing w:after="0" w:line="240" w:lineRule="auto"/>
        <w:ind w:left="96"/>
        <w:textAlignment w:val="baseline"/>
        <w:rPr>
          <w:rFonts w:ascii="inherit" w:eastAsia="Times New Roman" w:hAnsi="inherit" w:cs="Times New Roman"/>
          <w:sz w:val="28"/>
          <w:szCs w:val="24"/>
          <w:lang w:val="en-US"/>
        </w:rPr>
      </w:pPr>
      <w:proofErr w:type="spellStart"/>
      <w:r w:rsidRPr="0051391F">
        <w:rPr>
          <w:rFonts w:ascii="inherit" w:eastAsia="Times New Roman" w:hAnsi="inherit" w:cs="Arial"/>
          <w:color w:val="47494D"/>
          <w:sz w:val="21"/>
          <w:lang w:val="en-US"/>
        </w:rPr>
        <w:t>DiabetesPedigreeFunction</w:t>
      </w:r>
      <w:proofErr w:type="spellEnd"/>
    </w:p>
    <w:p w14:paraId="3AF3B827" w14:textId="77777777" w:rsidR="0051391F" w:rsidRPr="0051391F" w:rsidRDefault="0051391F" w:rsidP="0051391F">
      <w:pPr>
        <w:shd w:val="clear" w:color="auto" w:fill="FFFFFF"/>
        <w:spacing w:after="100" w:afterAutospacing="1" w:line="264" w:lineRule="atLeast"/>
        <w:ind w:left="96"/>
        <w:textAlignment w:val="baseline"/>
        <w:rPr>
          <w:rFonts w:ascii="Arial" w:eastAsia="Times New Roman" w:hAnsi="Arial" w:cs="Times New Roman"/>
          <w:sz w:val="24"/>
          <w:szCs w:val="24"/>
          <w:lang w:val="en-US"/>
        </w:rPr>
      </w:pPr>
      <w:r w:rsidRPr="0051391F">
        <w:rPr>
          <w:rFonts w:ascii="Arial" w:eastAsia="Times New Roman" w:hAnsi="Arial" w:cs="Arial"/>
          <w:color w:val="47494D"/>
          <w:sz w:val="17"/>
          <w:szCs w:val="17"/>
          <w:bdr w:val="none" w:sz="0" w:space="0" w:color="auto" w:frame="1"/>
          <w:lang w:val="en-US"/>
        </w:rPr>
        <w:t>Diabetes pedigree function</w:t>
      </w:r>
    </w:p>
    <w:p w14:paraId="32EC88A9" w14:textId="77777777" w:rsidR="0051391F" w:rsidRPr="0051391F" w:rsidRDefault="0051391F" w:rsidP="0051391F">
      <w:pPr>
        <w:shd w:val="clear" w:color="auto" w:fill="FFFFFF"/>
        <w:spacing w:after="0" w:line="240" w:lineRule="auto"/>
        <w:ind w:left="96"/>
        <w:textAlignment w:val="baseline"/>
        <w:rPr>
          <w:rFonts w:ascii="inherit" w:eastAsia="Times New Roman" w:hAnsi="inherit" w:cs="Times New Roman"/>
          <w:sz w:val="30"/>
          <w:szCs w:val="24"/>
          <w:lang w:val="en-US"/>
        </w:rPr>
      </w:pPr>
      <w:r w:rsidRPr="0051391F">
        <w:rPr>
          <w:rFonts w:ascii="inherit" w:eastAsia="Times New Roman" w:hAnsi="inherit" w:cs="Arial"/>
          <w:color w:val="47494D"/>
          <w:sz w:val="23"/>
          <w:lang w:val="en-US"/>
        </w:rPr>
        <w:t>Age</w:t>
      </w:r>
    </w:p>
    <w:p w14:paraId="374382BA" w14:textId="77777777" w:rsidR="0051391F" w:rsidRPr="0051391F" w:rsidRDefault="0051391F" w:rsidP="0051391F">
      <w:pPr>
        <w:shd w:val="clear" w:color="auto" w:fill="FFFFFF"/>
        <w:spacing w:after="100" w:afterAutospacing="1" w:line="264" w:lineRule="atLeast"/>
        <w:ind w:left="96"/>
        <w:textAlignment w:val="baseline"/>
        <w:rPr>
          <w:rFonts w:ascii="Arial" w:eastAsia="Times New Roman" w:hAnsi="Arial" w:cs="Times New Roman"/>
          <w:sz w:val="24"/>
          <w:szCs w:val="24"/>
          <w:lang w:val="en-US"/>
        </w:rPr>
      </w:pPr>
      <w:r w:rsidRPr="0051391F">
        <w:rPr>
          <w:rFonts w:ascii="Arial" w:eastAsia="Times New Roman" w:hAnsi="Arial" w:cs="Arial"/>
          <w:color w:val="47494D"/>
          <w:sz w:val="17"/>
          <w:szCs w:val="17"/>
          <w:bdr w:val="none" w:sz="0" w:space="0" w:color="auto" w:frame="1"/>
          <w:lang w:val="en-US"/>
        </w:rPr>
        <w:t>Age (years)</w:t>
      </w:r>
    </w:p>
    <w:p w14:paraId="33FAF06A" w14:textId="77777777" w:rsidR="0051391F" w:rsidRPr="0051391F" w:rsidRDefault="0051391F" w:rsidP="0051391F">
      <w:pPr>
        <w:shd w:val="clear" w:color="auto" w:fill="FFFFFF"/>
        <w:spacing w:after="0" w:line="240" w:lineRule="auto"/>
        <w:ind w:left="96"/>
        <w:textAlignment w:val="baseline"/>
        <w:rPr>
          <w:rFonts w:ascii="inherit" w:eastAsia="Times New Roman" w:hAnsi="inherit" w:cs="Times New Roman"/>
          <w:sz w:val="30"/>
          <w:szCs w:val="24"/>
          <w:lang w:val="en-US"/>
        </w:rPr>
      </w:pPr>
      <w:r w:rsidRPr="0051391F">
        <w:rPr>
          <w:rFonts w:ascii="inherit" w:eastAsia="Times New Roman" w:hAnsi="inherit" w:cs="Arial"/>
          <w:color w:val="47494D"/>
          <w:sz w:val="23"/>
          <w:lang w:val="en-US"/>
        </w:rPr>
        <w:t>Outcome</w:t>
      </w:r>
    </w:p>
    <w:p w14:paraId="3CE5D9FD" w14:textId="77777777" w:rsidR="0051391F" w:rsidRPr="0051391F" w:rsidRDefault="0051391F" w:rsidP="0051391F">
      <w:pPr>
        <w:shd w:val="clear" w:color="auto" w:fill="FFFFFF"/>
        <w:spacing w:after="100" w:afterAutospacing="1" w:line="264" w:lineRule="atLeast"/>
        <w:ind w:left="96"/>
        <w:textAlignment w:val="baseline"/>
        <w:rPr>
          <w:rFonts w:ascii="Arial" w:eastAsia="Times New Roman" w:hAnsi="Arial" w:cs="Times New Roman"/>
          <w:sz w:val="24"/>
          <w:szCs w:val="24"/>
          <w:lang w:val="en-US"/>
        </w:rPr>
      </w:pPr>
      <w:r w:rsidRPr="0051391F">
        <w:rPr>
          <w:rFonts w:ascii="Arial" w:eastAsia="Times New Roman" w:hAnsi="Arial" w:cs="Arial"/>
          <w:color w:val="47494D"/>
          <w:sz w:val="17"/>
          <w:szCs w:val="17"/>
          <w:bdr w:val="none" w:sz="0" w:space="0" w:color="auto" w:frame="1"/>
          <w:lang w:val="en-US"/>
        </w:rPr>
        <w:t>Class variable (0 or 1) 268 of 768 are 1, the others are 0</w:t>
      </w:r>
    </w:p>
    <w:p w14:paraId="58E8A3B0" w14:textId="77777777" w:rsidR="0051391F" w:rsidRDefault="0051391F" w:rsidP="00372DCD">
      <w:pPr>
        <w:rPr>
          <w:b/>
          <w:bCs/>
          <w:sz w:val="28"/>
          <w:szCs w:val="28"/>
        </w:rPr>
      </w:pPr>
    </w:p>
    <w:p w14:paraId="6FDC7C8A" w14:textId="77777777" w:rsidR="00F616CE" w:rsidRDefault="00F616CE" w:rsidP="00B61F4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bn-IN"/>
        </w:rPr>
      </w:pPr>
    </w:p>
    <w:p w14:paraId="78A29FA8" w14:textId="77777777" w:rsidR="0051391F" w:rsidRDefault="0051391F" w:rsidP="00B61F4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bn-IN"/>
        </w:rPr>
      </w:pPr>
    </w:p>
    <w:p w14:paraId="11D3F508" w14:textId="77777777" w:rsidR="00B61F46" w:rsidRDefault="00B61F46" w:rsidP="00B61F4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bn-IN"/>
        </w:rPr>
      </w:pPr>
      <w:r w:rsidRPr="00B61F4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bn-IN"/>
        </w:rPr>
        <w:t>ALGORITHM</w:t>
      </w:r>
    </w:p>
    <w:p w14:paraId="0B6BF745" w14:textId="77777777" w:rsidR="00B61F46" w:rsidRPr="00B61F46" w:rsidRDefault="00B61F46" w:rsidP="00B61F46">
      <w:pPr>
        <w:rPr>
          <w:rFonts w:ascii="Times" w:hAnsi="Times"/>
        </w:rPr>
      </w:pPr>
      <w:r w:rsidRPr="00B61F46">
        <w:rPr>
          <w:rFonts w:ascii="Times" w:hAnsi="Times"/>
          <w:b/>
          <w:bCs/>
        </w:rPr>
        <w:t>Step</w:t>
      </w:r>
      <w:r>
        <w:rPr>
          <w:rFonts w:ascii="Times" w:hAnsi="Times"/>
          <w:b/>
          <w:bCs/>
        </w:rPr>
        <w:t xml:space="preserve"> </w:t>
      </w:r>
      <w:proofErr w:type="gramStart"/>
      <w:r w:rsidRPr="00B61F46">
        <w:rPr>
          <w:rFonts w:ascii="Times" w:hAnsi="Times"/>
          <w:b/>
          <w:bCs/>
        </w:rPr>
        <w:t>1</w:t>
      </w:r>
      <w:r w:rsidRPr="00B61F46">
        <w:rPr>
          <w:rFonts w:ascii="Times" w:hAnsi="Times"/>
        </w:rPr>
        <w:t>:Find</w:t>
      </w:r>
      <w:proofErr w:type="gramEnd"/>
      <w:r w:rsidRPr="00B61F46">
        <w:rPr>
          <w:rFonts w:ascii="Times" w:hAnsi="Times"/>
        </w:rPr>
        <w:t xml:space="preserve"> the entropy for the target variable</w:t>
      </w:r>
    </w:p>
    <w:p w14:paraId="47F9D0DB" w14:textId="77777777" w:rsidR="00B61F46" w:rsidRPr="00B61F46" w:rsidRDefault="00B61F46" w:rsidP="00B61F46">
      <w:pPr>
        <w:rPr>
          <w:rFonts w:ascii="Times" w:hAnsi="Times"/>
        </w:rPr>
      </w:pPr>
      <w:r w:rsidRPr="00B61F46">
        <w:rPr>
          <w:rFonts w:ascii="Times" w:hAnsi="Times"/>
          <w:b/>
          <w:bCs/>
        </w:rPr>
        <w:t>Step</w:t>
      </w:r>
      <w:r>
        <w:rPr>
          <w:rFonts w:ascii="Times" w:hAnsi="Times"/>
          <w:b/>
          <w:bCs/>
        </w:rPr>
        <w:t xml:space="preserve"> </w:t>
      </w:r>
      <w:proofErr w:type="gramStart"/>
      <w:r w:rsidRPr="00B61F46">
        <w:rPr>
          <w:rFonts w:ascii="Times" w:hAnsi="Times"/>
          <w:b/>
          <w:bCs/>
        </w:rPr>
        <w:t>2</w:t>
      </w:r>
      <w:r w:rsidRPr="00B61F46">
        <w:rPr>
          <w:rFonts w:ascii="Times" w:hAnsi="Times"/>
        </w:rPr>
        <w:t>:Find</w:t>
      </w:r>
      <w:proofErr w:type="gramEnd"/>
      <w:r w:rsidRPr="00B61F46">
        <w:rPr>
          <w:rFonts w:ascii="Times" w:hAnsi="Times"/>
        </w:rPr>
        <w:t xml:space="preserve"> entropy for each attribute and subtract it with that of the target variable to find information gain</w:t>
      </w:r>
    </w:p>
    <w:p w14:paraId="55CE43A4" w14:textId="77777777" w:rsidR="00B61F46" w:rsidRPr="00B61F46" w:rsidRDefault="00B61F46" w:rsidP="00B61F46">
      <w:pPr>
        <w:rPr>
          <w:rFonts w:ascii="Times" w:hAnsi="Times"/>
        </w:rPr>
      </w:pPr>
      <w:r w:rsidRPr="00B61F46">
        <w:rPr>
          <w:rFonts w:ascii="Times" w:hAnsi="Times"/>
          <w:b/>
          <w:bCs/>
        </w:rPr>
        <w:t>Step</w:t>
      </w:r>
      <w:r>
        <w:rPr>
          <w:rFonts w:ascii="Times" w:hAnsi="Times"/>
          <w:b/>
          <w:bCs/>
        </w:rPr>
        <w:t xml:space="preserve"> </w:t>
      </w:r>
      <w:proofErr w:type="gramStart"/>
      <w:r w:rsidRPr="00B61F46">
        <w:rPr>
          <w:rFonts w:ascii="Times" w:hAnsi="Times"/>
          <w:b/>
          <w:bCs/>
        </w:rPr>
        <w:t>3</w:t>
      </w:r>
      <w:r w:rsidRPr="00B61F46">
        <w:rPr>
          <w:rFonts w:ascii="Times" w:hAnsi="Times"/>
        </w:rPr>
        <w:t>:Take</w:t>
      </w:r>
      <w:proofErr w:type="gramEnd"/>
      <w:r w:rsidRPr="00B61F46">
        <w:rPr>
          <w:rFonts w:ascii="Times" w:hAnsi="Times"/>
        </w:rPr>
        <w:t xml:space="preserve"> the attribute with highest gain as the root and expand it</w:t>
      </w:r>
    </w:p>
    <w:p w14:paraId="6505BB80" w14:textId="77777777" w:rsidR="00B61F46" w:rsidRDefault="00B61F46" w:rsidP="00B61F46">
      <w:pPr>
        <w:rPr>
          <w:rFonts w:ascii="Times" w:hAnsi="Times"/>
          <w:sz w:val="28"/>
          <w:szCs w:val="28"/>
        </w:rPr>
      </w:pPr>
      <w:r w:rsidRPr="00B61F46">
        <w:rPr>
          <w:rFonts w:ascii="Times" w:hAnsi="Times"/>
          <w:b/>
          <w:bCs/>
        </w:rPr>
        <w:t>Step</w:t>
      </w:r>
      <w:r>
        <w:rPr>
          <w:rFonts w:ascii="Times" w:hAnsi="Times"/>
          <w:b/>
          <w:bCs/>
        </w:rPr>
        <w:t xml:space="preserve"> </w:t>
      </w:r>
      <w:proofErr w:type="gramStart"/>
      <w:r w:rsidRPr="00B61F46">
        <w:rPr>
          <w:rFonts w:ascii="Times" w:hAnsi="Times"/>
          <w:b/>
          <w:bCs/>
        </w:rPr>
        <w:t>4</w:t>
      </w:r>
      <w:r w:rsidRPr="00B61F46">
        <w:rPr>
          <w:rFonts w:ascii="Times" w:hAnsi="Times"/>
        </w:rPr>
        <w:t>:If</w:t>
      </w:r>
      <w:proofErr w:type="gramEnd"/>
      <w:r w:rsidRPr="00B61F46">
        <w:rPr>
          <w:rFonts w:ascii="Times" w:hAnsi="Times"/>
        </w:rPr>
        <w:t xml:space="preserve"> all the attributes in a single node correspond to only one class stop else perform steps(1-3) for each node</w:t>
      </w:r>
      <w:r w:rsidRPr="00B61F46">
        <w:rPr>
          <w:rFonts w:ascii="Times" w:hAnsi="Times"/>
          <w:sz w:val="28"/>
          <w:szCs w:val="28"/>
        </w:rPr>
        <w:t>.</w:t>
      </w:r>
    </w:p>
    <w:p w14:paraId="27F6FDEF" w14:textId="77777777" w:rsidR="00F616CE" w:rsidRDefault="00F616CE" w:rsidP="00B61F46">
      <w:pPr>
        <w:rPr>
          <w:rFonts w:ascii="Calibri" w:hAnsi="Calibri" w:cs="Calibri"/>
          <w:b/>
          <w:bCs/>
          <w:sz w:val="28"/>
          <w:szCs w:val="28"/>
        </w:rPr>
      </w:pPr>
    </w:p>
    <w:p w14:paraId="49788AE5" w14:textId="77777777" w:rsidR="00F616CE" w:rsidRDefault="00F616CE" w:rsidP="00B61F46">
      <w:pPr>
        <w:rPr>
          <w:rFonts w:ascii="Calibri" w:hAnsi="Calibri" w:cs="Calibri"/>
          <w:b/>
          <w:bCs/>
          <w:sz w:val="28"/>
          <w:szCs w:val="28"/>
        </w:rPr>
      </w:pPr>
    </w:p>
    <w:p w14:paraId="30756190" w14:textId="77777777" w:rsidR="00F616CE" w:rsidRDefault="00F616CE" w:rsidP="00B61F46">
      <w:pPr>
        <w:rPr>
          <w:rFonts w:ascii="Calibri" w:hAnsi="Calibri" w:cs="Calibri"/>
          <w:b/>
          <w:bCs/>
          <w:sz w:val="28"/>
          <w:szCs w:val="28"/>
        </w:rPr>
      </w:pPr>
    </w:p>
    <w:p w14:paraId="222C9A25" w14:textId="77777777" w:rsidR="00F616CE" w:rsidRDefault="00F616CE" w:rsidP="00B61F46">
      <w:pPr>
        <w:rPr>
          <w:rFonts w:ascii="Calibri" w:hAnsi="Calibri" w:cs="Calibri"/>
          <w:b/>
          <w:bCs/>
          <w:sz w:val="28"/>
          <w:szCs w:val="28"/>
        </w:rPr>
      </w:pPr>
    </w:p>
    <w:p w14:paraId="24224633" w14:textId="77777777" w:rsidR="00F616CE" w:rsidRDefault="00F616CE" w:rsidP="00B61F46">
      <w:pPr>
        <w:rPr>
          <w:rFonts w:ascii="Calibri" w:hAnsi="Calibri" w:cs="Calibri"/>
          <w:b/>
          <w:bCs/>
          <w:sz w:val="28"/>
          <w:szCs w:val="28"/>
        </w:rPr>
      </w:pPr>
    </w:p>
    <w:p w14:paraId="51EBD450" w14:textId="77777777" w:rsidR="00F616CE" w:rsidRDefault="00F616CE" w:rsidP="00B61F46">
      <w:pPr>
        <w:rPr>
          <w:rFonts w:ascii="Calibri" w:hAnsi="Calibri" w:cs="Calibri"/>
          <w:b/>
          <w:bCs/>
          <w:sz w:val="28"/>
          <w:szCs w:val="28"/>
        </w:rPr>
      </w:pPr>
    </w:p>
    <w:p w14:paraId="5F3CED55" w14:textId="77777777" w:rsidR="00F616CE" w:rsidRDefault="00F616CE" w:rsidP="00B61F46">
      <w:pPr>
        <w:rPr>
          <w:rFonts w:ascii="Calibri" w:hAnsi="Calibri" w:cs="Calibri"/>
          <w:b/>
          <w:bCs/>
          <w:sz w:val="28"/>
          <w:szCs w:val="28"/>
        </w:rPr>
      </w:pPr>
    </w:p>
    <w:p w14:paraId="3F69C1C7" w14:textId="77777777" w:rsidR="00F616CE" w:rsidRDefault="00F616CE" w:rsidP="00B61F46">
      <w:pPr>
        <w:rPr>
          <w:rFonts w:ascii="Calibri" w:hAnsi="Calibri" w:cs="Calibri"/>
          <w:b/>
          <w:bCs/>
          <w:sz w:val="28"/>
          <w:szCs w:val="28"/>
        </w:rPr>
      </w:pPr>
    </w:p>
    <w:p w14:paraId="573BB859" w14:textId="77777777" w:rsidR="00F616CE" w:rsidRDefault="005C4649" w:rsidP="00B61F46">
      <w:pPr>
        <w:rPr>
          <w:rFonts w:ascii="Calibri" w:hAnsi="Calibri" w:cs="Calibri"/>
          <w:b/>
          <w:bCs/>
          <w:sz w:val="28"/>
          <w:szCs w:val="28"/>
        </w:rPr>
      </w:pPr>
      <w:r w:rsidRPr="00D60357">
        <w:rPr>
          <w:rFonts w:ascii="Calibri" w:hAnsi="Calibri" w:cs="Calibri"/>
          <w:b/>
          <w:bCs/>
          <w:sz w:val="28"/>
          <w:szCs w:val="28"/>
        </w:rPr>
        <w:t>RESULT</w:t>
      </w:r>
      <w:r w:rsidR="00D60357" w:rsidRPr="00D60357">
        <w:rPr>
          <w:rFonts w:ascii="Calibri" w:hAnsi="Calibri" w:cs="Calibri"/>
          <w:b/>
          <w:bCs/>
          <w:sz w:val="28"/>
          <w:szCs w:val="28"/>
        </w:rPr>
        <w:t>S</w:t>
      </w:r>
    </w:p>
    <w:p w14:paraId="291C0BFE" w14:textId="77777777" w:rsidR="00F937FB" w:rsidRDefault="00F937FB" w:rsidP="00B61F4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EE472BC" wp14:editId="3D126712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4EB10" w14:textId="77777777" w:rsidR="00F937FB" w:rsidRDefault="00F937FB" w:rsidP="00B61F4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0608F00A" wp14:editId="1FED6296">
            <wp:extent cx="5731510" cy="3223974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A8BD8" w14:textId="77777777" w:rsidR="00F937FB" w:rsidRDefault="00F937FB" w:rsidP="00B61F4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0EBDBBF" wp14:editId="235A24A0">
            <wp:extent cx="5731510" cy="3223974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3BECC" w14:textId="77777777" w:rsidR="005C4649" w:rsidRPr="00D60357" w:rsidRDefault="005C4649" w:rsidP="00B61F46">
      <w:pPr>
        <w:rPr>
          <w:rFonts w:ascii="Calibri" w:hAnsi="Calibri" w:cs="Calibri"/>
          <w:b/>
          <w:bCs/>
          <w:sz w:val="28"/>
          <w:szCs w:val="28"/>
        </w:rPr>
      </w:pPr>
    </w:p>
    <w:p w14:paraId="050B9671" w14:textId="77777777" w:rsidR="00B61F46" w:rsidRDefault="00B61F46" w:rsidP="00B61F4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bn-IN"/>
        </w:rPr>
      </w:pPr>
    </w:p>
    <w:p w14:paraId="28972A1E" w14:textId="77777777" w:rsidR="00B61F46" w:rsidRPr="00B61F46" w:rsidRDefault="00B61F46" w:rsidP="00B61F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  <w:lang w:eastAsia="en-IN" w:bidi="bn-IN"/>
        </w:rPr>
      </w:pPr>
    </w:p>
    <w:p w14:paraId="4A379C29" w14:textId="77777777" w:rsidR="001B0C47" w:rsidRDefault="001B0C47" w:rsidP="00372DCD">
      <w:pPr>
        <w:rPr>
          <w:b/>
          <w:bCs/>
          <w:sz w:val="28"/>
          <w:szCs w:val="28"/>
        </w:rPr>
      </w:pPr>
    </w:p>
    <w:p w14:paraId="526EB3E0" w14:textId="77777777" w:rsidR="001B0C47" w:rsidRDefault="001B0C47" w:rsidP="00372DCD">
      <w:pPr>
        <w:rPr>
          <w:b/>
          <w:bCs/>
          <w:sz w:val="28"/>
          <w:szCs w:val="28"/>
        </w:rPr>
      </w:pPr>
    </w:p>
    <w:p w14:paraId="7BF77030" w14:textId="77777777" w:rsidR="001B0C47" w:rsidRDefault="001B0C47" w:rsidP="00372DCD">
      <w:pPr>
        <w:rPr>
          <w:b/>
          <w:bCs/>
          <w:sz w:val="28"/>
          <w:szCs w:val="28"/>
        </w:rPr>
      </w:pPr>
    </w:p>
    <w:p w14:paraId="5E97DD24" w14:textId="77777777" w:rsidR="00B61F46" w:rsidRDefault="00360104" w:rsidP="00372D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030BAA17" w14:textId="77777777" w:rsidR="001B0C47" w:rsidRDefault="001B0C47" w:rsidP="001B0C47">
      <w:pPr>
        <w:rPr>
          <w:rFonts w:ascii="Times New Roman" w:hAnsi="Times New Roman" w:cs="Times New Roman"/>
        </w:rPr>
      </w:pPr>
      <w:r w:rsidRPr="001B0C47">
        <w:rPr>
          <w:rFonts w:ascii="Times New Roman" w:hAnsi="Times New Roman" w:cs="Times New Roman"/>
        </w:rPr>
        <w:t xml:space="preserve">We fit the data in the model and created a decision tree for classifying new data into the </w:t>
      </w:r>
      <w:r w:rsidR="00F937FB">
        <w:rPr>
          <w:rFonts w:ascii="Times New Roman" w:hAnsi="Times New Roman" w:cs="Times New Roman"/>
        </w:rPr>
        <w:t>binary</w:t>
      </w:r>
      <w:r w:rsidR="0051391F">
        <w:rPr>
          <w:rFonts w:ascii="Times New Roman" w:hAnsi="Times New Roman" w:cs="Times New Roman"/>
        </w:rPr>
        <w:t xml:space="preserve"> </w:t>
      </w:r>
      <w:proofErr w:type="gramStart"/>
      <w:r w:rsidR="0051391F">
        <w:rPr>
          <w:rFonts w:ascii="Times New Roman" w:hAnsi="Times New Roman" w:cs="Times New Roman"/>
        </w:rPr>
        <w:t>class(</w:t>
      </w:r>
      <w:proofErr w:type="gramEnd"/>
      <w:r w:rsidR="0051391F">
        <w:rPr>
          <w:rFonts w:ascii="Times New Roman" w:hAnsi="Times New Roman" w:cs="Times New Roman"/>
        </w:rPr>
        <w:t>0 or 1)</w:t>
      </w:r>
      <w:r w:rsidRPr="001B0C47">
        <w:rPr>
          <w:rFonts w:ascii="Times New Roman" w:hAnsi="Times New Roman" w:cs="Times New Roman"/>
        </w:rPr>
        <w:t>types present in the dataset .</w:t>
      </w:r>
    </w:p>
    <w:p w14:paraId="7188D911" w14:textId="77777777" w:rsidR="001B0C47" w:rsidRDefault="001B0C47" w:rsidP="001B0C47">
      <w:pPr>
        <w:rPr>
          <w:rFonts w:ascii="Times New Roman" w:hAnsi="Times New Roman" w:cs="Times New Roman"/>
        </w:rPr>
      </w:pPr>
    </w:p>
    <w:p w14:paraId="29FC6188" w14:textId="77777777" w:rsidR="001B0C47" w:rsidRDefault="001B0C47" w:rsidP="001B0C47">
      <w:pPr>
        <w:rPr>
          <w:rFonts w:ascii="Calibri" w:hAnsi="Calibri" w:cs="Calibri"/>
          <w:b/>
          <w:bCs/>
          <w:sz w:val="28"/>
          <w:szCs w:val="28"/>
        </w:rPr>
      </w:pPr>
      <w:r w:rsidRPr="001B0C47">
        <w:rPr>
          <w:rFonts w:ascii="Calibri" w:hAnsi="Calibri" w:cs="Calibri"/>
          <w:b/>
          <w:bCs/>
          <w:sz w:val="28"/>
          <w:szCs w:val="28"/>
        </w:rPr>
        <w:t>REFERENCES</w:t>
      </w:r>
    </w:p>
    <w:p w14:paraId="52366EA7" w14:textId="77777777" w:rsidR="001B0C47" w:rsidRPr="001B0C47" w:rsidRDefault="001C2E02" w:rsidP="001B0C47">
      <w:pPr>
        <w:rPr>
          <w:b/>
          <w:bCs/>
          <w:sz w:val="24"/>
          <w:szCs w:val="24"/>
        </w:rPr>
      </w:pPr>
      <w:hyperlink r:id="rId18" w:history="1">
        <w:r w:rsidR="001B0C47" w:rsidRPr="001B0C47">
          <w:rPr>
            <w:rStyle w:val="Hyperlink"/>
            <w:b/>
            <w:bCs/>
            <w:sz w:val="24"/>
            <w:szCs w:val="24"/>
          </w:rPr>
          <w:t>https://sefiks.com/2017/11/20/a-step-by-step-id3-decision-tree-example/</w:t>
        </w:r>
      </w:hyperlink>
    </w:p>
    <w:p w14:paraId="0D3FEB1E" w14:textId="77777777" w:rsidR="001B0C47" w:rsidRPr="0051391F" w:rsidRDefault="0051391F" w:rsidP="0051391F">
      <w:pPr>
        <w:tabs>
          <w:tab w:val="left" w:pos="2175"/>
        </w:tabs>
        <w:rPr>
          <w:b/>
          <w:bCs/>
          <w:sz w:val="24"/>
          <w:szCs w:val="24"/>
        </w:rPr>
      </w:pPr>
      <w:r w:rsidRPr="0051391F">
        <w:rPr>
          <w:b/>
          <w:bCs/>
          <w:sz w:val="24"/>
          <w:szCs w:val="24"/>
        </w:rPr>
        <w:t>https://www.kaggle.com/uciml/pima-indians-diabetes-database</w:t>
      </w:r>
    </w:p>
    <w:p w14:paraId="682B8755" w14:textId="77777777" w:rsidR="001B0C47" w:rsidRPr="001B0C47" w:rsidRDefault="001B0C47" w:rsidP="001B0C47">
      <w:pPr>
        <w:rPr>
          <w:rFonts w:ascii="Calibri" w:hAnsi="Calibri" w:cs="Calibri"/>
          <w:b/>
          <w:bCs/>
          <w:sz w:val="28"/>
          <w:szCs w:val="28"/>
        </w:rPr>
      </w:pPr>
    </w:p>
    <w:p w14:paraId="68F3B2E0" w14:textId="77777777" w:rsidR="00360104" w:rsidRDefault="00360104" w:rsidP="00372DCD">
      <w:pPr>
        <w:rPr>
          <w:b/>
          <w:bCs/>
          <w:sz w:val="28"/>
          <w:szCs w:val="28"/>
        </w:rPr>
      </w:pPr>
    </w:p>
    <w:p w14:paraId="682223E6" w14:textId="77777777" w:rsidR="00360104" w:rsidRDefault="00360104" w:rsidP="00372DCD">
      <w:pPr>
        <w:rPr>
          <w:b/>
          <w:bCs/>
          <w:sz w:val="28"/>
          <w:szCs w:val="28"/>
        </w:rPr>
      </w:pPr>
    </w:p>
    <w:p w14:paraId="00C8174F" w14:textId="77777777" w:rsidR="00360104" w:rsidRPr="00372DCD" w:rsidRDefault="00360104" w:rsidP="00372DCD">
      <w:pPr>
        <w:rPr>
          <w:b/>
          <w:bCs/>
          <w:sz w:val="28"/>
          <w:szCs w:val="28"/>
        </w:rPr>
      </w:pPr>
    </w:p>
    <w:sectPr w:rsidR="00360104" w:rsidRPr="00372DCD" w:rsidSect="0028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167F0"/>
    <w:multiLevelType w:val="multilevel"/>
    <w:tmpl w:val="5D6C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DCD"/>
    <w:rsid w:val="001B0C47"/>
    <w:rsid w:val="001C2E02"/>
    <w:rsid w:val="00285F10"/>
    <w:rsid w:val="00360104"/>
    <w:rsid w:val="00372DCD"/>
    <w:rsid w:val="0051391F"/>
    <w:rsid w:val="005C4649"/>
    <w:rsid w:val="007A3571"/>
    <w:rsid w:val="00B61F46"/>
    <w:rsid w:val="00D60357"/>
    <w:rsid w:val="00EA61C8"/>
    <w:rsid w:val="00F616CE"/>
    <w:rsid w:val="00F9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2258B8"/>
  <w15:docId w15:val="{4F3D8F14-FE94-4470-ADE7-BE33A387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Hyperlink">
    <w:name w:val="Hyperlink"/>
    <w:basedOn w:val="DefaultParagraphFont"/>
    <w:uiPriority w:val="99"/>
    <w:semiHidden/>
    <w:unhideWhenUsed/>
    <w:rsid w:val="00372DCD"/>
    <w:rPr>
      <w:color w:val="0000FF"/>
      <w:u w:val="single"/>
    </w:rPr>
  </w:style>
  <w:style w:type="paragraph" w:customStyle="1" w:styleId="DefaultLTGliederung1">
    <w:name w:val="Default~LT~Gliederung 1"/>
    <w:qFormat/>
    <w:rsid w:val="00372DCD"/>
    <w:pPr>
      <w:tabs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  <w:tab w:val="left" w:pos="15410"/>
      </w:tabs>
      <w:spacing w:before="120" w:after="0" w:line="240" w:lineRule="auto"/>
    </w:pPr>
    <w:rPr>
      <w:rFonts w:ascii="Lohit Devanagari" w:eastAsia="DejaVu Sans" w:hAnsi="Lohit Devanagari" w:cs="Liberation Sans"/>
      <w:color w:val="000000"/>
      <w:sz w:val="52"/>
      <w:szCs w:val="24"/>
      <w:lang w:val="en-US"/>
    </w:rPr>
  </w:style>
  <w:style w:type="character" w:customStyle="1" w:styleId="InternetLink">
    <w:name w:val="Internet Link"/>
    <w:rsid w:val="00372DCD"/>
    <w:rPr>
      <w:color w:val="000080"/>
      <w:u w:val="single"/>
    </w:rPr>
  </w:style>
  <w:style w:type="paragraph" w:styleId="BodyText">
    <w:name w:val="Body Text"/>
    <w:basedOn w:val="Normal"/>
    <w:link w:val="BodyTextChar"/>
    <w:rsid w:val="00372DCD"/>
    <w:pPr>
      <w:spacing w:after="14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372DCD"/>
    <w:rPr>
      <w:lang w:val="en-US"/>
    </w:rPr>
  </w:style>
  <w:style w:type="paragraph" w:styleId="ListParagraph">
    <w:name w:val="List Paragraph"/>
    <w:basedOn w:val="Normal"/>
    <w:uiPriority w:val="34"/>
    <w:qFormat/>
    <w:rsid w:val="00B61F46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57"/>
    <w:rPr>
      <w:rFonts w:ascii="Tahoma" w:hAnsi="Tahoma" w:cs="Tahoma"/>
      <w:sz w:val="16"/>
      <w:szCs w:val="16"/>
    </w:rPr>
  </w:style>
  <w:style w:type="character" w:customStyle="1" w:styleId="sc-dnoqzl">
    <w:name w:val="sc-dnoqzl"/>
    <w:basedOn w:val="DefaultParagraphFont"/>
    <w:rsid w:val="0051391F"/>
  </w:style>
  <w:style w:type="character" w:customStyle="1" w:styleId="sc-igwadp">
    <w:name w:val="sc-igwadp"/>
    <w:basedOn w:val="DefaultParagraphFont"/>
    <w:rsid w:val="00513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997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DEDFE0"/>
                <w:bottom w:val="single" w:sz="4" w:space="0" w:color="DEDFE0"/>
                <w:right w:val="single" w:sz="4" w:space="0" w:color="DEDFE0"/>
              </w:divBdr>
              <w:divsChild>
                <w:div w:id="4596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5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1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35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7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10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8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13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6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40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52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224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007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7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10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0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718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966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5" w:color="auto"/>
                        <w:left w:val="single" w:sz="4" w:space="14" w:color="auto"/>
                        <w:bottom w:val="single" w:sz="4" w:space="5" w:color="auto"/>
                        <w:right w:val="single" w:sz="4" w:space="14" w:color="auto"/>
                      </w:divBdr>
                      <w:divsChild>
                        <w:div w:id="41015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5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4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tility" TargetMode="External"/><Relationship Id="rId13" Type="http://schemas.openxmlformats.org/officeDocument/2006/relationships/hyperlink" Target="https://en.wikipedia.org/wiki/Decision_tree_learning" TargetMode="External"/><Relationship Id="rId18" Type="http://schemas.openxmlformats.org/officeDocument/2006/relationships/hyperlink" Target="https://sefiks.com/2017/11/20/a-step-by-step-id3-decision-tree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bability" TargetMode="External"/><Relationship Id="rId12" Type="http://schemas.openxmlformats.org/officeDocument/2006/relationships/hyperlink" Target="https://en.wikipedia.org/wiki/Goa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ee_(graph_theory)" TargetMode="External"/><Relationship Id="rId11" Type="http://schemas.openxmlformats.org/officeDocument/2006/relationships/hyperlink" Target="https://en.wikipedia.org/wiki/Decision_analysis" TargetMode="External"/><Relationship Id="rId5" Type="http://schemas.openxmlformats.org/officeDocument/2006/relationships/hyperlink" Target="https://en.wikipedia.org/wiki/Decision_support_system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Operations_researc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lgorith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</dc:creator>
  <cp:lastModifiedBy>Pritam Basu</cp:lastModifiedBy>
  <cp:revision>2</cp:revision>
  <dcterms:created xsi:type="dcterms:W3CDTF">2019-05-13T11:08:00Z</dcterms:created>
  <dcterms:modified xsi:type="dcterms:W3CDTF">2019-05-13T11:08:00Z</dcterms:modified>
</cp:coreProperties>
</file>