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2"/>
          <w:szCs w:val="42"/>
        </w:rPr>
      </w:pPr>
      <w:bookmarkStart w:colFirst="0" w:colLast="0" w:name="_atbw66pav4pe" w:id="0"/>
      <w:bookmarkEnd w:id="0"/>
      <w:r w:rsidDel="00000000" w:rsidR="00000000" w:rsidRPr="00000000">
        <w:rPr>
          <w:b w:val="1"/>
          <w:sz w:val="42"/>
          <w:szCs w:val="42"/>
          <w:rtl w:val="0"/>
        </w:rPr>
        <w:t xml:space="preserve">Expanding Brilliance: Proven Success Strategies for Jewellery Retail Chain Growth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849ol7dmmy3j"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In the competitive world of jewellery retail, expansion and growth are essential for staying ahead of the curve and reaching new markets. Successful jewellery retail chains leverage a combination of strategic planning, innovative marketing, and customer-centric approaches to expand their reach and increase market share.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article, we explore proven success strategies for jewellery retail chain growth, providing valuable insights for industry players looking to expand their businesses.</w:t>
      </w:r>
    </w:p>
    <w:p w:rsidR="00000000" w:rsidDel="00000000" w:rsidP="00000000" w:rsidRDefault="00000000" w:rsidRPr="00000000" w14:paraId="00000007">
      <w:pPr>
        <w:pStyle w:val="Heading2"/>
        <w:rPr/>
      </w:pPr>
      <w:bookmarkStart w:colFirst="0" w:colLast="0" w:name="_xdx47e779i5k" w:id="2"/>
      <w:bookmarkEnd w:id="2"/>
      <w:r w:rsidDel="00000000" w:rsidR="00000000" w:rsidRPr="00000000">
        <w:rPr>
          <w:rtl w:val="0"/>
        </w:rPr>
        <w:t xml:space="preserve">Strategic Location Selection:</w:t>
      </w:r>
    </w:p>
    <w:p w:rsidR="00000000" w:rsidDel="00000000" w:rsidP="00000000" w:rsidRDefault="00000000" w:rsidRPr="00000000" w14:paraId="00000008">
      <w:pPr>
        <w:rPr/>
      </w:pPr>
      <w:r w:rsidDel="00000000" w:rsidR="00000000" w:rsidRPr="00000000">
        <w:rPr>
          <w:rtl w:val="0"/>
        </w:rPr>
        <w:t xml:space="preserve">Choosing the right locations for retail outlets is crucial for the success of jewellery retail chains. Conducting thorough market research to identify high-traffic areas, target demographics, and competition is essential.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Retail chains should strategically position their stores in prime locations, such as shopping malls, high streets, or tourist destinations, to maximize visibility and foot traffic.</w:t>
      </w:r>
    </w:p>
    <w:p w:rsidR="00000000" w:rsidDel="00000000" w:rsidP="00000000" w:rsidRDefault="00000000" w:rsidRPr="00000000" w14:paraId="0000000B">
      <w:pPr>
        <w:pStyle w:val="Heading2"/>
        <w:rPr/>
      </w:pPr>
      <w:bookmarkStart w:colFirst="0" w:colLast="0" w:name="_lww1eomwzfjt" w:id="3"/>
      <w:bookmarkEnd w:id="3"/>
      <w:r w:rsidDel="00000000" w:rsidR="00000000" w:rsidRPr="00000000">
        <w:rPr>
          <w:rtl w:val="0"/>
        </w:rPr>
        <w:t xml:space="preserve">Brand Consistency and Cohesion:</w:t>
      </w:r>
    </w:p>
    <w:p w:rsidR="00000000" w:rsidDel="00000000" w:rsidP="00000000" w:rsidRDefault="00000000" w:rsidRPr="00000000" w14:paraId="0000000C">
      <w:pPr>
        <w:rPr/>
      </w:pPr>
      <w:r w:rsidDel="00000000" w:rsidR="00000000" w:rsidRPr="00000000">
        <w:rPr>
          <w:rtl w:val="0"/>
        </w:rPr>
        <w:t xml:space="preserve">Maintaining brand consistency across all retail outlets is key to building a strong and recognizable brand identity. Retail chains should ensure that their stores adhere to consistent branding elements, including logos, colors, signage, and interior design.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Cohesive branding creates a sense of trust and familiarity among customers and reinforces the brand's image and values.</w:t>
      </w:r>
    </w:p>
    <w:p w:rsidR="00000000" w:rsidDel="00000000" w:rsidP="00000000" w:rsidRDefault="00000000" w:rsidRPr="00000000" w14:paraId="0000000F">
      <w:pPr>
        <w:pStyle w:val="Heading2"/>
        <w:rPr/>
      </w:pPr>
      <w:bookmarkStart w:colFirst="0" w:colLast="0" w:name="_bvqe3z80x8ll" w:id="4"/>
      <w:bookmarkEnd w:id="4"/>
      <w:r w:rsidDel="00000000" w:rsidR="00000000" w:rsidRPr="00000000">
        <w:rPr>
          <w:rtl w:val="0"/>
        </w:rPr>
        <w:t xml:space="preserve">Diversified Product Offerings:</w:t>
      </w:r>
    </w:p>
    <w:p w:rsidR="00000000" w:rsidDel="00000000" w:rsidP="00000000" w:rsidRDefault="00000000" w:rsidRPr="00000000" w14:paraId="00000010">
      <w:pPr>
        <w:rPr/>
      </w:pPr>
      <w:r w:rsidDel="00000000" w:rsidR="00000000" w:rsidRPr="00000000">
        <w:rPr>
          <w:rtl w:val="0"/>
        </w:rPr>
        <w:t xml:space="preserve">Offering a diverse range of products allows jewellery retail chains to cater to a broader customer base and capture a larger share of the market. In addition to traditional jewellery items such as rings, necklaces, and earrings, retail chains can expand their product offerings to include accessories, watches, and lifestyle products.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By diversifying their product range, chains can appeal to different consumer preferences and enhance cross-selling opportunities.</w:t>
      </w:r>
    </w:p>
    <w:p w:rsidR="00000000" w:rsidDel="00000000" w:rsidP="00000000" w:rsidRDefault="00000000" w:rsidRPr="00000000" w14:paraId="00000013">
      <w:pPr>
        <w:pStyle w:val="Heading2"/>
        <w:rPr/>
      </w:pPr>
      <w:bookmarkStart w:colFirst="0" w:colLast="0" w:name="_tiuoc8hrabrq" w:id="5"/>
      <w:bookmarkEnd w:id="5"/>
      <w:r w:rsidDel="00000000" w:rsidR="00000000" w:rsidRPr="00000000">
        <w:rPr>
          <w:rtl w:val="0"/>
        </w:rPr>
        <w:t xml:space="preserve">Omnichannel Retailing:</w:t>
      </w:r>
    </w:p>
    <w:p w:rsidR="00000000" w:rsidDel="00000000" w:rsidP="00000000" w:rsidRDefault="00000000" w:rsidRPr="00000000" w14:paraId="00000014">
      <w:pPr>
        <w:rPr/>
      </w:pPr>
      <w:r w:rsidDel="00000000" w:rsidR="00000000" w:rsidRPr="00000000">
        <w:rPr>
          <w:rtl w:val="0"/>
        </w:rPr>
        <w:t xml:space="preserve">Embracing omnichannel retailing enables jewellery retail chains to provide a seamless shopping experience across multiple channels, including brick-and-mortar stores, e-commerce websites, mobile apps, and social media platforms. Omnichannel retailing allows customers to browse products, make purchases, and engage with the brand across various touchpoints, enhancing convenience and accessibility.</w:t>
      </w:r>
    </w:p>
    <w:p w:rsidR="00000000" w:rsidDel="00000000" w:rsidP="00000000" w:rsidRDefault="00000000" w:rsidRPr="00000000" w14:paraId="00000015">
      <w:pPr>
        <w:pStyle w:val="Heading2"/>
        <w:rPr/>
      </w:pPr>
      <w:bookmarkStart w:colFirst="0" w:colLast="0" w:name="_pzdulq1niqhn" w:id="6"/>
      <w:bookmarkEnd w:id="6"/>
      <w:r w:rsidDel="00000000" w:rsidR="00000000" w:rsidRPr="00000000">
        <w:rPr>
          <w:rtl w:val="0"/>
        </w:rPr>
        <w:t xml:space="preserve">Exceptional Customer Service:</w:t>
      </w:r>
    </w:p>
    <w:p w:rsidR="00000000" w:rsidDel="00000000" w:rsidP="00000000" w:rsidRDefault="00000000" w:rsidRPr="00000000" w14:paraId="00000016">
      <w:pPr>
        <w:rPr/>
      </w:pPr>
      <w:r w:rsidDel="00000000" w:rsidR="00000000" w:rsidRPr="00000000">
        <w:rPr>
          <w:rtl w:val="0"/>
        </w:rPr>
        <w:t xml:space="preserve">Delivering exceptional customer service is paramount for jewellery retail chains looking to foster customer loyalty and satisfaction. Retail chains should invest in training their staff to provide knowledgeable assistance, personalized recommendations, and attentive service to customers.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Building strong relationships with customers and exceeding their expectations can lead to repeat business and positive word-of-mouth referrals.</w:t>
      </w:r>
    </w:p>
    <w:p w:rsidR="00000000" w:rsidDel="00000000" w:rsidP="00000000" w:rsidRDefault="00000000" w:rsidRPr="00000000" w14:paraId="00000019">
      <w:pPr>
        <w:pStyle w:val="Heading2"/>
        <w:rPr/>
      </w:pPr>
      <w:bookmarkStart w:colFirst="0" w:colLast="0" w:name="_ac0u7acolb9s" w:id="7"/>
      <w:bookmarkEnd w:id="7"/>
      <w:r w:rsidDel="00000000" w:rsidR="00000000" w:rsidRPr="00000000">
        <w:rPr>
          <w:rtl w:val="0"/>
        </w:rPr>
        <w:t xml:space="preserve">Data-Driven Marketing Strategies:</w:t>
      </w:r>
    </w:p>
    <w:p w:rsidR="00000000" w:rsidDel="00000000" w:rsidP="00000000" w:rsidRDefault="00000000" w:rsidRPr="00000000" w14:paraId="0000001A">
      <w:pPr>
        <w:rPr/>
      </w:pPr>
      <w:r w:rsidDel="00000000" w:rsidR="00000000" w:rsidRPr="00000000">
        <w:rPr>
          <w:rtl w:val="0"/>
        </w:rPr>
        <w:t xml:space="preserve">Harnessing data analytics and customer insights allows jewellery retail chains to develop targeted marketing strategies that resonate with their target audience. By analyzing customer demographics, purchasing behavior, and preferences, chains can tailor their marketing messages and promotions to effectively reach and engage customers. Data-driven marketing enables retail chains to optimize their marketing spend and achieve better ROI.</w:t>
      </w:r>
    </w:p>
    <w:p w:rsidR="00000000" w:rsidDel="00000000" w:rsidP="00000000" w:rsidRDefault="00000000" w:rsidRPr="00000000" w14:paraId="0000001B">
      <w:pPr>
        <w:pStyle w:val="Heading2"/>
        <w:rPr/>
      </w:pPr>
      <w:bookmarkStart w:colFirst="0" w:colLast="0" w:name="_qxupsr28cbp5" w:id="8"/>
      <w:bookmarkEnd w:id="8"/>
      <w:r w:rsidDel="00000000" w:rsidR="00000000" w:rsidRPr="00000000">
        <w:rPr>
          <w:rtl w:val="0"/>
        </w:rPr>
        <w:t xml:space="preserve">Strategic Partnerships and Collaborations:</w:t>
      </w:r>
    </w:p>
    <w:p w:rsidR="00000000" w:rsidDel="00000000" w:rsidP="00000000" w:rsidRDefault="00000000" w:rsidRPr="00000000" w14:paraId="0000001C">
      <w:pPr>
        <w:rPr/>
      </w:pPr>
      <w:r w:rsidDel="00000000" w:rsidR="00000000" w:rsidRPr="00000000">
        <w:rPr>
          <w:rtl w:val="0"/>
        </w:rPr>
        <w:t xml:space="preserve">Forming strategic partnerships and collaborations with complementary brands, influencers, and industry stakeholders can amplify the reach and visibility of jewellery retail chains. Collaborations with fashion designers, celebrities, or lifestyle influencers can create buzz and generate excitement around new product launches and collections.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Additionally, partnerships with local businesses or event organizers can help retail chains tap into new markets and attract new customers.</w:t>
      </w:r>
    </w:p>
    <w:p w:rsidR="00000000" w:rsidDel="00000000" w:rsidP="00000000" w:rsidRDefault="00000000" w:rsidRPr="00000000" w14:paraId="0000001F">
      <w:pPr>
        <w:pStyle w:val="Heading2"/>
        <w:rPr/>
      </w:pPr>
      <w:bookmarkStart w:colFirst="0" w:colLast="0" w:name="_t7ushjf6eqba" w:id="9"/>
      <w:bookmarkEnd w:id="9"/>
      <w:r w:rsidDel="00000000" w:rsidR="00000000" w:rsidRPr="00000000">
        <w:rPr>
          <w:rtl w:val="0"/>
        </w:rPr>
        <w:t xml:space="preserve">Continuous Innovation and Adaptation:</w:t>
      </w:r>
    </w:p>
    <w:p w:rsidR="00000000" w:rsidDel="00000000" w:rsidP="00000000" w:rsidRDefault="00000000" w:rsidRPr="00000000" w14:paraId="00000020">
      <w:pPr>
        <w:rPr/>
      </w:pPr>
      <w:r w:rsidDel="00000000" w:rsidR="00000000" w:rsidRPr="00000000">
        <w:rPr>
          <w:rtl w:val="0"/>
        </w:rPr>
        <w:t xml:space="preserve">Innovation is essential for jewellery retail chains to stay competitive and relevant in a rapidly evolving industry landscape. Retail chains should continuously innovate their product offerings, marketing strategies, and customer experiences to keep pace with changing consumer preferences and market trends.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Embracing emerging technologies, such as augmented reality (AR) for virtual try-ons or blockchain for supply chain transparency, can also drive innovation and differentiation.</w:t>
      </w:r>
    </w:p>
    <w:p w:rsidR="00000000" w:rsidDel="00000000" w:rsidP="00000000" w:rsidRDefault="00000000" w:rsidRPr="00000000" w14:paraId="00000023">
      <w:pPr>
        <w:pStyle w:val="Heading2"/>
        <w:rPr/>
      </w:pPr>
      <w:bookmarkStart w:colFirst="0" w:colLast="0" w:name="_4k6xp01tl17p" w:id="10"/>
      <w:bookmarkEnd w:id="10"/>
      <w:r w:rsidDel="00000000" w:rsidR="00000000" w:rsidRPr="00000000">
        <w:rPr>
          <w:rtl w:val="0"/>
        </w:rPr>
        <w:t xml:space="preserve">Conclusion:</w:t>
      </w:r>
    </w:p>
    <w:p w:rsidR="00000000" w:rsidDel="00000000" w:rsidP="00000000" w:rsidRDefault="00000000" w:rsidRPr="00000000" w14:paraId="00000024">
      <w:pPr>
        <w:rPr/>
      </w:pPr>
      <w:r w:rsidDel="00000000" w:rsidR="00000000" w:rsidRPr="00000000">
        <w:rPr>
          <w:rtl w:val="0"/>
        </w:rPr>
        <w:t xml:space="preserve">Expanding a jewellery retail chain requires careful planning, strategic execution, and a customer-centric approach.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By focusing on strategic location selection, brand consistency, diversified product offerings, omnichannel retailing, exceptional customer service, data-driven marketing, strategic partnerships, continuous innovation, and adaptation, jewellery retail chains can pave the way for sustainable growth and success in the competitive retail landscape.</w:t>
      </w:r>
      <w:r w:rsidDel="00000000" w:rsidR="00000000" w:rsidRPr="00000000">
        <w:rPr>
          <w:rtl w:val="0"/>
        </w:rPr>
      </w:r>
    </w:p>
    <w:sectPr>
      <w:pgSz w:h="15840" w:w="12240" w:orient="portrait"/>
      <w:pgMar w:bottom="1440" w:top="144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