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2"/>
          <w:szCs w:val="42"/>
        </w:rPr>
      </w:pPr>
      <w:bookmarkStart w:colFirst="0" w:colLast="0" w:name="_5h3wdj6fbskp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Jewellery Business Growth Tactics: Innovative Solutions for Aspiring Jewellers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world of jewellery is a captivating blend of artistry, tradition, and innovation. Aspiring jewellers, brimming with creative vision, often face the challenge of navigating a competitive marketplace. But fear not!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Just as a skilled jeweller crafts exquisite pieces, you can develop a strategic approach to propel your jewellery business towards growth and success. This article explores innovative growth tactics that will help you transform your passion into a thriving venture.</w:t>
      </w:r>
    </w:p>
    <w:p w:rsidR="00000000" w:rsidDel="00000000" w:rsidP="00000000" w:rsidRDefault="00000000" w:rsidRPr="00000000" w14:paraId="00000005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/>
      </w:pPr>
      <w:bookmarkStart w:colFirst="0" w:colLast="0" w:name="_sr72brg2ti8k" w:id="1"/>
      <w:bookmarkEnd w:id="1"/>
      <w:r w:rsidDel="00000000" w:rsidR="00000000" w:rsidRPr="00000000">
        <w:rPr>
          <w:rtl w:val="0"/>
        </w:rPr>
        <w:t xml:space="preserve">Standing Out from the Crowd: Crafting Your Niche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 a saturated market, differentiation is key. Don't be afraid to carve your own niche. Here are some ways to define your unique selling proposition (USP):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Embrace Your Story: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What sets you apart? Are you passionate about ethically sourced gemstones? Do you specialize in a specific design aesthetic? Share your story with the world and connect with customers who resonate with your values.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Cater to Untapped Markets: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Identify a gap in the market. Do you see a demand for bold, statement pieces for men? Or perhaps there's a need for high-quality, affordable bridal jewellery. Capitalize on these opportunities.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Embrace Innovation: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Push the boundaries of design. Experiment with unconventional materials, unique combinations of gemstones, or cutting-edge techniques like 3D printing. Offer a fresh and exciting perspective to established jewellery trends.</w:t>
      </w:r>
    </w:p>
    <w:p w:rsidR="00000000" w:rsidDel="00000000" w:rsidP="00000000" w:rsidRDefault="00000000" w:rsidRPr="00000000" w14:paraId="0000000A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/>
      </w:pPr>
      <w:bookmarkStart w:colFirst="0" w:colLast="0" w:name="_gf58fc3f3df0" w:id="2"/>
      <w:bookmarkEnd w:id="2"/>
      <w:r w:rsidDel="00000000" w:rsidR="00000000" w:rsidRPr="00000000">
        <w:rPr>
          <w:rtl w:val="0"/>
        </w:rPr>
        <w:t xml:space="preserve">Building a Loyal Community: The Power of Storytelling and Engagement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Customers today value more than just beautiful products; they crave connection and authenticity. Here's how to cultivate a loyal community: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The Art of Storytelling: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Weave captivating narratives around your jewellery. Share the stories behind your designs, the inspiration behind your materials, and the craftsmanship involved.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Engage with Your Audience: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Social media platforms are powerful tools for fostering interaction. Respond to comments, host live Q&amp;A sessions, and encourage user-generated content by running contests with relevant hashtags. This two-way communication builds trust and loyalty.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Embrace Transparency: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Be honest about your materials, sourcing practices, and pricing structure. Consumers appreciate transparency and are more likely to support a brand with strong ethical values.</w:t>
      </w:r>
    </w:p>
    <w:p w:rsidR="00000000" w:rsidDel="00000000" w:rsidP="00000000" w:rsidRDefault="00000000" w:rsidRPr="00000000" w14:paraId="0000000F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/>
      </w:pPr>
      <w:bookmarkStart w:colFirst="0" w:colLast="0" w:name="_888szbv4kqr2" w:id="3"/>
      <w:bookmarkEnd w:id="3"/>
      <w:r w:rsidDel="00000000" w:rsidR="00000000" w:rsidRPr="00000000">
        <w:rPr>
          <w:rtl w:val="0"/>
        </w:rPr>
        <w:t xml:space="preserve">Harnessing the Power of Technology: Expanding Your Reach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Technology offers a plethora of tools to connect with customers and showcase your creations: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E-commerce Platform: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Establish a user-friendly online store that showcases your jewellery in high-quality photographs and detailed descriptions. Optimize for mobile viewing to cater to on-the-go consumers.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Social Media Marketing: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Leverage the power of platforms like Instagram, Pinterest, and Facebook to connect with potential customers. Utilize engaging visuals, informative captions, and strategic advertising to maximize reach.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Virtual Try-On Technology: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Embrace innovation by offering virtual try-on experiences. This allows customers to see how your jewellery pieces would look on them before making a purchase, boosting confidence and sales.</w:t>
      </w:r>
    </w:p>
    <w:p w:rsidR="00000000" w:rsidDel="00000000" w:rsidP="00000000" w:rsidRDefault="00000000" w:rsidRPr="00000000" w14:paraId="0000001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/>
      </w:pPr>
      <w:bookmarkStart w:colFirst="0" w:colLast="0" w:name="_u29zce2vheya" w:id="4"/>
      <w:bookmarkEnd w:id="4"/>
      <w:r w:rsidDel="00000000" w:rsidR="00000000" w:rsidRPr="00000000">
        <w:rPr>
          <w:rtl w:val="0"/>
        </w:rPr>
        <w:t xml:space="preserve">Building a Sustainable Future: Ethical Sourcing and Eco-Conscious Practices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Today's consumers are increasingly conscious of ethical sourcing and environmental impact. Here's how you can adapt your business model: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Ethical Sourcing: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Partner with suppliers who prioritize responsible mining practices and fair labor conditions. Consider offering lab-grown diamonds as a sustainable alternative.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Recycled Materials: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Incorporate recycled metals and gemstones into your designs. This caters to environmentally conscious customers and adds a unique story to your pieces.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Sustainable Packaging: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Opt for eco-friendly packaging materials like recycled cardboard or biodegradable alternatives. This demonstrates your commitment to sustainability and resonates with environmentally conscious consumers.</w:t>
      </w:r>
    </w:p>
    <w:p w:rsidR="00000000" w:rsidDel="00000000" w:rsidP="00000000" w:rsidRDefault="00000000" w:rsidRPr="00000000" w14:paraId="0000001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/>
      </w:pPr>
      <w:bookmarkStart w:colFirst="0" w:colLast="0" w:name="_mma58ili18c9" w:id="5"/>
      <w:bookmarkEnd w:id="5"/>
      <w:r w:rsidDel="00000000" w:rsidR="00000000" w:rsidRPr="00000000">
        <w:rPr>
          <w:rtl w:val="0"/>
        </w:rPr>
        <w:t xml:space="preserve">Investing in Knowledge and Building Partnerships: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Never stop learning! Here are some ways to continuously hone your skills and build valuable partnerships: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Professional Development: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Attend workshops, seminars, and trade shows to stay informed about industry trends, new techniques, and marketing strategies.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Mentorship: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Seek guidance from experienced jewellers or business mentors. Their experience and insights can prove invaluable as you navigate the industry.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Collaborations: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Partner with complementary businesses like fashion designers, stylists, or wedding vendors. This creates cross-promotional opportunities and expands your customer reach.</w:t>
      </w:r>
    </w:p>
    <w:p w:rsidR="00000000" w:rsidDel="00000000" w:rsidP="00000000" w:rsidRDefault="00000000" w:rsidRPr="00000000" w14:paraId="0000001E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/>
      </w:pPr>
      <w:bookmarkStart w:colFirst="0" w:colLast="0" w:name="_n2dcyu46v2cu" w:id="6"/>
      <w:bookmarkEnd w:id="6"/>
      <w:r w:rsidDel="00000000" w:rsidR="00000000" w:rsidRPr="00000000">
        <w:rPr>
          <w:rtl w:val="0"/>
        </w:rPr>
        <w:t xml:space="preserve">The Journey to Success: A Sparkling Combination of Passion and Strategy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Launching and growing a jewellery business requires dedication, strategic planning, and a sprinkle of innovation. By embracing your unique voice, leveraging technology, and prioritizing ethical practices, you can carve your niche and build a thriving brand. Remember, success is a journey, not a destination.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Be passionate about your craft, constantly adapt your approach, and let your creativity shine through. With perseverance and the right strategies, you can transform your love for jewellery into a sparkling success story.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