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753DF38C" w14:textId="77777777" w:rsidR="0053016D" w:rsidRPr="006A32DF" w:rsidRDefault="0053016D" w:rsidP="0053016D">
      <w:pPr>
        <w:rPr>
          <w:rFonts w:ascii="Times New Roman" w:hAnsi="Times New Roman" w:cs="Times New Roman"/>
        </w:rPr>
      </w:pPr>
      <w:r w:rsidRPr="006A32DF">
        <w:rPr>
          <w:rFonts w:ascii="Times New Roman" w:hAnsi="Times New Roman" w:cs="Times New Roman"/>
        </w:rPr>
        <w:t>Emotional intelligence (EQ) has gained much importance as a critical factor influencing the functioning of humans in their individual, relational, and organizational capacities. The well-established theories, like the Bar-On EQ-i 2.0 and Mayer-</w:t>
      </w:r>
      <w:proofErr w:type="spellStart"/>
      <w:r w:rsidRPr="006A32DF">
        <w:rPr>
          <w:rFonts w:ascii="Times New Roman" w:hAnsi="Times New Roman" w:cs="Times New Roman"/>
        </w:rPr>
        <w:t>Salovey</w:t>
      </w:r>
      <w:proofErr w:type="spellEnd"/>
      <w:r w:rsidRPr="006A32DF">
        <w:rPr>
          <w:rFonts w:ascii="Times New Roman" w:hAnsi="Times New Roman" w:cs="Times New Roman"/>
        </w:rPr>
        <w:t>-Caruso ability model, have defined EQ as a quantifiable phenomenon, largely shaped due to environmental conditioning and learning of cognitive and emotional skills. Nevertheless, an important question that has largely remained under-explored in modern-day psychology concerns how the initial emotional framework of a person emerges even before any external influences on emotions.</w:t>
      </w:r>
    </w:p>
    <w:p w14:paraId="64B54847" w14:textId="77777777" w:rsidR="0053016D" w:rsidRPr="00C36467" w:rsidRDefault="0053016D" w:rsidP="0053016D">
      <w:pPr>
        <w:rPr>
          <w:rFonts w:ascii="Times New Roman" w:hAnsi="Times New Roman" w:cs="Times New Roman"/>
        </w:rPr>
      </w:pPr>
      <w:r w:rsidRPr="006A32DF">
        <w:rPr>
          <w:rFonts w:ascii="Times New Roman" w:hAnsi="Times New Roman" w:cs="Times New Roman"/>
        </w:rPr>
        <w:t xml:space="preserve">In this paper, the newly developed metric called Astrological Emotional Quotient (AEQ), by I Smart Life Foundation (ISLF), is introduced, which is based on a combination of parameters from the </w:t>
      </w:r>
      <w:proofErr w:type="spellStart"/>
      <w:r w:rsidRPr="006A32DF">
        <w:rPr>
          <w:rFonts w:ascii="Times New Roman" w:hAnsi="Times New Roman" w:cs="Times New Roman"/>
        </w:rPr>
        <w:t>Jyotish</w:t>
      </w:r>
      <w:proofErr w:type="spellEnd"/>
      <w:r w:rsidRPr="006A32DF">
        <w:rPr>
          <w:rFonts w:ascii="Times New Roman" w:hAnsi="Times New Roman" w:cs="Times New Roman"/>
        </w:rPr>
        <w:t xml:space="preserve"> natal chart and generates a multi-dimensional profile of a person’s emotional intelligence capacity. AEQ posits that EQ is not an exclusively acquired phenomenon but is determined at birth by means of a probability-driven emotional framework.</w:t>
      </w:r>
    </w:p>
    <w:p w14:paraId="19A2C6E7" w14:textId="77777777" w:rsidR="0053016D" w:rsidRDefault="0053016D" w:rsidP="0053016D">
      <w:pPr>
        <w:rPr>
          <w:rFonts w:ascii="Times New Roman" w:hAnsi="Times New Roman" w:cs="Times New Roman"/>
        </w:rPr>
      </w:pPr>
      <w:r w:rsidRPr="006A32DF">
        <w:rPr>
          <w:rFonts w:ascii="Times New Roman" w:hAnsi="Times New Roman" w:cs="Times New Roman"/>
        </w:rPr>
        <w:t>The theory behind AEQ is described within the Quantum Emotion Framework, where the parallels between quantum probabilistic fields and the emotions in their potentiality forms are drawn. In the framework, emotional biases exist as superposition states—in many possible emotional forms—until they stabilize into patterns as a result of their interplay with the environment and consciousness. From here arises the Emotional Baseline Hypothesis (EBH), where people have an organized arrangement of emotional biases at birth that incline but do not determine their emotional reactions.</w:t>
      </w:r>
    </w:p>
    <w:p w14:paraId="14B5501B" w14:textId="77777777" w:rsidR="0053016D" w:rsidRDefault="0053016D" w:rsidP="0053016D">
      <w:pPr>
        <w:rPr>
          <w:rFonts w:ascii="Times New Roman" w:hAnsi="Times New Roman" w:cs="Times New Roman"/>
        </w:rPr>
      </w:pPr>
      <w:r w:rsidRPr="006A32DF">
        <w:rPr>
          <w:rFonts w:ascii="Times New Roman" w:hAnsi="Times New Roman" w:cs="Times New Roman"/>
        </w:rPr>
        <w:t xml:space="preserve">The AEQ framework measures six parameters based on principles from </w:t>
      </w:r>
      <w:proofErr w:type="spellStart"/>
      <w:r w:rsidRPr="006A32DF">
        <w:rPr>
          <w:rFonts w:ascii="Times New Roman" w:hAnsi="Times New Roman" w:cs="Times New Roman"/>
        </w:rPr>
        <w:t>Jyotish</w:t>
      </w:r>
      <w:proofErr w:type="spellEnd"/>
      <w:r w:rsidRPr="006A32DF">
        <w:rPr>
          <w:rFonts w:ascii="Times New Roman" w:hAnsi="Times New Roman" w:cs="Times New Roman"/>
        </w:rPr>
        <w:t xml:space="preserve"> astrology through a consistent 100-scale scoring methodology. The six parameters include: (1) Moon </w:t>
      </w:r>
      <w:proofErr w:type="spellStart"/>
      <w:r w:rsidRPr="006A32DF">
        <w:rPr>
          <w:rFonts w:ascii="Times New Roman" w:hAnsi="Times New Roman" w:cs="Times New Roman"/>
        </w:rPr>
        <w:t>Rashi</w:t>
      </w:r>
      <w:proofErr w:type="spellEnd"/>
      <w:r w:rsidRPr="006A32DF">
        <w:rPr>
          <w:rFonts w:ascii="Times New Roman" w:hAnsi="Times New Roman" w:cs="Times New Roman"/>
        </w:rPr>
        <w:t xml:space="preserve"> as the principal emotional base measurement, (2) Moon </w:t>
      </w:r>
      <w:proofErr w:type="spellStart"/>
      <w:r w:rsidRPr="006A32DF">
        <w:rPr>
          <w:rFonts w:ascii="Times New Roman" w:hAnsi="Times New Roman" w:cs="Times New Roman"/>
        </w:rPr>
        <w:t>Nakshatra</w:t>
      </w:r>
      <w:proofErr w:type="spellEnd"/>
      <w:r w:rsidRPr="006A32DF">
        <w:rPr>
          <w:rFonts w:ascii="Times New Roman" w:hAnsi="Times New Roman" w:cs="Times New Roman"/>
        </w:rPr>
        <w:t xml:space="preserve"> as the key emotional pattern measurement and level of dependability, (3) 4th </w:t>
      </w:r>
      <w:proofErr w:type="spellStart"/>
      <w:r w:rsidRPr="006A32DF">
        <w:rPr>
          <w:rFonts w:ascii="Times New Roman" w:hAnsi="Times New Roman" w:cs="Times New Roman"/>
        </w:rPr>
        <w:t>Bhava</w:t>
      </w:r>
      <w:proofErr w:type="spellEnd"/>
      <w:r w:rsidRPr="006A32DF">
        <w:rPr>
          <w:rFonts w:ascii="Times New Roman" w:hAnsi="Times New Roman" w:cs="Times New Roman"/>
        </w:rPr>
        <w:t xml:space="preserve"> as an emotional security index, (4) 7th </w:t>
      </w:r>
      <w:proofErr w:type="spellStart"/>
      <w:r w:rsidRPr="006A32DF">
        <w:rPr>
          <w:rFonts w:ascii="Times New Roman" w:hAnsi="Times New Roman" w:cs="Times New Roman"/>
        </w:rPr>
        <w:t>Bhava</w:t>
      </w:r>
      <w:proofErr w:type="spellEnd"/>
      <w:r w:rsidRPr="006A32DF">
        <w:rPr>
          <w:rFonts w:ascii="Times New Roman" w:hAnsi="Times New Roman" w:cs="Times New Roman"/>
        </w:rPr>
        <w:t xml:space="preserve"> as a measure of relational emotional intelligence, (5) elements (fire, earth, air, water) as a broad temperament index, and (6) Life Path Number as an overall thematic measurement of emotions. Together, these parameters produce both a composite AEQ score as well as five sub-scores that align with the modern-day EQ categories of self-awareness, empathy, relational intelligence, stress management, and emotional expression.</w:t>
      </w:r>
    </w:p>
    <w:p w14:paraId="0ACEDA87" w14:textId="77777777" w:rsidR="0053016D" w:rsidRDefault="0053016D" w:rsidP="0053016D">
      <w:pPr>
        <w:rPr>
          <w:rFonts w:ascii="Times New Roman" w:hAnsi="Times New Roman" w:cs="Times New Roman"/>
        </w:rPr>
      </w:pPr>
      <w:r w:rsidRPr="006A32DF">
        <w:rPr>
          <w:rFonts w:ascii="Times New Roman" w:hAnsi="Times New Roman" w:cs="Times New Roman"/>
        </w:rPr>
        <w:t xml:space="preserve">In order to illustrate the discriminant validity and structural reliability of the AEQ construct, this paper offers five empirical case studies based on genuine natal charts: (1) Structured Regulator, who exhibits great emotional self-control and stability but poor expressiveness; (2) Silent Observer, who possesses profound inner processing capacity and intelligence; (3) Adaptive </w:t>
      </w:r>
      <w:proofErr w:type="spellStart"/>
      <w:r w:rsidRPr="006A32DF">
        <w:rPr>
          <w:rFonts w:ascii="Times New Roman" w:hAnsi="Times New Roman" w:cs="Times New Roman"/>
        </w:rPr>
        <w:t>Empath</w:t>
      </w:r>
      <w:proofErr w:type="spellEnd"/>
      <w:r w:rsidRPr="006A32DF">
        <w:rPr>
          <w:rFonts w:ascii="Times New Roman" w:hAnsi="Times New Roman" w:cs="Times New Roman"/>
        </w:rPr>
        <w:t>, who shows remarkable emotional versatility and situational adaptability; (4) Expressive Connector, who is known for his/her high emotional fluidity and interpersonal resonance; and (5) Wise Regulator, who has successfully integrated emotional sensitivity and discipline. While sharing similar socio-cultural backgrounds, these cases clearly reflect divergent AEQ configurations, indicating that emotional intelligence is indeed structured differently as an emotionally intelligent architecture rather than simply a linear continuum.</w:t>
      </w:r>
    </w:p>
    <w:p w14:paraId="3CA221CB" w14:textId="77777777" w:rsidR="0053016D" w:rsidRPr="006A32DF" w:rsidRDefault="0053016D" w:rsidP="0053016D">
      <w:pPr>
        <w:rPr>
          <w:rFonts w:ascii="Times New Roman" w:hAnsi="Times New Roman" w:cs="Times New Roman"/>
        </w:rPr>
      </w:pPr>
      <w:r w:rsidRPr="006A32DF">
        <w:rPr>
          <w:rFonts w:ascii="Times New Roman" w:hAnsi="Times New Roman" w:cs="Times New Roman"/>
        </w:rPr>
        <w:t xml:space="preserve">Methodologically, the research utilizes a mixed-methods design that combines qualitative case study methodology along with the proposed framework for quantification and validation of findings. Validation includes correlating AEQ scores against EQ-i 2.0 indicators, assessing </w:t>
      </w:r>
      <w:r w:rsidRPr="006A32DF">
        <w:rPr>
          <w:rFonts w:ascii="Times New Roman" w:hAnsi="Times New Roman" w:cs="Times New Roman"/>
        </w:rPr>
        <w:lastRenderedPageBreak/>
        <w:t>inter-</w:t>
      </w:r>
      <w:proofErr w:type="spellStart"/>
      <w:r w:rsidRPr="006A32DF">
        <w:rPr>
          <w:rFonts w:ascii="Times New Roman" w:hAnsi="Times New Roman" w:cs="Times New Roman"/>
        </w:rPr>
        <w:t>rater</w:t>
      </w:r>
      <w:proofErr w:type="spellEnd"/>
      <w:r w:rsidRPr="006A32DF">
        <w:rPr>
          <w:rFonts w:ascii="Times New Roman" w:hAnsi="Times New Roman" w:cs="Times New Roman"/>
        </w:rPr>
        <w:t xml:space="preserve"> reliability among </w:t>
      </w:r>
      <w:proofErr w:type="spellStart"/>
      <w:r w:rsidRPr="006A32DF">
        <w:rPr>
          <w:rFonts w:ascii="Times New Roman" w:hAnsi="Times New Roman" w:cs="Times New Roman"/>
        </w:rPr>
        <w:t>Jyotish</w:t>
      </w:r>
      <w:proofErr w:type="spellEnd"/>
      <w:r w:rsidRPr="006A32DF">
        <w:rPr>
          <w:rFonts w:ascii="Times New Roman" w:hAnsi="Times New Roman" w:cs="Times New Roman"/>
        </w:rPr>
        <w:t xml:space="preserve"> experts, and </w:t>
      </w:r>
      <w:proofErr w:type="spellStart"/>
      <w:r w:rsidRPr="006A32DF">
        <w:rPr>
          <w:rFonts w:ascii="Times New Roman" w:hAnsi="Times New Roman" w:cs="Times New Roman"/>
        </w:rPr>
        <w:t>modeling</w:t>
      </w:r>
      <w:proofErr w:type="spellEnd"/>
      <w:r w:rsidRPr="006A32DF">
        <w:rPr>
          <w:rFonts w:ascii="Times New Roman" w:hAnsi="Times New Roman" w:cs="Times New Roman"/>
        </w:rPr>
        <w:t xml:space="preserve"> predictions for relationships, stress resilience, and leadership </w:t>
      </w:r>
      <w:proofErr w:type="spellStart"/>
      <w:r w:rsidRPr="006A32DF">
        <w:rPr>
          <w:rFonts w:ascii="Times New Roman" w:hAnsi="Times New Roman" w:cs="Times New Roman"/>
        </w:rPr>
        <w:t>behavior</w:t>
      </w:r>
      <w:proofErr w:type="spellEnd"/>
      <w:r w:rsidRPr="006A32DF">
        <w:rPr>
          <w:rFonts w:ascii="Times New Roman" w:hAnsi="Times New Roman" w:cs="Times New Roman"/>
        </w:rPr>
        <w:t>. Also, the research introduces the concept of the AEQ–EQ Gap Index (ΔEQ), which is the gap between the predicted level of emotional capacity and emotional expression, thus providing a new metric for developmental evaluation.</w:t>
      </w:r>
    </w:p>
    <w:p w14:paraId="32F73DCA" w14:textId="77777777" w:rsidR="0053016D" w:rsidRDefault="0053016D" w:rsidP="0053016D">
      <w:pPr>
        <w:rPr>
          <w:rFonts w:ascii="Times New Roman" w:hAnsi="Times New Roman" w:cs="Times New Roman"/>
        </w:rPr>
      </w:pPr>
      <w:r w:rsidRPr="006A32DF">
        <w:rPr>
          <w:rFonts w:ascii="Times New Roman" w:hAnsi="Times New Roman" w:cs="Times New Roman"/>
        </w:rPr>
        <w:t xml:space="preserve">The AEQ theory addresses three areas of importance. Firstly, it makes a contribution into consciousness studies by providing a probabilistic model of emotional emergence within the context of a non-deterministic framework. Secondly, it facilitates the interface between Indic epistemology and modern psychology by defining </w:t>
      </w:r>
      <w:proofErr w:type="spellStart"/>
      <w:r w:rsidRPr="006A32DF">
        <w:rPr>
          <w:rFonts w:ascii="Times New Roman" w:hAnsi="Times New Roman" w:cs="Times New Roman"/>
        </w:rPr>
        <w:t>Jyotish</w:t>
      </w:r>
      <w:proofErr w:type="spellEnd"/>
      <w:r w:rsidRPr="006A32DF">
        <w:rPr>
          <w:rFonts w:ascii="Times New Roman" w:hAnsi="Times New Roman" w:cs="Times New Roman"/>
        </w:rPr>
        <w:t xml:space="preserve"> as a data structure containing psychological priors. Thirdly, it offers several areas of application such as leadership development, relationship </w:t>
      </w:r>
      <w:proofErr w:type="spellStart"/>
      <w:r w:rsidRPr="006A32DF">
        <w:rPr>
          <w:rFonts w:ascii="Times New Roman" w:hAnsi="Times New Roman" w:cs="Times New Roman"/>
        </w:rPr>
        <w:t>counseling</w:t>
      </w:r>
      <w:proofErr w:type="spellEnd"/>
      <w:r w:rsidRPr="006A32DF">
        <w:rPr>
          <w:rFonts w:ascii="Times New Roman" w:hAnsi="Times New Roman" w:cs="Times New Roman"/>
        </w:rPr>
        <w:t>, education, and individual emotional development models.</w:t>
      </w:r>
    </w:p>
    <w:p w14:paraId="520A4E71" w14:textId="77777777" w:rsidR="0053016D" w:rsidRPr="006A32DF" w:rsidRDefault="0053016D" w:rsidP="0053016D">
      <w:pPr>
        <w:rPr>
          <w:rFonts w:ascii="Times New Roman" w:hAnsi="Times New Roman" w:cs="Times New Roman"/>
        </w:rPr>
      </w:pPr>
      <w:r w:rsidRPr="006A32DF">
        <w:rPr>
          <w:rFonts w:ascii="Times New Roman" w:hAnsi="Times New Roman" w:cs="Times New Roman"/>
        </w:rPr>
        <w:t xml:space="preserve">However, what is important to stress here is that the research in no way attempts to present astrology as determinism but rather as a probabilistic approach to understanding latent emotional dynamics. The model retains its full capacity for being tested against any data. That is, if the AEQ fails to show statistical correlations between </w:t>
      </w:r>
      <w:proofErr w:type="gramStart"/>
      <w:r w:rsidRPr="006A32DF">
        <w:rPr>
          <w:rFonts w:ascii="Times New Roman" w:hAnsi="Times New Roman" w:cs="Times New Roman"/>
        </w:rPr>
        <w:t>itself</w:t>
      </w:r>
      <w:proofErr w:type="gramEnd"/>
      <w:r w:rsidRPr="006A32DF">
        <w:rPr>
          <w:rFonts w:ascii="Times New Roman" w:hAnsi="Times New Roman" w:cs="Times New Roman"/>
        </w:rPr>
        <w:t xml:space="preserve"> and standard EQ tests, or shows lack of inter-</w:t>
      </w:r>
      <w:proofErr w:type="spellStart"/>
      <w:r w:rsidRPr="006A32DF">
        <w:rPr>
          <w:rFonts w:ascii="Times New Roman" w:hAnsi="Times New Roman" w:cs="Times New Roman"/>
        </w:rPr>
        <w:t>rater</w:t>
      </w:r>
      <w:proofErr w:type="spellEnd"/>
      <w:r w:rsidRPr="006A32DF">
        <w:rPr>
          <w:rFonts w:ascii="Times New Roman" w:hAnsi="Times New Roman" w:cs="Times New Roman"/>
        </w:rPr>
        <w:t xml:space="preserve"> reliability or predictive validity, then the AEQ will be disproved. </w:t>
      </w:r>
    </w:p>
    <w:p w14:paraId="707019A4" w14:textId="77777777" w:rsidR="0053016D" w:rsidRDefault="0053016D" w:rsidP="0053016D">
      <w:pPr>
        <w:rPr>
          <w:rFonts w:ascii="Times New Roman" w:hAnsi="Times New Roman" w:cs="Times New Roman"/>
        </w:rPr>
      </w:pPr>
      <w:r w:rsidRPr="006A32DF">
        <w:rPr>
          <w:rFonts w:ascii="Times New Roman" w:hAnsi="Times New Roman" w:cs="Times New Roman"/>
        </w:rPr>
        <w:t>In sum, the concept of Astrological Emotional Quotient (AEQ) can be considered an innovative interdisciplinary approach that reframes the understanding of emotional intelligence from a skill to an inherent structure.</w:t>
      </w:r>
    </w:p>
    <w:p w14:paraId="738AD862" w14:textId="5F8E07DC" w:rsidR="00205B7E" w:rsidRDefault="0053016D" w:rsidP="00C36467">
      <w:pPr>
        <w:rPr>
          <w:rFonts w:ascii="Times New Roman" w:hAnsi="Times New Roman" w:cs="Times New Roman"/>
        </w:rPr>
      </w:pPr>
      <w:r>
        <w:rPr>
          <w:rFonts w:ascii="Times New Roman" w:hAnsi="Times New Roman" w:cs="Times New Roman"/>
          <w:b/>
          <w:bCs/>
        </w:rPr>
        <w:t xml:space="preserve">Key words: </w:t>
      </w:r>
      <w:r w:rsidRPr="009B0107">
        <w:rPr>
          <w:rFonts w:ascii="Times New Roman" w:hAnsi="Times New Roman" w:cs="Times New Roman"/>
        </w:rPr>
        <w:t xml:space="preserve">Astrological Emotional Quotient (AEQ), Emotional Intelligence, Psychometric Modelling, Probabilistic Emotional Baseline, </w:t>
      </w:r>
      <w:proofErr w:type="spellStart"/>
      <w:r w:rsidRPr="009B0107">
        <w:rPr>
          <w:rFonts w:ascii="Times New Roman" w:hAnsi="Times New Roman" w:cs="Times New Roman"/>
        </w:rPr>
        <w:t>Jyotish</w:t>
      </w:r>
      <w:proofErr w:type="spellEnd"/>
      <w:r w:rsidRPr="009B0107">
        <w:rPr>
          <w:rFonts w:ascii="Times New Roman" w:hAnsi="Times New Roman" w:cs="Times New Roman"/>
        </w:rPr>
        <w:t xml:space="preserve"> (Vedic Astrology) </w:t>
      </w:r>
    </w:p>
    <w:p w14:paraId="66D05F02" w14:textId="77777777" w:rsidR="0053016D" w:rsidRDefault="0053016D" w:rsidP="00C36467">
      <w:pPr>
        <w:rPr>
          <w:rFonts w:ascii="Times New Roman" w:hAnsi="Times New Roman" w:cs="Times New Roman"/>
        </w:rPr>
      </w:pPr>
    </w:p>
    <w:p w14:paraId="62D9B2A1" w14:textId="77777777" w:rsidR="0053016D" w:rsidRDefault="0053016D" w:rsidP="00C36467">
      <w:pPr>
        <w:rPr>
          <w:rFonts w:ascii="Times New Roman" w:hAnsi="Times New Roman" w:cs="Times New Roman"/>
        </w:rPr>
      </w:pPr>
    </w:p>
    <w:p w14:paraId="54A6C1B3" w14:textId="77777777" w:rsidR="0053016D" w:rsidRDefault="0053016D" w:rsidP="00C36467">
      <w:pPr>
        <w:rPr>
          <w:rFonts w:ascii="Times New Roman" w:hAnsi="Times New Roman" w:cs="Times New Roman"/>
        </w:rPr>
      </w:pPr>
    </w:p>
    <w:p w14:paraId="1C61C97F" w14:textId="77777777" w:rsidR="0053016D" w:rsidRDefault="0053016D" w:rsidP="00C36467">
      <w:pPr>
        <w:rPr>
          <w:rFonts w:ascii="Times New Roman" w:hAnsi="Times New Roman" w:cs="Times New Roman"/>
        </w:rPr>
      </w:pPr>
    </w:p>
    <w:p w14:paraId="6E7BBBF7" w14:textId="77777777" w:rsidR="0053016D" w:rsidRDefault="0053016D" w:rsidP="00C36467">
      <w:pPr>
        <w:rPr>
          <w:rFonts w:ascii="Times New Roman" w:hAnsi="Times New Roman" w:cs="Times New Roman"/>
        </w:rPr>
      </w:pPr>
    </w:p>
    <w:p w14:paraId="1BE6E0BA" w14:textId="77777777" w:rsidR="0053016D" w:rsidRDefault="0053016D" w:rsidP="00C36467">
      <w:pPr>
        <w:rPr>
          <w:rFonts w:ascii="Times New Roman" w:hAnsi="Times New Roman" w:cs="Times New Roman"/>
        </w:rPr>
      </w:pPr>
    </w:p>
    <w:p w14:paraId="03480BED" w14:textId="77777777" w:rsidR="0053016D" w:rsidRDefault="0053016D" w:rsidP="00C36467">
      <w:pPr>
        <w:rPr>
          <w:rFonts w:ascii="Times New Roman" w:hAnsi="Times New Roman" w:cs="Times New Roman"/>
        </w:rPr>
      </w:pPr>
    </w:p>
    <w:p w14:paraId="7DFE3A17" w14:textId="77777777" w:rsidR="0053016D" w:rsidRDefault="0053016D" w:rsidP="00C36467">
      <w:pPr>
        <w:rPr>
          <w:rFonts w:ascii="Times New Roman" w:hAnsi="Times New Roman" w:cs="Times New Roman"/>
        </w:rPr>
      </w:pPr>
    </w:p>
    <w:p w14:paraId="1D079100" w14:textId="77777777" w:rsidR="0053016D" w:rsidRDefault="0053016D" w:rsidP="00C36467">
      <w:pPr>
        <w:rPr>
          <w:rFonts w:ascii="Times New Roman" w:hAnsi="Times New Roman" w:cs="Times New Roman"/>
        </w:rPr>
      </w:pPr>
    </w:p>
    <w:p w14:paraId="46527528" w14:textId="77777777" w:rsidR="0053016D" w:rsidRDefault="0053016D" w:rsidP="00C36467">
      <w:pPr>
        <w:rPr>
          <w:rFonts w:ascii="Times New Roman" w:hAnsi="Times New Roman" w:cs="Times New Roman"/>
        </w:rPr>
      </w:pPr>
    </w:p>
    <w:p w14:paraId="6465564C" w14:textId="77777777" w:rsidR="0053016D" w:rsidRDefault="0053016D" w:rsidP="00C36467">
      <w:pPr>
        <w:rPr>
          <w:rFonts w:ascii="Times New Roman" w:hAnsi="Times New Roman" w:cs="Times New Roman"/>
        </w:rPr>
      </w:pPr>
    </w:p>
    <w:p w14:paraId="1EAC887D" w14:textId="77777777" w:rsidR="0053016D" w:rsidRDefault="0053016D" w:rsidP="00C36467">
      <w:pPr>
        <w:rPr>
          <w:rFonts w:ascii="Times New Roman" w:hAnsi="Times New Roman" w:cs="Times New Roman"/>
        </w:rPr>
      </w:pPr>
    </w:p>
    <w:p w14:paraId="6D714C77" w14:textId="77777777" w:rsidR="00205B7E" w:rsidRDefault="00205B7E" w:rsidP="00C36467">
      <w:pPr>
        <w:rPr>
          <w:rFonts w:ascii="Times New Roman" w:hAnsi="Times New Roman" w:cs="Times New Roman"/>
        </w:rPr>
      </w:pPr>
    </w:p>
    <w:p w14:paraId="4EB4EFDE" w14:textId="77777777" w:rsidR="00205B7E" w:rsidRPr="00C36467" w:rsidRDefault="00205B7E" w:rsidP="00C36467">
      <w:pPr>
        <w:rPr>
          <w:rFonts w:ascii="Times New Roman" w:hAnsi="Times New Roman" w:cs="Times New Roman"/>
        </w:rPr>
      </w:pPr>
    </w:p>
    <w:p w14:paraId="444D08ED" w14:textId="77777777" w:rsidR="00205B7E" w:rsidRDefault="00205B7E" w:rsidP="00C36467">
      <w:pPr>
        <w:rPr>
          <w:rFonts w:ascii="Times New Roman" w:hAnsi="Times New Roman" w:cs="Times New Roman"/>
          <w:b/>
          <w:bCs/>
        </w:rPr>
        <w:sectPr w:rsidR="00205B7E">
          <w:pgSz w:w="11906" w:h="16838"/>
          <w:pgMar w:top="1440" w:right="1440" w:bottom="1440" w:left="1440" w:header="708" w:footer="708" w:gutter="0"/>
          <w:cols w:space="708"/>
          <w:docGrid w:linePitch="360"/>
        </w:sectPr>
      </w:pPr>
    </w:p>
    <w:p w14:paraId="6D558297" w14:textId="627BFAE4" w:rsidR="00C36467" w:rsidRPr="00C36467" w:rsidRDefault="00C36467" w:rsidP="00C36467">
      <w:pPr>
        <w:rPr>
          <w:rFonts w:ascii="Times New Roman" w:hAnsi="Times New Roman" w:cs="Times New Roman"/>
          <w:b/>
          <w:bCs/>
        </w:rPr>
      </w:pPr>
      <w:r w:rsidRPr="00C36467">
        <w:rPr>
          <w:rFonts w:ascii="Times New Roman" w:hAnsi="Times New Roman" w:cs="Times New Roman"/>
          <w:b/>
          <w:bCs/>
        </w:rPr>
        <w:lastRenderedPageBreak/>
        <w:t xml:space="preserve">1. INTRODUCTION </w:t>
      </w:r>
    </w:p>
    <w:p w14:paraId="59F9E035" w14:textId="77777777" w:rsidR="00A40202" w:rsidRPr="00A40202" w:rsidRDefault="00A40202" w:rsidP="00A40202">
      <w:pPr>
        <w:spacing w:after="0" w:line="360" w:lineRule="auto"/>
        <w:ind w:left="57" w:right="57"/>
        <w:jc w:val="both"/>
        <w:rPr>
          <w:rFonts w:ascii="Times New Roman" w:hAnsi="Times New Roman" w:cs="Times New Roman"/>
        </w:rPr>
      </w:pPr>
      <w:r w:rsidRPr="00A40202">
        <w:rPr>
          <w:rFonts w:ascii="Times New Roman" w:hAnsi="Times New Roman" w:cs="Times New Roman"/>
        </w:rPr>
        <w:t>The knowledge regarding human intelligence has evolved dramatically within the last one hundred years. At first, theories were developed, which highlighted cognitive potential, resulting in IQ being considered as a measure of human intelligence. However, as the scientific progress proceeded, it turned out that cognitive intelligence was insufficient to explain the differences in achievements that people attain in leadership, interpersonal interaction, and psychology.</w:t>
      </w:r>
    </w:p>
    <w:p w14:paraId="4809011D" w14:textId="77777777" w:rsidR="00A40202" w:rsidRDefault="00A40202" w:rsidP="00A40202">
      <w:pPr>
        <w:spacing w:after="0" w:line="360" w:lineRule="auto"/>
        <w:ind w:left="57" w:right="57"/>
        <w:jc w:val="both"/>
        <w:rPr>
          <w:rFonts w:ascii="Times New Roman" w:hAnsi="Times New Roman" w:cs="Times New Roman"/>
        </w:rPr>
      </w:pPr>
      <w:r w:rsidRPr="00A40202">
        <w:rPr>
          <w:rFonts w:ascii="Times New Roman" w:hAnsi="Times New Roman" w:cs="Times New Roman"/>
        </w:rPr>
        <w:t xml:space="preserve">With the introduction of Emotional Intelligence (EQ) concepts, there occurred a revolution in </w:t>
      </w:r>
      <w:proofErr w:type="spellStart"/>
      <w:r w:rsidRPr="00A40202">
        <w:rPr>
          <w:rFonts w:ascii="Times New Roman" w:hAnsi="Times New Roman" w:cs="Times New Roman"/>
        </w:rPr>
        <w:t>behavioral</w:t>
      </w:r>
      <w:proofErr w:type="spellEnd"/>
      <w:r w:rsidRPr="00A40202">
        <w:rPr>
          <w:rFonts w:ascii="Times New Roman" w:hAnsi="Times New Roman" w:cs="Times New Roman"/>
        </w:rPr>
        <w:t xml:space="preserve"> sciences. The works of prominent scholars like </w:t>
      </w:r>
      <w:proofErr w:type="spellStart"/>
      <w:r w:rsidRPr="00A40202">
        <w:rPr>
          <w:rFonts w:ascii="Times New Roman" w:hAnsi="Times New Roman" w:cs="Times New Roman"/>
        </w:rPr>
        <w:t>Goleman</w:t>
      </w:r>
      <w:proofErr w:type="spellEnd"/>
      <w:r w:rsidRPr="00A40202">
        <w:rPr>
          <w:rFonts w:ascii="Times New Roman" w:hAnsi="Times New Roman" w:cs="Times New Roman"/>
        </w:rPr>
        <w:t xml:space="preserve"> (1995), Bar-On (1997), and Mayer &amp; </w:t>
      </w:r>
      <w:proofErr w:type="spellStart"/>
      <w:r w:rsidRPr="00A40202">
        <w:rPr>
          <w:rFonts w:ascii="Times New Roman" w:hAnsi="Times New Roman" w:cs="Times New Roman"/>
        </w:rPr>
        <w:t>Salovey</w:t>
      </w:r>
      <w:proofErr w:type="spellEnd"/>
      <w:r w:rsidRPr="00A40202">
        <w:rPr>
          <w:rFonts w:ascii="Times New Roman" w:hAnsi="Times New Roman" w:cs="Times New Roman"/>
        </w:rPr>
        <w:t xml:space="preserve"> (2002) show that EQ can serve as an efficient predictor of people's success individually and collectively because it includes components of self-awareness, self-regulation, empathy, and social competence. Nevertheless, one drawback of the current theoretical frameworks is that EQ is considered a result of development rather than an inherent quality of human beings.</w:t>
      </w:r>
    </w:p>
    <w:p w14:paraId="3098D0A6" w14:textId="77777777" w:rsidR="00A40202" w:rsidRPr="00A40202" w:rsidRDefault="00A40202" w:rsidP="00A40202">
      <w:pPr>
        <w:spacing w:after="0" w:line="360" w:lineRule="auto"/>
        <w:ind w:left="57" w:right="57"/>
        <w:jc w:val="both"/>
        <w:rPr>
          <w:rFonts w:ascii="Times New Roman" w:hAnsi="Times New Roman" w:cs="Times New Roman"/>
        </w:rPr>
      </w:pPr>
      <w:r w:rsidRPr="00A40202">
        <w:rPr>
          <w:rFonts w:ascii="Times New Roman" w:hAnsi="Times New Roman" w:cs="Times New Roman"/>
        </w:rPr>
        <w:t xml:space="preserve">This is the most important yet unanswered question that begs consideration, "Why do people who were brought up in a similar environment have differing emotional dispositions, </w:t>
      </w:r>
      <w:proofErr w:type="spellStart"/>
      <w:r w:rsidRPr="00A40202">
        <w:rPr>
          <w:rFonts w:ascii="Times New Roman" w:hAnsi="Times New Roman" w:cs="Times New Roman"/>
        </w:rPr>
        <w:t>behaviors</w:t>
      </w:r>
      <w:proofErr w:type="spellEnd"/>
      <w:r w:rsidRPr="00A40202">
        <w:rPr>
          <w:rFonts w:ascii="Times New Roman" w:hAnsi="Times New Roman" w:cs="Times New Roman"/>
        </w:rPr>
        <w:t>, and interpersonal ways?"</w:t>
      </w:r>
    </w:p>
    <w:p w14:paraId="71892B59" w14:textId="77777777" w:rsidR="00A40202" w:rsidRPr="00A40202" w:rsidRDefault="00A40202" w:rsidP="00A40202">
      <w:pPr>
        <w:spacing w:after="0" w:line="360" w:lineRule="auto"/>
        <w:ind w:left="57" w:right="57"/>
        <w:jc w:val="both"/>
        <w:rPr>
          <w:rFonts w:ascii="Times New Roman" w:hAnsi="Times New Roman" w:cs="Times New Roman"/>
        </w:rPr>
      </w:pPr>
      <w:r w:rsidRPr="00A40202">
        <w:rPr>
          <w:rFonts w:ascii="Times New Roman" w:hAnsi="Times New Roman" w:cs="Times New Roman"/>
        </w:rPr>
        <w:t>This paper suggests that emotional intelligence is not only a learned attribute but one that comes into being based on an inherent or pre-set emotional configuration system. The emotional configuration system, even though malleable, sets out a set point of emotional predispositions.</w:t>
      </w:r>
    </w:p>
    <w:p w14:paraId="57A5501F" w14:textId="77777777" w:rsidR="00A40202" w:rsidRDefault="00A40202" w:rsidP="00A40202">
      <w:pPr>
        <w:spacing w:after="0" w:line="360" w:lineRule="auto"/>
        <w:ind w:left="57" w:right="57"/>
        <w:jc w:val="both"/>
        <w:rPr>
          <w:rFonts w:ascii="Times New Roman" w:hAnsi="Times New Roman" w:cs="Times New Roman"/>
        </w:rPr>
      </w:pPr>
      <w:r w:rsidRPr="00A40202">
        <w:rPr>
          <w:rFonts w:ascii="Times New Roman" w:hAnsi="Times New Roman" w:cs="Times New Roman"/>
        </w:rPr>
        <w:t>The purpose of this paper is to introduce a new psychometric tool for measuring EQ based on Astrology (</w:t>
      </w:r>
      <w:proofErr w:type="spellStart"/>
      <w:r w:rsidRPr="00A40202">
        <w:rPr>
          <w:rFonts w:ascii="Times New Roman" w:hAnsi="Times New Roman" w:cs="Times New Roman"/>
        </w:rPr>
        <w:t>Jyotish</w:t>
      </w:r>
      <w:proofErr w:type="spellEnd"/>
      <w:r w:rsidRPr="00A40202">
        <w:rPr>
          <w:rFonts w:ascii="Times New Roman" w:hAnsi="Times New Roman" w:cs="Times New Roman"/>
        </w:rPr>
        <w:t>), referred to as the Astrological Emotional Quotient or AEQ.</w:t>
      </w:r>
    </w:p>
    <w:p w14:paraId="5778A53C" w14:textId="7BFFA101" w:rsidR="00C36467" w:rsidRPr="0019478A" w:rsidRDefault="00C36467" w:rsidP="00A40202">
      <w:pPr>
        <w:spacing w:after="0" w:line="360" w:lineRule="auto"/>
        <w:ind w:left="57" w:right="57"/>
        <w:jc w:val="both"/>
        <w:rPr>
          <w:rFonts w:ascii="Times New Roman" w:hAnsi="Times New Roman" w:cs="Times New Roman"/>
          <w:b/>
          <w:bCs/>
        </w:rPr>
      </w:pPr>
      <w:r w:rsidRPr="0019478A">
        <w:rPr>
          <w:rFonts w:ascii="Times New Roman" w:hAnsi="Times New Roman" w:cs="Times New Roman"/>
          <w:b/>
          <w:bCs/>
        </w:rPr>
        <w:t xml:space="preserve">2. LITERATURE REVIEW </w:t>
      </w:r>
    </w:p>
    <w:p w14:paraId="4A67D659" w14:textId="77777777" w:rsidR="00C36467" w:rsidRPr="0019478A" w:rsidRDefault="00C36467" w:rsidP="0019478A">
      <w:pPr>
        <w:spacing w:after="0" w:line="360" w:lineRule="auto"/>
        <w:ind w:left="57" w:right="57"/>
        <w:jc w:val="both"/>
        <w:rPr>
          <w:rFonts w:ascii="Times New Roman" w:hAnsi="Times New Roman" w:cs="Times New Roman"/>
          <w:b/>
          <w:bCs/>
        </w:rPr>
      </w:pPr>
      <w:r w:rsidRPr="0019478A">
        <w:rPr>
          <w:rFonts w:ascii="Times New Roman" w:hAnsi="Times New Roman" w:cs="Times New Roman"/>
          <w:b/>
          <w:bCs/>
        </w:rPr>
        <w:t>2.1 Emotional Intelligence: Contemporary Scientific Models</w:t>
      </w:r>
    </w:p>
    <w:p w14:paraId="5FCF65C2" w14:textId="77777777" w:rsidR="007A6B8E" w:rsidRPr="007A6B8E" w:rsidRDefault="007A6B8E" w:rsidP="007A6B8E">
      <w:pPr>
        <w:spacing w:after="0" w:line="360" w:lineRule="auto"/>
        <w:ind w:left="57" w:right="57"/>
        <w:jc w:val="both"/>
        <w:rPr>
          <w:rFonts w:ascii="Times New Roman" w:hAnsi="Times New Roman" w:cs="Times New Roman"/>
        </w:rPr>
      </w:pPr>
      <w:r w:rsidRPr="007A6B8E">
        <w:rPr>
          <w:rFonts w:ascii="Times New Roman" w:hAnsi="Times New Roman" w:cs="Times New Roman"/>
        </w:rPr>
        <w:t xml:space="preserve">Emotional intelligence has become a vital concept in </w:t>
      </w:r>
      <w:proofErr w:type="spellStart"/>
      <w:r w:rsidRPr="007A6B8E">
        <w:rPr>
          <w:rFonts w:ascii="Times New Roman" w:hAnsi="Times New Roman" w:cs="Times New Roman"/>
        </w:rPr>
        <w:t>behavioral</w:t>
      </w:r>
      <w:proofErr w:type="spellEnd"/>
      <w:r w:rsidRPr="007A6B8E">
        <w:rPr>
          <w:rFonts w:ascii="Times New Roman" w:hAnsi="Times New Roman" w:cs="Times New Roman"/>
        </w:rPr>
        <w:t xml:space="preserve"> science, which adds to traditional constructs on cognitive intelligence. According to Daniel </w:t>
      </w:r>
      <w:proofErr w:type="spellStart"/>
      <w:r w:rsidRPr="007A6B8E">
        <w:rPr>
          <w:rFonts w:ascii="Times New Roman" w:hAnsi="Times New Roman" w:cs="Times New Roman"/>
        </w:rPr>
        <w:t>Goleman</w:t>
      </w:r>
      <w:proofErr w:type="spellEnd"/>
      <w:r w:rsidRPr="007A6B8E">
        <w:rPr>
          <w:rFonts w:ascii="Times New Roman" w:hAnsi="Times New Roman" w:cs="Times New Roman"/>
        </w:rPr>
        <w:t xml:space="preserve"> (1995), EQ is a determinant of leadership and success, focusing on five primary competencies including self-awareness, self-regulation, motivation, empathy, and social skills.</w:t>
      </w:r>
    </w:p>
    <w:p w14:paraId="327FADCD" w14:textId="77777777" w:rsidR="007A6B8E" w:rsidRPr="007A6B8E" w:rsidRDefault="007A6B8E" w:rsidP="007A6B8E">
      <w:pPr>
        <w:spacing w:after="0" w:line="360" w:lineRule="auto"/>
        <w:ind w:left="57" w:right="57"/>
        <w:jc w:val="both"/>
        <w:rPr>
          <w:rFonts w:ascii="Times New Roman" w:hAnsi="Times New Roman" w:cs="Times New Roman"/>
        </w:rPr>
      </w:pPr>
      <w:r w:rsidRPr="007A6B8E">
        <w:rPr>
          <w:rFonts w:ascii="Times New Roman" w:hAnsi="Times New Roman" w:cs="Times New Roman"/>
        </w:rPr>
        <w:t xml:space="preserve">The </w:t>
      </w:r>
      <w:proofErr w:type="spellStart"/>
      <w:r w:rsidRPr="007A6B8E">
        <w:rPr>
          <w:rFonts w:ascii="Times New Roman" w:hAnsi="Times New Roman" w:cs="Times New Roman"/>
        </w:rPr>
        <w:t>Reuven</w:t>
      </w:r>
      <w:proofErr w:type="spellEnd"/>
      <w:r w:rsidRPr="007A6B8E">
        <w:rPr>
          <w:rFonts w:ascii="Times New Roman" w:hAnsi="Times New Roman" w:cs="Times New Roman"/>
        </w:rPr>
        <w:t xml:space="preserve"> Bar-On model (1997) presents the EQ-i, a psychometric instrument measuring emotional-social functioning across five components. In the same vein, John Mayer and </w:t>
      </w:r>
      <w:r w:rsidRPr="007A6B8E">
        <w:rPr>
          <w:rFonts w:ascii="Times New Roman" w:hAnsi="Times New Roman" w:cs="Times New Roman"/>
        </w:rPr>
        <w:lastRenderedPageBreak/>
        <w:t xml:space="preserve">Peter </w:t>
      </w:r>
      <w:proofErr w:type="spellStart"/>
      <w:r w:rsidRPr="007A6B8E">
        <w:rPr>
          <w:rFonts w:ascii="Times New Roman" w:hAnsi="Times New Roman" w:cs="Times New Roman"/>
        </w:rPr>
        <w:t>Salovey</w:t>
      </w:r>
      <w:proofErr w:type="spellEnd"/>
      <w:r w:rsidRPr="007A6B8E">
        <w:rPr>
          <w:rFonts w:ascii="Times New Roman" w:hAnsi="Times New Roman" w:cs="Times New Roman"/>
        </w:rPr>
        <w:t xml:space="preserve"> define EQ as an ability-based concept comprising perceptions, facilitation, understanding, and managing of emotions.</w:t>
      </w:r>
    </w:p>
    <w:p w14:paraId="6C1DDE6A" w14:textId="77777777" w:rsidR="007A6B8E" w:rsidRDefault="007A6B8E" w:rsidP="007A6B8E">
      <w:pPr>
        <w:spacing w:after="0" w:line="360" w:lineRule="auto"/>
        <w:ind w:left="57" w:right="57"/>
        <w:jc w:val="both"/>
        <w:rPr>
          <w:rFonts w:ascii="Times New Roman" w:hAnsi="Times New Roman" w:cs="Times New Roman"/>
        </w:rPr>
      </w:pPr>
      <w:r w:rsidRPr="007A6B8E">
        <w:rPr>
          <w:rFonts w:ascii="Times New Roman" w:hAnsi="Times New Roman" w:cs="Times New Roman"/>
        </w:rPr>
        <w:t xml:space="preserve">While effective, these two frameworks have a major similarity. They both focus on measuring emotional constructs without accounting for </w:t>
      </w:r>
      <w:proofErr w:type="spellStart"/>
      <w:r w:rsidRPr="007A6B8E">
        <w:rPr>
          <w:rFonts w:ascii="Times New Roman" w:hAnsi="Times New Roman" w:cs="Times New Roman"/>
        </w:rPr>
        <w:t>preexisting</w:t>
      </w:r>
      <w:proofErr w:type="spellEnd"/>
      <w:r w:rsidRPr="007A6B8E">
        <w:rPr>
          <w:rFonts w:ascii="Times New Roman" w:hAnsi="Times New Roman" w:cs="Times New Roman"/>
        </w:rPr>
        <w:t xml:space="preserve"> emotional dispositions.</w:t>
      </w:r>
    </w:p>
    <w:p w14:paraId="2C365A35" w14:textId="50EA82CA" w:rsidR="00C36467" w:rsidRPr="0019478A" w:rsidRDefault="00C36467" w:rsidP="007A6B8E">
      <w:pPr>
        <w:spacing w:after="0" w:line="360" w:lineRule="auto"/>
        <w:ind w:left="57" w:right="57"/>
        <w:jc w:val="both"/>
        <w:rPr>
          <w:rFonts w:ascii="Times New Roman" w:hAnsi="Times New Roman" w:cs="Times New Roman"/>
          <w:b/>
          <w:bCs/>
        </w:rPr>
      </w:pPr>
      <w:r w:rsidRPr="0019478A">
        <w:rPr>
          <w:rFonts w:ascii="Times New Roman" w:hAnsi="Times New Roman" w:cs="Times New Roman"/>
          <w:b/>
          <w:bCs/>
        </w:rPr>
        <w:t xml:space="preserve">2.2 Nature </w:t>
      </w:r>
      <w:proofErr w:type="spellStart"/>
      <w:r w:rsidRPr="0019478A">
        <w:rPr>
          <w:rFonts w:ascii="Times New Roman" w:hAnsi="Times New Roman" w:cs="Times New Roman"/>
          <w:b/>
          <w:bCs/>
        </w:rPr>
        <w:t>vs</w:t>
      </w:r>
      <w:proofErr w:type="spellEnd"/>
      <w:r w:rsidRPr="0019478A">
        <w:rPr>
          <w:rFonts w:ascii="Times New Roman" w:hAnsi="Times New Roman" w:cs="Times New Roman"/>
          <w:b/>
          <w:bCs/>
        </w:rPr>
        <w:t xml:space="preserve"> Nurture Gap in Emotional Intelligence</w:t>
      </w:r>
    </w:p>
    <w:p w14:paraId="69F42BAD" w14:textId="77777777" w:rsidR="007A6B8E" w:rsidRPr="0019478A" w:rsidRDefault="007A6B8E" w:rsidP="007A6B8E">
      <w:pPr>
        <w:spacing w:after="0" w:line="360" w:lineRule="auto"/>
        <w:ind w:left="57" w:right="57"/>
        <w:jc w:val="both"/>
        <w:rPr>
          <w:rFonts w:ascii="Times New Roman" w:hAnsi="Times New Roman" w:cs="Times New Roman"/>
        </w:rPr>
      </w:pPr>
      <w:r w:rsidRPr="0019478A">
        <w:rPr>
          <w:rFonts w:ascii="Times New Roman" w:hAnsi="Times New Roman" w:cs="Times New Roman"/>
        </w:rPr>
        <w:t>Modern psychology attributes emotional intelligence to:</w:t>
      </w:r>
    </w:p>
    <w:p w14:paraId="573C6862" w14:textId="77777777" w:rsidR="007A6B8E" w:rsidRPr="0019478A" w:rsidRDefault="007A6B8E" w:rsidP="007A6B8E">
      <w:pPr>
        <w:numPr>
          <w:ilvl w:val="0"/>
          <w:numId w:val="2"/>
        </w:numPr>
        <w:spacing w:after="0" w:line="360" w:lineRule="auto"/>
        <w:ind w:left="57" w:right="57"/>
        <w:jc w:val="both"/>
        <w:rPr>
          <w:rFonts w:ascii="Times New Roman" w:hAnsi="Times New Roman" w:cs="Times New Roman"/>
        </w:rPr>
      </w:pPr>
      <w:r w:rsidRPr="0019478A">
        <w:rPr>
          <w:rFonts w:ascii="Times New Roman" w:hAnsi="Times New Roman" w:cs="Times New Roman"/>
        </w:rPr>
        <w:t xml:space="preserve">Genetic predisposition </w:t>
      </w:r>
    </w:p>
    <w:p w14:paraId="437D5DF4" w14:textId="77777777" w:rsidR="007A6B8E" w:rsidRPr="0019478A" w:rsidRDefault="007A6B8E" w:rsidP="007A6B8E">
      <w:pPr>
        <w:numPr>
          <w:ilvl w:val="0"/>
          <w:numId w:val="2"/>
        </w:numPr>
        <w:spacing w:after="0" w:line="360" w:lineRule="auto"/>
        <w:ind w:left="57" w:right="57"/>
        <w:jc w:val="both"/>
        <w:rPr>
          <w:rFonts w:ascii="Times New Roman" w:hAnsi="Times New Roman" w:cs="Times New Roman"/>
        </w:rPr>
      </w:pPr>
      <w:r w:rsidRPr="0019478A">
        <w:rPr>
          <w:rFonts w:ascii="Times New Roman" w:hAnsi="Times New Roman" w:cs="Times New Roman"/>
        </w:rPr>
        <w:t xml:space="preserve">Early childhood environment </w:t>
      </w:r>
    </w:p>
    <w:p w14:paraId="3B8A3820" w14:textId="77777777" w:rsidR="007A6B8E" w:rsidRPr="0019478A" w:rsidRDefault="007A6B8E" w:rsidP="007A6B8E">
      <w:pPr>
        <w:numPr>
          <w:ilvl w:val="0"/>
          <w:numId w:val="2"/>
        </w:numPr>
        <w:spacing w:after="0" w:line="360" w:lineRule="auto"/>
        <w:ind w:left="57" w:right="57"/>
        <w:jc w:val="both"/>
        <w:rPr>
          <w:rFonts w:ascii="Times New Roman" w:hAnsi="Times New Roman" w:cs="Times New Roman"/>
        </w:rPr>
      </w:pPr>
      <w:r w:rsidRPr="0019478A">
        <w:rPr>
          <w:rFonts w:ascii="Times New Roman" w:hAnsi="Times New Roman" w:cs="Times New Roman"/>
        </w:rPr>
        <w:t xml:space="preserve">Social learning </w:t>
      </w:r>
    </w:p>
    <w:p w14:paraId="4097FF56" w14:textId="77777777" w:rsidR="007A6B8E" w:rsidRPr="0019478A" w:rsidRDefault="007A6B8E" w:rsidP="007A6B8E">
      <w:pPr>
        <w:spacing w:after="0" w:line="360" w:lineRule="auto"/>
        <w:ind w:left="57" w:right="57"/>
        <w:jc w:val="both"/>
        <w:rPr>
          <w:rFonts w:ascii="Times New Roman" w:hAnsi="Times New Roman" w:cs="Times New Roman"/>
        </w:rPr>
      </w:pPr>
      <w:r w:rsidRPr="0019478A">
        <w:rPr>
          <w:rFonts w:ascii="Times New Roman" w:hAnsi="Times New Roman" w:cs="Times New Roman"/>
        </w:rPr>
        <w:t>However, empirical observations reveal:</w:t>
      </w:r>
    </w:p>
    <w:p w14:paraId="222B6CAC" w14:textId="77777777" w:rsidR="007A6B8E" w:rsidRPr="0019478A" w:rsidRDefault="007A6B8E" w:rsidP="007A6B8E">
      <w:pPr>
        <w:spacing w:after="0" w:line="360" w:lineRule="auto"/>
        <w:ind w:left="57" w:right="57"/>
        <w:jc w:val="both"/>
        <w:rPr>
          <w:rFonts w:ascii="Times New Roman" w:hAnsi="Times New Roman" w:cs="Times New Roman"/>
        </w:rPr>
      </w:pPr>
      <w:r w:rsidRPr="0019478A">
        <w:rPr>
          <w:rFonts w:ascii="Times New Roman" w:hAnsi="Times New Roman" w:cs="Times New Roman"/>
        </w:rPr>
        <w:t>Individuals raised in similar socio-cultural and familial environments often exhibit dramatically different emotional styles.</w:t>
      </w:r>
    </w:p>
    <w:p w14:paraId="76F4C192" w14:textId="77777777" w:rsidR="007A6B8E" w:rsidRPr="0019478A" w:rsidRDefault="007A6B8E" w:rsidP="007A6B8E">
      <w:pPr>
        <w:spacing w:after="0" w:line="360" w:lineRule="auto"/>
        <w:ind w:left="57" w:right="57"/>
        <w:jc w:val="both"/>
        <w:rPr>
          <w:rFonts w:ascii="Times New Roman" w:hAnsi="Times New Roman" w:cs="Times New Roman"/>
        </w:rPr>
      </w:pPr>
      <w:r w:rsidRPr="0019478A">
        <w:rPr>
          <w:rFonts w:ascii="Times New Roman" w:hAnsi="Times New Roman" w:cs="Times New Roman"/>
        </w:rPr>
        <w:t>This indicates the presence of a baseline emotional architecture that precedes environmental conditioning.</w:t>
      </w:r>
    </w:p>
    <w:p w14:paraId="449B0D49" w14:textId="77777777" w:rsidR="00C36467" w:rsidRPr="0019478A" w:rsidRDefault="00C36467" w:rsidP="0019478A">
      <w:pPr>
        <w:spacing w:after="0" w:line="360" w:lineRule="auto"/>
        <w:ind w:left="57" w:right="57"/>
        <w:jc w:val="both"/>
        <w:rPr>
          <w:rFonts w:ascii="Times New Roman" w:hAnsi="Times New Roman" w:cs="Times New Roman"/>
          <w:b/>
          <w:bCs/>
        </w:rPr>
      </w:pPr>
      <w:r w:rsidRPr="0019478A">
        <w:rPr>
          <w:rFonts w:ascii="Times New Roman" w:hAnsi="Times New Roman" w:cs="Times New Roman"/>
          <w:b/>
          <w:bCs/>
        </w:rPr>
        <w:t xml:space="preserve">2.3 </w:t>
      </w:r>
      <w:proofErr w:type="spellStart"/>
      <w:r w:rsidRPr="0019478A">
        <w:rPr>
          <w:rFonts w:ascii="Times New Roman" w:hAnsi="Times New Roman" w:cs="Times New Roman"/>
          <w:b/>
          <w:bCs/>
        </w:rPr>
        <w:t>Jyotish</w:t>
      </w:r>
      <w:proofErr w:type="spellEnd"/>
      <w:r w:rsidRPr="0019478A">
        <w:rPr>
          <w:rFonts w:ascii="Times New Roman" w:hAnsi="Times New Roman" w:cs="Times New Roman"/>
          <w:b/>
          <w:bCs/>
        </w:rPr>
        <w:t xml:space="preserve"> as a Psychological Mapping System</w:t>
      </w:r>
    </w:p>
    <w:p w14:paraId="359ACB40" w14:textId="77777777" w:rsidR="007A6B8E" w:rsidRPr="007A6B8E" w:rsidRDefault="007A6B8E" w:rsidP="007A6B8E">
      <w:pPr>
        <w:spacing w:after="0" w:line="360" w:lineRule="auto"/>
        <w:ind w:left="57" w:right="57"/>
        <w:jc w:val="both"/>
        <w:rPr>
          <w:rFonts w:ascii="Times New Roman" w:hAnsi="Times New Roman" w:cs="Times New Roman"/>
        </w:rPr>
      </w:pPr>
      <w:r w:rsidRPr="007A6B8E">
        <w:rPr>
          <w:rFonts w:ascii="Times New Roman" w:hAnsi="Times New Roman" w:cs="Times New Roman"/>
        </w:rPr>
        <w:t xml:space="preserve">The practice of </w:t>
      </w:r>
      <w:proofErr w:type="spellStart"/>
      <w:r w:rsidRPr="007A6B8E">
        <w:rPr>
          <w:rFonts w:ascii="Times New Roman" w:hAnsi="Times New Roman" w:cs="Times New Roman"/>
        </w:rPr>
        <w:t>Jyotish</w:t>
      </w:r>
      <w:proofErr w:type="spellEnd"/>
      <w:r w:rsidRPr="007A6B8E">
        <w:rPr>
          <w:rFonts w:ascii="Times New Roman" w:hAnsi="Times New Roman" w:cs="Times New Roman"/>
        </w:rPr>
        <w:t xml:space="preserve"> provides a systematic symbolic construct for </w:t>
      </w:r>
      <w:proofErr w:type="spellStart"/>
      <w:r w:rsidRPr="007A6B8E">
        <w:rPr>
          <w:rFonts w:ascii="Times New Roman" w:hAnsi="Times New Roman" w:cs="Times New Roman"/>
        </w:rPr>
        <w:t>analyzing</w:t>
      </w:r>
      <w:proofErr w:type="spellEnd"/>
      <w:r w:rsidRPr="007A6B8E">
        <w:rPr>
          <w:rFonts w:ascii="Times New Roman" w:hAnsi="Times New Roman" w:cs="Times New Roman"/>
        </w:rPr>
        <w:t xml:space="preserve"> human propensities. This is distinct from conventional astrology since it is:</w:t>
      </w:r>
    </w:p>
    <w:p w14:paraId="0E74156B" w14:textId="7EB122B3" w:rsidR="007A6B8E" w:rsidRPr="007A6B8E" w:rsidRDefault="007A6B8E" w:rsidP="007A6B8E">
      <w:pPr>
        <w:spacing w:after="0" w:line="360" w:lineRule="auto"/>
        <w:ind w:left="57" w:right="57"/>
        <w:jc w:val="both"/>
        <w:rPr>
          <w:rFonts w:ascii="Times New Roman" w:hAnsi="Times New Roman" w:cs="Times New Roman"/>
        </w:rPr>
      </w:pPr>
      <w:r>
        <w:rPr>
          <w:rFonts w:ascii="Times New Roman" w:hAnsi="Times New Roman" w:cs="Times New Roman"/>
        </w:rPr>
        <w:t xml:space="preserve">• </w:t>
      </w:r>
      <w:r w:rsidRPr="007A6B8E">
        <w:rPr>
          <w:rFonts w:ascii="Times New Roman" w:hAnsi="Times New Roman" w:cs="Times New Roman"/>
        </w:rPr>
        <w:t>Mathematically</w:t>
      </w:r>
      <w:r w:rsidRPr="007A6B8E">
        <w:rPr>
          <w:rFonts w:ascii="Times New Roman" w:hAnsi="Times New Roman" w:cs="Times New Roman"/>
        </w:rPr>
        <w:t xml:space="preserve"> precise </w:t>
      </w:r>
    </w:p>
    <w:p w14:paraId="16666212" w14:textId="7C248399" w:rsidR="007A6B8E" w:rsidRPr="007A6B8E" w:rsidRDefault="007A6B8E" w:rsidP="007A6B8E">
      <w:pPr>
        <w:spacing w:after="0" w:line="360" w:lineRule="auto"/>
        <w:ind w:left="57" w:right="57"/>
        <w:jc w:val="both"/>
        <w:rPr>
          <w:rFonts w:ascii="Times New Roman" w:hAnsi="Times New Roman" w:cs="Times New Roman"/>
        </w:rPr>
      </w:pPr>
      <w:r>
        <w:rPr>
          <w:rFonts w:ascii="Times New Roman" w:hAnsi="Times New Roman" w:cs="Times New Roman"/>
        </w:rPr>
        <w:t xml:space="preserve">• </w:t>
      </w:r>
      <w:r w:rsidRPr="007A6B8E">
        <w:rPr>
          <w:rFonts w:ascii="Times New Roman" w:hAnsi="Times New Roman" w:cs="Times New Roman"/>
        </w:rPr>
        <w:t>Precise</w:t>
      </w:r>
      <w:r w:rsidRPr="007A6B8E">
        <w:rPr>
          <w:rFonts w:ascii="Times New Roman" w:hAnsi="Times New Roman" w:cs="Times New Roman"/>
        </w:rPr>
        <w:t xml:space="preserve"> in terms of timing </w:t>
      </w:r>
    </w:p>
    <w:p w14:paraId="70CD08DB" w14:textId="75B3F12E" w:rsidR="007A6B8E" w:rsidRPr="007A6B8E" w:rsidRDefault="007A6B8E" w:rsidP="007A6B8E">
      <w:pPr>
        <w:spacing w:after="0" w:line="360" w:lineRule="auto"/>
        <w:ind w:left="57" w:right="57"/>
        <w:jc w:val="both"/>
        <w:rPr>
          <w:rFonts w:ascii="Times New Roman" w:hAnsi="Times New Roman" w:cs="Times New Roman"/>
        </w:rPr>
      </w:pPr>
      <w:r>
        <w:rPr>
          <w:rFonts w:ascii="Times New Roman" w:hAnsi="Times New Roman" w:cs="Times New Roman"/>
        </w:rPr>
        <w:t xml:space="preserve">• </w:t>
      </w:r>
      <w:r w:rsidRPr="007A6B8E">
        <w:rPr>
          <w:rFonts w:ascii="Times New Roman" w:hAnsi="Times New Roman" w:cs="Times New Roman"/>
        </w:rPr>
        <w:t>Aware</w:t>
      </w:r>
      <w:r w:rsidRPr="007A6B8E">
        <w:rPr>
          <w:rFonts w:ascii="Times New Roman" w:hAnsi="Times New Roman" w:cs="Times New Roman"/>
        </w:rPr>
        <w:t xml:space="preserve"> of geographical location </w:t>
      </w:r>
    </w:p>
    <w:p w14:paraId="04D99BDE" w14:textId="77777777" w:rsidR="007A6B8E" w:rsidRPr="007A6B8E" w:rsidRDefault="007A6B8E" w:rsidP="007A6B8E">
      <w:pPr>
        <w:spacing w:after="0" w:line="360" w:lineRule="auto"/>
        <w:ind w:left="57" w:right="57"/>
        <w:jc w:val="both"/>
        <w:rPr>
          <w:rFonts w:ascii="Times New Roman" w:hAnsi="Times New Roman" w:cs="Times New Roman"/>
        </w:rPr>
      </w:pPr>
      <w:r w:rsidRPr="007A6B8E">
        <w:rPr>
          <w:rFonts w:ascii="Times New Roman" w:hAnsi="Times New Roman" w:cs="Times New Roman"/>
        </w:rPr>
        <w:t xml:space="preserve">Academics like David </w:t>
      </w:r>
      <w:proofErr w:type="spellStart"/>
      <w:r w:rsidRPr="007A6B8E">
        <w:rPr>
          <w:rFonts w:ascii="Times New Roman" w:hAnsi="Times New Roman" w:cs="Times New Roman"/>
        </w:rPr>
        <w:t>Frawley</w:t>
      </w:r>
      <w:proofErr w:type="spellEnd"/>
      <w:r w:rsidRPr="007A6B8E">
        <w:rPr>
          <w:rFonts w:ascii="Times New Roman" w:hAnsi="Times New Roman" w:cs="Times New Roman"/>
        </w:rPr>
        <w:t xml:space="preserve"> have proposed that </w:t>
      </w:r>
      <w:proofErr w:type="spellStart"/>
      <w:r w:rsidRPr="007A6B8E">
        <w:rPr>
          <w:rFonts w:ascii="Times New Roman" w:hAnsi="Times New Roman" w:cs="Times New Roman"/>
        </w:rPr>
        <w:t>Jyotish</w:t>
      </w:r>
      <w:proofErr w:type="spellEnd"/>
      <w:r w:rsidRPr="007A6B8E">
        <w:rPr>
          <w:rFonts w:ascii="Times New Roman" w:hAnsi="Times New Roman" w:cs="Times New Roman"/>
        </w:rPr>
        <w:t xml:space="preserve"> serves as a tool for psychological diagnosis, detailing propensities like:</w:t>
      </w:r>
    </w:p>
    <w:p w14:paraId="2B3D531D" w14:textId="747D3219" w:rsidR="007A6B8E" w:rsidRPr="007A6B8E" w:rsidRDefault="007A6B8E" w:rsidP="007A6B8E">
      <w:pPr>
        <w:spacing w:after="0" w:line="360" w:lineRule="auto"/>
        <w:ind w:left="57" w:right="57"/>
        <w:jc w:val="both"/>
        <w:rPr>
          <w:rFonts w:ascii="Times New Roman" w:hAnsi="Times New Roman" w:cs="Times New Roman"/>
        </w:rPr>
      </w:pPr>
      <w:r>
        <w:rPr>
          <w:rFonts w:ascii="Times New Roman" w:hAnsi="Times New Roman" w:cs="Times New Roman"/>
        </w:rPr>
        <w:t xml:space="preserve">• </w:t>
      </w:r>
      <w:r w:rsidRPr="007A6B8E">
        <w:rPr>
          <w:rFonts w:ascii="Times New Roman" w:hAnsi="Times New Roman" w:cs="Times New Roman"/>
        </w:rPr>
        <w:t>Reactive</w:t>
      </w:r>
      <w:r w:rsidRPr="007A6B8E">
        <w:rPr>
          <w:rFonts w:ascii="Times New Roman" w:hAnsi="Times New Roman" w:cs="Times New Roman"/>
        </w:rPr>
        <w:t xml:space="preserve"> emotions </w:t>
      </w:r>
    </w:p>
    <w:p w14:paraId="6AAA539A" w14:textId="1DB2135F" w:rsidR="007A6B8E" w:rsidRPr="007A6B8E" w:rsidRDefault="007A6B8E" w:rsidP="007A6B8E">
      <w:pPr>
        <w:spacing w:after="0" w:line="360" w:lineRule="auto"/>
        <w:ind w:left="57" w:right="57"/>
        <w:jc w:val="both"/>
        <w:rPr>
          <w:rFonts w:ascii="Times New Roman" w:hAnsi="Times New Roman" w:cs="Times New Roman"/>
        </w:rPr>
      </w:pPr>
      <w:r>
        <w:rPr>
          <w:rFonts w:ascii="Times New Roman" w:hAnsi="Times New Roman" w:cs="Times New Roman"/>
        </w:rPr>
        <w:t xml:space="preserve">• </w:t>
      </w:r>
      <w:r w:rsidRPr="007A6B8E">
        <w:rPr>
          <w:rFonts w:ascii="Times New Roman" w:hAnsi="Times New Roman" w:cs="Times New Roman"/>
        </w:rPr>
        <w:t>Interpersonal</w:t>
      </w:r>
      <w:r w:rsidRPr="007A6B8E">
        <w:rPr>
          <w:rFonts w:ascii="Times New Roman" w:hAnsi="Times New Roman" w:cs="Times New Roman"/>
        </w:rPr>
        <w:t xml:space="preserve"> </w:t>
      </w:r>
      <w:proofErr w:type="spellStart"/>
      <w:r w:rsidRPr="007A6B8E">
        <w:rPr>
          <w:rFonts w:ascii="Times New Roman" w:hAnsi="Times New Roman" w:cs="Times New Roman"/>
        </w:rPr>
        <w:t>behavior</w:t>
      </w:r>
      <w:proofErr w:type="spellEnd"/>
      <w:r w:rsidRPr="007A6B8E">
        <w:rPr>
          <w:rFonts w:ascii="Times New Roman" w:hAnsi="Times New Roman" w:cs="Times New Roman"/>
        </w:rPr>
        <w:t xml:space="preserve"> </w:t>
      </w:r>
    </w:p>
    <w:p w14:paraId="23563382" w14:textId="6B4499F3" w:rsidR="007A6B8E" w:rsidRPr="007A6B8E" w:rsidRDefault="007A6B8E" w:rsidP="007A6B8E">
      <w:pPr>
        <w:spacing w:after="0" w:line="360" w:lineRule="auto"/>
        <w:ind w:left="57" w:right="57"/>
        <w:jc w:val="both"/>
        <w:rPr>
          <w:rFonts w:ascii="Times New Roman" w:hAnsi="Times New Roman" w:cs="Times New Roman"/>
        </w:rPr>
      </w:pPr>
      <w:r>
        <w:rPr>
          <w:rFonts w:ascii="Times New Roman" w:hAnsi="Times New Roman" w:cs="Times New Roman"/>
        </w:rPr>
        <w:t>• T</w:t>
      </w:r>
      <w:r w:rsidRPr="007A6B8E">
        <w:rPr>
          <w:rFonts w:ascii="Times New Roman" w:hAnsi="Times New Roman" w:cs="Times New Roman"/>
        </w:rPr>
        <w:t xml:space="preserve">hinking processes </w:t>
      </w:r>
    </w:p>
    <w:p w14:paraId="41D2FDAE" w14:textId="77777777" w:rsidR="007A6B8E" w:rsidRDefault="007A6B8E" w:rsidP="007A6B8E">
      <w:pPr>
        <w:spacing w:after="0" w:line="360" w:lineRule="auto"/>
        <w:ind w:left="57" w:right="57"/>
        <w:jc w:val="both"/>
        <w:rPr>
          <w:rFonts w:ascii="Times New Roman" w:hAnsi="Times New Roman" w:cs="Times New Roman"/>
        </w:rPr>
      </w:pPr>
      <w:proofErr w:type="spellStart"/>
      <w:r w:rsidRPr="007A6B8E">
        <w:rPr>
          <w:rFonts w:ascii="Times New Roman" w:hAnsi="Times New Roman" w:cs="Times New Roman"/>
        </w:rPr>
        <w:t>Nakshatra</w:t>
      </w:r>
      <w:proofErr w:type="spellEnd"/>
      <w:r w:rsidRPr="007A6B8E">
        <w:rPr>
          <w:rFonts w:ascii="Times New Roman" w:hAnsi="Times New Roman" w:cs="Times New Roman"/>
        </w:rPr>
        <w:t xml:space="preserve"> systems add another layer of detail by focusing on minute emotional archetypes.</w:t>
      </w:r>
    </w:p>
    <w:p w14:paraId="66967744" w14:textId="565AE688" w:rsidR="00C36467" w:rsidRPr="0019478A" w:rsidRDefault="00C36467" w:rsidP="007A6B8E">
      <w:pPr>
        <w:spacing w:after="0" w:line="360" w:lineRule="auto"/>
        <w:ind w:left="57" w:right="57"/>
        <w:jc w:val="both"/>
        <w:rPr>
          <w:rFonts w:ascii="Times New Roman" w:hAnsi="Times New Roman" w:cs="Times New Roman"/>
          <w:b/>
          <w:bCs/>
        </w:rPr>
      </w:pPr>
      <w:r w:rsidRPr="0019478A">
        <w:rPr>
          <w:rFonts w:ascii="Times New Roman" w:hAnsi="Times New Roman" w:cs="Times New Roman"/>
          <w:b/>
          <w:bCs/>
        </w:rPr>
        <w:t>2.4 Quantum Mechanics as Conceptual Bridge</w:t>
      </w:r>
    </w:p>
    <w:p w14:paraId="637CDAB2" w14:textId="77777777" w:rsidR="007A6B8E" w:rsidRPr="007A6B8E" w:rsidRDefault="007A6B8E" w:rsidP="007A6B8E">
      <w:pPr>
        <w:spacing w:after="0" w:line="360" w:lineRule="auto"/>
        <w:ind w:left="57" w:right="57"/>
        <w:jc w:val="both"/>
        <w:rPr>
          <w:rFonts w:ascii="Times New Roman" w:hAnsi="Times New Roman" w:cs="Times New Roman"/>
        </w:rPr>
      </w:pPr>
      <w:r w:rsidRPr="007A6B8E">
        <w:rPr>
          <w:rFonts w:ascii="Times New Roman" w:hAnsi="Times New Roman" w:cs="Times New Roman"/>
        </w:rPr>
        <w:t>The Quantum Emotion model is philosophically influenced by quantum physics theories like:</w:t>
      </w:r>
    </w:p>
    <w:p w14:paraId="47DEC996" w14:textId="77777777" w:rsidR="007A6B8E" w:rsidRPr="007A6B8E" w:rsidRDefault="007A6B8E" w:rsidP="007A6B8E">
      <w:pPr>
        <w:spacing w:after="0" w:line="360" w:lineRule="auto"/>
        <w:ind w:left="57" w:right="57"/>
        <w:jc w:val="both"/>
        <w:rPr>
          <w:rFonts w:ascii="Times New Roman" w:hAnsi="Times New Roman" w:cs="Times New Roman"/>
        </w:rPr>
      </w:pPr>
      <w:r w:rsidRPr="007A6B8E">
        <w:rPr>
          <w:rFonts w:ascii="Times New Roman" w:hAnsi="Times New Roman" w:cs="Times New Roman"/>
        </w:rPr>
        <w:t xml:space="preserve">• Superposition </w:t>
      </w:r>
    </w:p>
    <w:p w14:paraId="48E8610C" w14:textId="77777777" w:rsidR="007A6B8E" w:rsidRPr="007A6B8E" w:rsidRDefault="007A6B8E" w:rsidP="007A6B8E">
      <w:pPr>
        <w:spacing w:after="0" w:line="360" w:lineRule="auto"/>
        <w:ind w:left="57" w:right="57"/>
        <w:jc w:val="both"/>
        <w:rPr>
          <w:rFonts w:ascii="Times New Roman" w:hAnsi="Times New Roman" w:cs="Times New Roman"/>
        </w:rPr>
      </w:pPr>
      <w:r w:rsidRPr="007A6B8E">
        <w:rPr>
          <w:rFonts w:ascii="Times New Roman" w:hAnsi="Times New Roman" w:cs="Times New Roman"/>
        </w:rPr>
        <w:t>• Probabilistic states</w:t>
      </w:r>
    </w:p>
    <w:p w14:paraId="15DFF63C" w14:textId="77777777" w:rsidR="007A6B8E" w:rsidRPr="007A6B8E" w:rsidRDefault="007A6B8E" w:rsidP="007A6B8E">
      <w:pPr>
        <w:spacing w:after="0" w:line="360" w:lineRule="auto"/>
        <w:ind w:left="57" w:right="57"/>
        <w:jc w:val="both"/>
        <w:rPr>
          <w:rFonts w:ascii="Times New Roman" w:hAnsi="Times New Roman" w:cs="Times New Roman"/>
        </w:rPr>
      </w:pPr>
      <w:r w:rsidRPr="007A6B8E">
        <w:rPr>
          <w:rFonts w:ascii="Times New Roman" w:hAnsi="Times New Roman" w:cs="Times New Roman"/>
        </w:rPr>
        <w:t>• Observer-dependent wave collapse</w:t>
      </w:r>
    </w:p>
    <w:p w14:paraId="4BF60C5A" w14:textId="77777777" w:rsidR="007A6B8E" w:rsidRPr="007A6B8E" w:rsidRDefault="007A6B8E" w:rsidP="007A6B8E">
      <w:pPr>
        <w:spacing w:after="0" w:line="360" w:lineRule="auto"/>
        <w:ind w:left="57" w:right="57"/>
        <w:jc w:val="both"/>
        <w:rPr>
          <w:rFonts w:ascii="Times New Roman" w:hAnsi="Times New Roman" w:cs="Times New Roman"/>
        </w:rPr>
      </w:pPr>
      <w:r w:rsidRPr="007A6B8E">
        <w:rPr>
          <w:rFonts w:ascii="Times New Roman" w:hAnsi="Times New Roman" w:cs="Times New Roman"/>
        </w:rPr>
        <w:t xml:space="preserve">According to Penrose &amp; </w:t>
      </w:r>
      <w:proofErr w:type="spellStart"/>
      <w:r w:rsidRPr="007A6B8E">
        <w:rPr>
          <w:rFonts w:ascii="Times New Roman" w:hAnsi="Times New Roman" w:cs="Times New Roman"/>
        </w:rPr>
        <w:t>Hameroff</w:t>
      </w:r>
      <w:proofErr w:type="spellEnd"/>
      <w:r w:rsidRPr="007A6B8E">
        <w:rPr>
          <w:rFonts w:ascii="Times New Roman" w:hAnsi="Times New Roman" w:cs="Times New Roman"/>
        </w:rPr>
        <w:t>, the process of consciousness may be based on non-determinism.</w:t>
      </w:r>
    </w:p>
    <w:p w14:paraId="0D914F7D" w14:textId="3944A725" w:rsidR="00C36467" w:rsidRPr="0019478A" w:rsidRDefault="007A6B8E" w:rsidP="007A6B8E">
      <w:pPr>
        <w:spacing w:after="0" w:line="360" w:lineRule="auto"/>
        <w:ind w:left="57" w:right="57"/>
        <w:jc w:val="both"/>
        <w:rPr>
          <w:rFonts w:ascii="Times New Roman" w:hAnsi="Times New Roman" w:cs="Times New Roman"/>
        </w:rPr>
      </w:pPr>
      <w:r w:rsidRPr="007A6B8E">
        <w:rPr>
          <w:rFonts w:ascii="Times New Roman" w:hAnsi="Times New Roman" w:cs="Times New Roman"/>
        </w:rPr>
        <w:lastRenderedPageBreak/>
        <w:t>It should be stressed that quantum theories are applied in the present research in order to create a model rather than to describe real phenomena.</w:t>
      </w:r>
    </w:p>
    <w:p w14:paraId="772C7B10" w14:textId="77777777" w:rsidR="001A5200" w:rsidRPr="0019478A" w:rsidRDefault="001A5200" w:rsidP="0019478A">
      <w:pPr>
        <w:spacing w:after="0" w:line="360" w:lineRule="auto"/>
        <w:ind w:left="57" w:right="57"/>
        <w:jc w:val="both"/>
        <w:rPr>
          <w:rFonts w:ascii="Times New Roman" w:hAnsi="Times New Roman" w:cs="Times New Roman"/>
          <w:b/>
          <w:bCs/>
        </w:rPr>
      </w:pPr>
      <w:r w:rsidRPr="0019478A">
        <w:rPr>
          <w:rFonts w:ascii="Times New Roman" w:hAnsi="Times New Roman" w:cs="Times New Roman"/>
          <w:b/>
          <w:bCs/>
        </w:rPr>
        <w:t>3. THEORETICAL FRAMEWORK</w:t>
      </w:r>
    </w:p>
    <w:p w14:paraId="007A116C" w14:textId="77777777" w:rsidR="001A5200" w:rsidRPr="0019478A" w:rsidRDefault="001A5200" w:rsidP="0019478A">
      <w:pPr>
        <w:spacing w:after="0" w:line="360" w:lineRule="auto"/>
        <w:ind w:left="57" w:right="57"/>
        <w:jc w:val="both"/>
        <w:rPr>
          <w:rFonts w:ascii="Times New Roman" w:hAnsi="Times New Roman" w:cs="Times New Roman"/>
          <w:b/>
          <w:bCs/>
        </w:rPr>
      </w:pPr>
      <w:r w:rsidRPr="0019478A">
        <w:rPr>
          <w:rFonts w:ascii="Times New Roman" w:hAnsi="Times New Roman" w:cs="Times New Roman"/>
          <w:b/>
          <w:bCs/>
        </w:rPr>
        <w:t>3.1 Emotional Baseline Hypothesis (EBH)</w:t>
      </w:r>
    </w:p>
    <w:p w14:paraId="3889D0EB" w14:textId="77777777" w:rsidR="00207527" w:rsidRPr="00207527" w:rsidRDefault="00207527" w:rsidP="00207527">
      <w:pPr>
        <w:spacing w:after="0" w:line="360" w:lineRule="auto"/>
        <w:ind w:left="57" w:right="57"/>
        <w:jc w:val="both"/>
        <w:rPr>
          <w:rFonts w:ascii="Times New Roman" w:hAnsi="Times New Roman" w:cs="Times New Roman"/>
        </w:rPr>
      </w:pPr>
      <w:r w:rsidRPr="00207527">
        <w:rPr>
          <w:rFonts w:ascii="Times New Roman" w:hAnsi="Times New Roman" w:cs="Times New Roman"/>
        </w:rPr>
        <w:t xml:space="preserve">According to the Emotional Baseline Hypothesis (EBH), each person is innately endowed with a probabilistic emotional disposition that constitutes the primary structure upon which their emotional makeup is based. Unlike a deterministic template that imposes itself on an individual, this probabilistic emotional baseline is a field of innate potentiality that biases people's emotional experience and responses to emotional experiences. Here, emotional dispositions are not inherent qualities or learned </w:t>
      </w:r>
      <w:proofErr w:type="spellStart"/>
      <w:r w:rsidRPr="00207527">
        <w:rPr>
          <w:rFonts w:ascii="Times New Roman" w:hAnsi="Times New Roman" w:cs="Times New Roman"/>
        </w:rPr>
        <w:t>behaviors</w:t>
      </w:r>
      <w:proofErr w:type="spellEnd"/>
      <w:r w:rsidRPr="00207527">
        <w:rPr>
          <w:rFonts w:ascii="Times New Roman" w:hAnsi="Times New Roman" w:cs="Times New Roman"/>
        </w:rPr>
        <w:t xml:space="preserve"> but predispositions that make some emotional experiences more likely than others.</w:t>
      </w:r>
    </w:p>
    <w:p w14:paraId="7181DE87" w14:textId="77777777" w:rsidR="00207527" w:rsidRDefault="00207527" w:rsidP="00207527">
      <w:pPr>
        <w:spacing w:after="0" w:line="360" w:lineRule="auto"/>
        <w:ind w:left="57" w:right="57"/>
        <w:jc w:val="both"/>
        <w:rPr>
          <w:rFonts w:ascii="Times New Roman" w:hAnsi="Times New Roman" w:cs="Times New Roman"/>
        </w:rPr>
      </w:pPr>
      <w:r w:rsidRPr="00207527">
        <w:rPr>
          <w:rFonts w:ascii="Times New Roman" w:hAnsi="Times New Roman" w:cs="Times New Roman"/>
        </w:rPr>
        <w:t xml:space="preserve">In the AEQ approach, an informational-emotional field, which is defined at birth according to one's natal chart in </w:t>
      </w:r>
      <w:proofErr w:type="spellStart"/>
      <w:r w:rsidRPr="00207527">
        <w:rPr>
          <w:rFonts w:ascii="Times New Roman" w:hAnsi="Times New Roman" w:cs="Times New Roman"/>
        </w:rPr>
        <w:t>Jyotish</w:t>
      </w:r>
      <w:proofErr w:type="spellEnd"/>
      <w:r w:rsidRPr="00207527">
        <w:rPr>
          <w:rFonts w:ascii="Times New Roman" w:hAnsi="Times New Roman" w:cs="Times New Roman"/>
        </w:rPr>
        <w:t xml:space="preserve">, makes up this emotional baseline. Some of the factors used in defining this field include the Moon's </w:t>
      </w:r>
      <w:proofErr w:type="spellStart"/>
      <w:r w:rsidRPr="00207527">
        <w:rPr>
          <w:rFonts w:ascii="Times New Roman" w:hAnsi="Times New Roman" w:cs="Times New Roman"/>
        </w:rPr>
        <w:t>Rashi</w:t>
      </w:r>
      <w:proofErr w:type="spellEnd"/>
      <w:r w:rsidRPr="00207527">
        <w:rPr>
          <w:rFonts w:ascii="Times New Roman" w:hAnsi="Times New Roman" w:cs="Times New Roman"/>
        </w:rPr>
        <w:t xml:space="preserve">, its </w:t>
      </w:r>
      <w:proofErr w:type="spellStart"/>
      <w:r w:rsidRPr="00207527">
        <w:rPr>
          <w:rFonts w:ascii="Times New Roman" w:hAnsi="Times New Roman" w:cs="Times New Roman"/>
        </w:rPr>
        <w:t>Nakshatra</w:t>
      </w:r>
      <w:proofErr w:type="spellEnd"/>
      <w:r w:rsidRPr="00207527">
        <w:rPr>
          <w:rFonts w:ascii="Times New Roman" w:hAnsi="Times New Roman" w:cs="Times New Roman"/>
        </w:rPr>
        <w:t xml:space="preserve"> placement, its </w:t>
      </w:r>
      <w:proofErr w:type="spellStart"/>
      <w:r w:rsidRPr="00207527">
        <w:rPr>
          <w:rFonts w:ascii="Times New Roman" w:hAnsi="Times New Roman" w:cs="Times New Roman"/>
        </w:rPr>
        <w:t>Bhava</w:t>
      </w:r>
      <w:proofErr w:type="spellEnd"/>
      <w:r w:rsidRPr="00207527">
        <w:rPr>
          <w:rFonts w:ascii="Times New Roman" w:hAnsi="Times New Roman" w:cs="Times New Roman"/>
        </w:rPr>
        <w:t xml:space="preserve"> and elemental makeup, all of which determine one's possible emotional dispositions and responses, including empathy, self-restraint, emotional expressiveness, reactivity, and even indifference.</w:t>
      </w:r>
    </w:p>
    <w:p w14:paraId="5595FC12" w14:textId="77777777" w:rsidR="00207527" w:rsidRPr="00207527" w:rsidRDefault="00207527" w:rsidP="00207527">
      <w:pPr>
        <w:spacing w:after="0" w:line="360" w:lineRule="auto"/>
        <w:ind w:left="57" w:right="57"/>
        <w:jc w:val="both"/>
        <w:rPr>
          <w:rFonts w:ascii="Times New Roman" w:hAnsi="Times New Roman" w:cs="Times New Roman"/>
        </w:rPr>
      </w:pPr>
      <w:r w:rsidRPr="00207527">
        <w:rPr>
          <w:rFonts w:ascii="Times New Roman" w:hAnsi="Times New Roman" w:cs="Times New Roman"/>
        </w:rPr>
        <w:t>What is crucial, however, is that EBH insists on the point that these biases do not take away either agency or the possibility for further development. Rather, these are merely tendencies toward a certain outcome in the specific set of circumstances. For example, a person whose baseline predisposition is emotionally “restrained” would have a greater chance of turning inward when stressed, whereas a person whose baseline predisposition is emotionally “fluid” would find it natural to turn outward by expressing himself or herself emotionally or relating to others.</w:t>
      </w:r>
    </w:p>
    <w:p w14:paraId="329CB8CA" w14:textId="77777777" w:rsidR="00207527" w:rsidRDefault="00207527" w:rsidP="00207527">
      <w:pPr>
        <w:spacing w:after="0" w:line="360" w:lineRule="auto"/>
        <w:ind w:left="57" w:right="57"/>
        <w:jc w:val="both"/>
        <w:rPr>
          <w:rFonts w:ascii="Times New Roman" w:hAnsi="Times New Roman" w:cs="Times New Roman"/>
        </w:rPr>
      </w:pPr>
      <w:r w:rsidRPr="00207527">
        <w:rPr>
          <w:rFonts w:ascii="Times New Roman" w:hAnsi="Times New Roman" w:cs="Times New Roman"/>
        </w:rPr>
        <w:t xml:space="preserve">Predispositions constantly interact with environmental input that includes upbringing, socialization, relationships, and active self-development. In this way, emotional intelligence is not viewed as innate or purely learned </w:t>
      </w:r>
      <w:proofErr w:type="spellStart"/>
      <w:r w:rsidRPr="00207527">
        <w:rPr>
          <w:rFonts w:ascii="Times New Roman" w:hAnsi="Times New Roman" w:cs="Times New Roman"/>
        </w:rPr>
        <w:t>behavior</w:t>
      </w:r>
      <w:proofErr w:type="spellEnd"/>
      <w:r w:rsidRPr="00207527">
        <w:rPr>
          <w:rFonts w:ascii="Times New Roman" w:hAnsi="Times New Roman" w:cs="Times New Roman"/>
        </w:rPr>
        <w:t xml:space="preserve"> but as a continuous interaction between predispositions and life experience. Emotional intelligence, consequently, becomes a field theory in which </w:t>
      </w:r>
      <w:proofErr w:type="spellStart"/>
      <w:r w:rsidRPr="00207527">
        <w:rPr>
          <w:rFonts w:ascii="Times New Roman" w:hAnsi="Times New Roman" w:cs="Times New Roman"/>
        </w:rPr>
        <w:t>interindividual</w:t>
      </w:r>
      <w:proofErr w:type="spellEnd"/>
      <w:r w:rsidRPr="00207527">
        <w:rPr>
          <w:rFonts w:ascii="Times New Roman" w:hAnsi="Times New Roman" w:cs="Times New Roman"/>
        </w:rPr>
        <w:t xml:space="preserve"> variation is perceived not as an indicator of different environmental influences on people but as different starting distributions of emotional probabilities.</w:t>
      </w:r>
    </w:p>
    <w:p w14:paraId="0D915416" w14:textId="4169DBF3" w:rsidR="001A5200" w:rsidRPr="0019478A" w:rsidRDefault="001A5200" w:rsidP="00207527">
      <w:pPr>
        <w:spacing w:after="0" w:line="360" w:lineRule="auto"/>
        <w:ind w:left="57" w:right="57"/>
        <w:jc w:val="both"/>
        <w:rPr>
          <w:rFonts w:ascii="Times New Roman" w:hAnsi="Times New Roman" w:cs="Times New Roman"/>
          <w:b/>
          <w:bCs/>
        </w:rPr>
      </w:pPr>
      <w:r w:rsidRPr="0019478A">
        <w:rPr>
          <w:rFonts w:ascii="Times New Roman" w:hAnsi="Times New Roman" w:cs="Times New Roman"/>
          <w:b/>
          <w:bCs/>
        </w:rPr>
        <w:t>3.2 Quantum Emotion Model</w:t>
      </w:r>
    </w:p>
    <w:p w14:paraId="03264498" w14:textId="77777777" w:rsidR="00207527" w:rsidRDefault="00207527" w:rsidP="0019478A">
      <w:pPr>
        <w:spacing w:after="0" w:line="360" w:lineRule="auto"/>
        <w:ind w:left="57" w:right="57"/>
        <w:jc w:val="both"/>
        <w:rPr>
          <w:rFonts w:ascii="Times New Roman" w:hAnsi="Times New Roman" w:cs="Times New Roman"/>
        </w:rPr>
      </w:pPr>
      <w:r w:rsidRPr="00207527">
        <w:rPr>
          <w:rFonts w:ascii="Times New Roman" w:hAnsi="Times New Roman" w:cs="Times New Roman"/>
        </w:rPr>
        <w:t xml:space="preserve">The operationalizing of the Emotional Baseline Hypothesis through a logical theory is achieved through the presentation of a conceptual model referred to as the Quantum </w:t>
      </w:r>
      <w:r w:rsidRPr="00207527">
        <w:rPr>
          <w:rFonts w:ascii="Times New Roman" w:hAnsi="Times New Roman" w:cs="Times New Roman"/>
        </w:rPr>
        <w:lastRenderedPageBreak/>
        <w:t>Emotion Model in this paper. The Quantum Emotion Model refers to a model developed by making comparisons between the dynamics of emotions and the concept of quantum probability. It should be noted, however, that this does not mean that the emotional process is governed by quantum mechanics.</w:t>
      </w:r>
    </w:p>
    <w:p w14:paraId="6F8271C5" w14:textId="6E222C12" w:rsidR="001A5200" w:rsidRPr="00207527" w:rsidRDefault="001A5200" w:rsidP="0019478A">
      <w:pPr>
        <w:spacing w:after="0" w:line="360" w:lineRule="auto"/>
        <w:ind w:left="57" w:right="57"/>
        <w:jc w:val="both"/>
        <w:rPr>
          <w:rFonts w:ascii="Times New Roman" w:hAnsi="Times New Roman" w:cs="Times New Roman"/>
          <w:b/>
        </w:rPr>
      </w:pPr>
      <w:r w:rsidRPr="00207527">
        <w:rPr>
          <w:rFonts w:ascii="Times New Roman" w:hAnsi="Times New Roman" w:cs="Times New Roman"/>
          <w:b/>
        </w:rPr>
        <w:t>Layer 1: Superposition (Latent Emotional Potential)</w:t>
      </w:r>
    </w:p>
    <w:p w14:paraId="09B5B753" w14:textId="77777777" w:rsidR="00207527" w:rsidRPr="00207527" w:rsidRDefault="00207527" w:rsidP="00207527">
      <w:pPr>
        <w:spacing w:after="0" w:line="360" w:lineRule="auto"/>
        <w:ind w:left="57" w:right="57"/>
        <w:jc w:val="both"/>
        <w:rPr>
          <w:rFonts w:ascii="Times New Roman" w:hAnsi="Times New Roman" w:cs="Times New Roman"/>
        </w:rPr>
      </w:pPr>
      <w:r w:rsidRPr="00207527">
        <w:rPr>
          <w:rFonts w:ascii="Times New Roman" w:hAnsi="Times New Roman" w:cs="Times New Roman"/>
        </w:rPr>
        <w:t>When the child is born, he/she is emotionally predisposed to all kinds of tendencies that will shape his/her personality, so the emotional system could be considered a subject of superposition, a phenomenon when multiple possible states coexist at one particular point in time. The emotional tendencies might include contradictory orientations, such as being empathic or detached, emotional or inhibited, stable or unstable, and so on. In other words, the potentials lie somewhere between the extremes.</w:t>
      </w:r>
    </w:p>
    <w:p w14:paraId="1B46A4ED" w14:textId="684DEB71" w:rsidR="00207527" w:rsidRPr="00207527" w:rsidRDefault="00207527" w:rsidP="00207527">
      <w:pPr>
        <w:spacing w:after="0" w:line="360" w:lineRule="auto"/>
        <w:ind w:left="57" w:right="57"/>
        <w:jc w:val="both"/>
        <w:rPr>
          <w:rFonts w:ascii="Times New Roman" w:hAnsi="Times New Roman" w:cs="Times New Roman"/>
        </w:rPr>
      </w:pPr>
      <w:r w:rsidRPr="00207527">
        <w:rPr>
          <w:rFonts w:ascii="Times New Roman" w:hAnsi="Times New Roman" w:cs="Times New Roman"/>
        </w:rPr>
        <w:t xml:space="preserve">No particular tendency is inherent and established in this situation; rather, a number of latent configurations are present in the emotional predisposition of an individual and have their own probabilities of activation. The AEQ factors provide a measurement for the level of the possibility of activation, as well as show how easy it is for certain tendencies to appear. Thus, a strong Moon factor could mean the high probability of sensitivity, whereas the presence of </w:t>
      </w:r>
      <w:proofErr w:type="gramStart"/>
      <w:r w:rsidRPr="00207527">
        <w:rPr>
          <w:rFonts w:ascii="Times New Roman" w:hAnsi="Times New Roman" w:cs="Times New Roman"/>
        </w:rPr>
        <w:t>Saturnine</w:t>
      </w:r>
      <w:proofErr w:type="gramEnd"/>
      <w:r w:rsidRPr="00207527">
        <w:rPr>
          <w:rFonts w:ascii="Times New Roman" w:hAnsi="Times New Roman" w:cs="Times New Roman"/>
        </w:rPr>
        <w:t xml:space="preserve"> energy would </w:t>
      </w:r>
      <w:r w:rsidRPr="00207527">
        <w:rPr>
          <w:rFonts w:ascii="Times New Roman" w:hAnsi="Times New Roman" w:cs="Times New Roman"/>
        </w:rPr>
        <w:t>favour</w:t>
      </w:r>
      <w:r w:rsidRPr="00207527">
        <w:rPr>
          <w:rFonts w:ascii="Times New Roman" w:hAnsi="Times New Roman" w:cs="Times New Roman"/>
        </w:rPr>
        <w:t xml:space="preserve"> emotional repression.</w:t>
      </w:r>
    </w:p>
    <w:p w14:paraId="119DB51A" w14:textId="77777777" w:rsidR="00207527" w:rsidRDefault="00207527" w:rsidP="00207527">
      <w:pPr>
        <w:spacing w:after="0" w:line="360" w:lineRule="auto"/>
        <w:ind w:left="57" w:right="57"/>
        <w:jc w:val="both"/>
        <w:rPr>
          <w:rFonts w:ascii="Times New Roman" w:hAnsi="Times New Roman" w:cs="Times New Roman"/>
        </w:rPr>
      </w:pPr>
      <w:r w:rsidRPr="00207527">
        <w:rPr>
          <w:rFonts w:ascii="Times New Roman" w:hAnsi="Times New Roman" w:cs="Times New Roman"/>
        </w:rPr>
        <w:t>So, the superposition layer describes the pre-emotional stage of personality.</w:t>
      </w:r>
    </w:p>
    <w:p w14:paraId="4E04FED0" w14:textId="6A396DC7" w:rsidR="001A5200" w:rsidRPr="0019478A" w:rsidRDefault="001A5200" w:rsidP="00207527">
      <w:pPr>
        <w:spacing w:after="0" w:line="360" w:lineRule="auto"/>
        <w:ind w:left="57" w:right="57"/>
        <w:jc w:val="both"/>
        <w:rPr>
          <w:rFonts w:ascii="Times New Roman" w:hAnsi="Times New Roman" w:cs="Times New Roman"/>
          <w:b/>
          <w:bCs/>
        </w:rPr>
      </w:pPr>
      <w:r w:rsidRPr="0019478A">
        <w:rPr>
          <w:rFonts w:ascii="Times New Roman" w:hAnsi="Times New Roman" w:cs="Times New Roman"/>
          <w:b/>
          <w:bCs/>
        </w:rPr>
        <w:t>Layer 2: Collapse (Contextual Emotional Activation)</w:t>
      </w:r>
    </w:p>
    <w:p w14:paraId="75006633" w14:textId="77777777" w:rsidR="00207527" w:rsidRPr="00207527" w:rsidRDefault="00207527" w:rsidP="00207527">
      <w:pPr>
        <w:spacing w:after="0" w:line="360" w:lineRule="auto"/>
        <w:ind w:left="57" w:right="57"/>
        <w:jc w:val="both"/>
        <w:rPr>
          <w:rFonts w:ascii="Times New Roman" w:hAnsi="Times New Roman" w:cs="Times New Roman"/>
        </w:rPr>
      </w:pPr>
      <w:r w:rsidRPr="00207527">
        <w:rPr>
          <w:rFonts w:ascii="Times New Roman" w:hAnsi="Times New Roman" w:cs="Times New Roman"/>
        </w:rPr>
        <w:t>With exposure to life experiences, environmental factors such as interaction within the family, socialization, stressors, and growth experiences provide the conditions necessary to precipitate the collapse of the superposition of possibilities to one particular emotional response. The analogy between this emotional collapse and the collapse of the superposition in quantum mechanics when observed to yield an observable is similar.</w:t>
      </w:r>
    </w:p>
    <w:p w14:paraId="2B5DA698" w14:textId="77777777" w:rsidR="00207527" w:rsidRPr="00207527" w:rsidRDefault="00207527" w:rsidP="00207527">
      <w:pPr>
        <w:spacing w:after="0" w:line="360" w:lineRule="auto"/>
        <w:ind w:left="57" w:right="57"/>
        <w:jc w:val="both"/>
        <w:rPr>
          <w:rFonts w:ascii="Times New Roman" w:hAnsi="Times New Roman" w:cs="Times New Roman"/>
        </w:rPr>
      </w:pPr>
      <w:r w:rsidRPr="00207527">
        <w:rPr>
          <w:rFonts w:ascii="Times New Roman" w:hAnsi="Times New Roman" w:cs="Times New Roman"/>
        </w:rPr>
        <w:t>However, while there are no further alternatives once a choice has been made in a quantum experiment, the same individual with a superimposed field of emotions will be capable of responding with an alternative emotion from the superimposed field, depending on environmental conditions and certain thresholds set by the individual.</w:t>
      </w:r>
    </w:p>
    <w:p w14:paraId="4752CE48" w14:textId="77777777" w:rsidR="00207527" w:rsidRDefault="00207527" w:rsidP="00207527">
      <w:pPr>
        <w:spacing w:after="0" w:line="360" w:lineRule="auto"/>
        <w:ind w:left="57" w:right="57"/>
        <w:jc w:val="both"/>
        <w:rPr>
          <w:rFonts w:ascii="Times New Roman" w:hAnsi="Times New Roman" w:cs="Times New Roman"/>
        </w:rPr>
      </w:pPr>
      <w:r w:rsidRPr="00207527">
        <w:rPr>
          <w:rFonts w:ascii="Times New Roman" w:hAnsi="Times New Roman" w:cs="Times New Roman"/>
        </w:rPr>
        <w:t>It is at this level that the sensitivity of emotions to changes in environment is emphasized, as the individual can manifest varying emotions in response to his/her surroundings despite being the same person. Emotional intelligence cannot be predicted through environmental influence alone since the possibilities have been constrained through the baseline field.</w:t>
      </w:r>
    </w:p>
    <w:p w14:paraId="4C72B516" w14:textId="4EC07A4B" w:rsidR="001A5200" w:rsidRPr="0019478A" w:rsidRDefault="001A5200" w:rsidP="00207527">
      <w:pPr>
        <w:spacing w:after="0" w:line="360" w:lineRule="auto"/>
        <w:ind w:left="57" w:right="57"/>
        <w:jc w:val="both"/>
        <w:rPr>
          <w:rFonts w:ascii="Times New Roman" w:hAnsi="Times New Roman" w:cs="Times New Roman"/>
          <w:b/>
          <w:bCs/>
        </w:rPr>
      </w:pPr>
      <w:r w:rsidRPr="0019478A">
        <w:rPr>
          <w:rFonts w:ascii="Times New Roman" w:hAnsi="Times New Roman" w:cs="Times New Roman"/>
          <w:b/>
          <w:bCs/>
        </w:rPr>
        <w:t>Layer 3: Stabilization (Trait Formation and Emotional Identity)</w:t>
      </w:r>
    </w:p>
    <w:p w14:paraId="35E415A8" w14:textId="77777777" w:rsidR="00207527" w:rsidRPr="00207527" w:rsidRDefault="00207527" w:rsidP="00207527">
      <w:pPr>
        <w:spacing w:after="0" w:line="360" w:lineRule="auto"/>
        <w:ind w:left="57" w:right="57"/>
        <w:jc w:val="both"/>
        <w:rPr>
          <w:rFonts w:ascii="Times New Roman" w:hAnsi="Times New Roman" w:cs="Times New Roman"/>
        </w:rPr>
      </w:pPr>
      <w:r w:rsidRPr="00207527">
        <w:rPr>
          <w:rFonts w:ascii="Times New Roman" w:hAnsi="Times New Roman" w:cs="Times New Roman"/>
        </w:rPr>
        <w:lastRenderedPageBreak/>
        <w:t xml:space="preserve">With repetition over time, emotional patterns become stabilized as traits of the individual. Emotional responses repeatedly experienced by an individual can become easier and more common through the process of conditioning that is similar to reinforcement learning and brain plasticity, forming part of an individual’s </w:t>
      </w:r>
      <w:proofErr w:type="spellStart"/>
      <w:r w:rsidRPr="00207527">
        <w:rPr>
          <w:rFonts w:ascii="Times New Roman" w:hAnsi="Times New Roman" w:cs="Times New Roman"/>
        </w:rPr>
        <w:t>behavioral</w:t>
      </w:r>
      <w:proofErr w:type="spellEnd"/>
      <w:r w:rsidRPr="00207527">
        <w:rPr>
          <w:rFonts w:ascii="Times New Roman" w:hAnsi="Times New Roman" w:cs="Times New Roman"/>
        </w:rPr>
        <w:t xml:space="preserve"> repertoire. In this way, stable traits and emotional intelligence are developed.</w:t>
      </w:r>
    </w:p>
    <w:p w14:paraId="0A1F8EFF" w14:textId="77777777" w:rsidR="00207527" w:rsidRPr="00207527" w:rsidRDefault="00207527" w:rsidP="00207527">
      <w:pPr>
        <w:spacing w:after="0" w:line="360" w:lineRule="auto"/>
        <w:ind w:left="57" w:right="57"/>
        <w:jc w:val="both"/>
        <w:rPr>
          <w:rFonts w:ascii="Times New Roman" w:hAnsi="Times New Roman" w:cs="Times New Roman"/>
        </w:rPr>
      </w:pPr>
      <w:r w:rsidRPr="00207527">
        <w:rPr>
          <w:rFonts w:ascii="Times New Roman" w:hAnsi="Times New Roman" w:cs="Times New Roman"/>
        </w:rPr>
        <w:t>At this point, the probabilistic disposition becomes an emotional pattern, producing measurable constructs including the level of empathy, resilience to stress, social interactions, and expression of emotions, which are the features assessed in most traditional tests of EQ.</w:t>
      </w:r>
    </w:p>
    <w:p w14:paraId="3EAEAA44" w14:textId="77777777" w:rsidR="00207527" w:rsidRDefault="00207527" w:rsidP="00207527">
      <w:pPr>
        <w:spacing w:after="0" w:line="360" w:lineRule="auto"/>
        <w:ind w:left="57" w:right="57"/>
        <w:jc w:val="both"/>
        <w:rPr>
          <w:rFonts w:ascii="Times New Roman" w:hAnsi="Times New Roman" w:cs="Times New Roman"/>
        </w:rPr>
      </w:pPr>
      <w:r w:rsidRPr="00207527">
        <w:rPr>
          <w:rFonts w:ascii="Times New Roman" w:hAnsi="Times New Roman" w:cs="Times New Roman"/>
        </w:rPr>
        <w:t xml:space="preserve">The Quantum Emotion model still holds, however, that even traits formed in this way are not necessarily completely fixed. There is still the potential field underneath that can undergo transformation with awareness, psychotherapy, or </w:t>
      </w:r>
      <w:proofErr w:type="spellStart"/>
      <w:r w:rsidRPr="00207527">
        <w:rPr>
          <w:rFonts w:ascii="Times New Roman" w:hAnsi="Times New Roman" w:cs="Times New Roman"/>
        </w:rPr>
        <w:t>behavioral</w:t>
      </w:r>
      <w:proofErr w:type="spellEnd"/>
      <w:r w:rsidRPr="00207527">
        <w:rPr>
          <w:rFonts w:ascii="Times New Roman" w:hAnsi="Times New Roman" w:cs="Times New Roman"/>
        </w:rPr>
        <w:t xml:space="preserve"> change.</w:t>
      </w:r>
    </w:p>
    <w:p w14:paraId="5CCB0868" w14:textId="4DC6B7B6" w:rsidR="001A5200" w:rsidRPr="0019478A" w:rsidRDefault="001A5200" w:rsidP="00207527">
      <w:pPr>
        <w:spacing w:after="0" w:line="360" w:lineRule="auto"/>
        <w:ind w:left="57" w:right="57"/>
        <w:jc w:val="both"/>
        <w:rPr>
          <w:rFonts w:ascii="Times New Roman" w:hAnsi="Times New Roman" w:cs="Times New Roman"/>
          <w:b/>
          <w:bCs/>
        </w:rPr>
      </w:pPr>
      <w:r w:rsidRPr="0019478A">
        <w:rPr>
          <w:rFonts w:ascii="Times New Roman" w:hAnsi="Times New Roman" w:cs="Times New Roman"/>
          <w:b/>
          <w:bCs/>
        </w:rPr>
        <w:t>Integrated Functional Model</w:t>
      </w:r>
    </w:p>
    <w:p w14:paraId="740E5C90" w14:textId="77777777" w:rsidR="001A5200" w:rsidRPr="0019478A" w:rsidRDefault="001A5200" w:rsidP="0019478A">
      <w:pPr>
        <w:spacing w:after="0" w:line="360" w:lineRule="auto"/>
        <w:ind w:left="57" w:right="57"/>
        <w:jc w:val="both"/>
        <w:rPr>
          <w:rFonts w:ascii="Times New Roman" w:hAnsi="Times New Roman" w:cs="Times New Roman"/>
        </w:rPr>
      </w:pPr>
      <w:r w:rsidRPr="0019478A">
        <w:rPr>
          <w:rFonts w:ascii="Times New Roman" w:hAnsi="Times New Roman" w:cs="Times New Roman"/>
        </w:rPr>
        <w:t>The relationship between baseline predisposition, environmental interaction, and conscious awareness can be summarized as:</w:t>
      </w:r>
    </w:p>
    <w:p w14:paraId="6601F7E5" w14:textId="77777777" w:rsidR="001A5200" w:rsidRPr="0019478A" w:rsidRDefault="001A5200" w:rsidP="0019478A">
      <w:pPr>
        <w:spacing w:after="0" w:line="360" w:lineRule="auto"/>
        <w:ind w:left="57" w:right="57"/>
        <w:jc w:val="both"/>
        <w:rPr>
          <w:rFonts w:ascii="Times New Roman" w:hAnsi="Times New Roman" w:cs="Times New Roman"/>
        </w:rPr>
      </w:pPr>
      <w:r w:rsidRPr="0019478A">
        <w:rPr>
          <w:rFonts w:ascii="Times New Roman" w:hAnsi="Times New Roman" w:cs="Times New Roman"/>
        </w:rPr>
        <w:t>EQ = f (AEQ baseline × environmental interaction × awareness)</w:t>
      </w:r>
    </w:p>
    <w:p w14:paraId="7490087F" w14:textId="77777777" w:rsidR="001A5200" w:rsidRPr="0019478A" w:rsidRDefault="001A5200" w:rsidP="0019478A">
      <w:pPr>
        <w:spacing w:after="0" w:line="360" w:lineRule="auto"/>
        <w:ind w:left="57" w:right="57"/>
        <w:jc w:val="both"/>
        <w:rPr>
          <w:rFonts w:ascii="Times New Roman" w:hAnsi="Times New Roman" w:cs="Times New Roman"/>
        </w:rPr>
      </w:pPr>
      <w:r w:rsidRPr="0019478A">
        <w:rPr>
          <w:rFonts w:ascii="Times New Roman" w:hAnsi="Times New Roman" w:cs="Times New Roman"/>
        </w:rPr>
        <w:t>This formulation emphasizes that emotional intelligence is an emergent function arising from three interacting components:</w:t>
      </w:r>
    </w:p>
    <w:p w14:paraId="54A2D716" w14:textId="77777777" w:rsidR="001A5200" w:rsidRPr="0019478A" w:rsidRDefault="001A5200" w:rsidP="0019478A">
      <w:pPr>
        <w:numPr>
          <w:ilvl w:val="0"/>
          <w:numId w:val="29"/>
        </w:numPr>
        <w:spacing w:after="0" w:line="360" w:lineRule="auto"/>
        <w:ind w:left="57" w:right="57"/>
        <w:jc w:val="both"/>
        <w:rPr>
          <w:rFonts w:ascii="Times New Roman" w:hAnsi="Times New Roman" w:cs="Times New Roman"/>
        </w:rPr>
      </w:pPr>
      <w:r w:rsidRPr="0019478A">
        <w:rPr>
          <w:rFonts w:ascii="Times New Roman" w:hAnsi="Times New Roman" w:cs="Times New Roman"/>
        </w:rPr>
        <w:t xml:space="preserve">AEQ baseline: the probabilistic emotional architecture encoded at birth </w:t>
      </w:r>
    </w:p>
    <w:p w14:paraId="06225704" w14:textId="77777777" w:rsidR="001A5200" w:rsidRPr="0019478A" w:rsidRDefault="001A5200" w:rsidP="0019478A">
      <w:pPr>
        <w:numPr>
          <w:ilvl w:val="0"/>
          <w:numId w:val="29"/>
        </w:numPr>
        <w:spacing w:after="0" w:line="360" w:lineRule="auto"/>
        <w:ind w:left="57" w:right="57"/>
        <w:jc w:val="both"/>
        <w:rPr>
          <w:rFonts w:ascii="Times New Roman" w:hAnsi="Times New Roman" w:cs="Times New Roman"/>
        </w:rPr>
      </w:pPr>
      <w:r w:rsidRPr="0019478A">
        <w:rPr>
          <w:rFonts w:ascii="Times New Roman" w:hAnsi="Times New Roman" w:cs="Times New Roman"/>
        </w:rPr>
        <w:t xml:space="preserve">Environmental interaction: the contextual triggers and learning experiences shaping emotional expression </w:t>
      </w:r>
    </w:p>
    <w:p w14:paraId="6E70D6C5" w14:textId="77777777" w:rsidR="001A5200" w:rsidRPr="0019478A" w:rsidRDefault="001A5200" w:rsidP="0019478A">
      <w:pPr>
        <w:numPr>
          <w:ilvl w:val="0"/>
          <w:numId w:val="29"/>
        </w:numPr>
        <w:spacing w:after="0" w:line="360" w:lineRule="auto"/>
        <w:ind w:left="57" w:right="57"/>
        <w:jc w:val="both"/>
        <w:rPr>
          <w:rFonts w:ascii="Times New Roman" w:hAnsi="Times New Roman" w:cs="Times New Roman"/>
        </w:rPr>
      </w:pPr>
      <w:r w:rsidRPr="0019478A">
        <w:rPr>
          <w:rFonts w:ascii="Times New Roman" w:hAnsi="Times New Roman" w:cs="Times New Roman"/>
        </w:rPr>
        <w:t xml:space="preserve">Awareness: the degree of conscious engagement and self-regulation influencing transformation </w:t>
      </w:r>
    </w:p>
    <w:p w14:paraId="734AA3DA" w14:textId="77777777" w:rsidR="001A5200" w:rsidRPr="0019478A" w:rsidRDefault="001A5200" w:rsidP="0019478A">
      <w:pPr>
        <w:spacing w:after="0" w:line="360" w:lineRule="auto"/>
        <w:ind w:left="57" w:right="57"/>
        <w:jc w:val="both"/>
        <w:rPr>
          <w:rFonts w:ascii="Times New Roman" w:hAnsi="Times New Roman" w:cs="Times New Roman"/>
          <w:b/>
          <w:bCs/>
        </w:rPr>
      </w:pPr>
      <w:r w:rsidRPr="0019478A">
        <w:rPr>
          <w:rFonts w:ascii="Times New Roman" w:hAnsi="Times New Roman" w:cs="Times New Roman"/>
          <w:b/>
          <w:bCs/>
        </w:rPr>
        <w:t>Theoretical Significance</w:t>
      </w:r>
    </w:p>
    <w:p w14:paraId="53A6363D" w14:textId="77777777" w:rsidR="00207527" w:rsidRPr="00207527" w:rsidRDefault="00207527" w:rsidP="00207527">
      <w:pPr>
        <w:spacing w:after="0" w:line="360" w:lineRule="auto"/>
        <w:ind w:left="57" w:right="57"/>
        <w:jc w:val="both"/>
        <w:rPr>
          <w:rFonts w:ascii="Times New Roman" w:hAnsi="Times New Roman" w:cs="Times New Roman"/>
        </w:rPr>
      </w:pPr>
      <w:r w:rsidRPr="00207527">
        <w:rPr>
          <w:rFonts w:ascii="Times New Roman" w:hAnsi="Times New Roman" w:cs="Times New Roman"/>
        </w:rPr>
        <w:t xml:space="preserve">The fusion of the Emotional Baseline Hypothesis and the Quantum Emotion Model adds to the body of knowledge in </w:t>
      </w:r>
      <w:proofErr w:type="spellStart"/>
      <w:r w:rsidRPr="00207527">
        <w:rPr>
          <w:rFonts w:ascii="Times New Roman" w:hAnsi="Times New Roman" w:cs="Times New Roman"/>
        </w:rPr>
        <w:t>behavioral</w:t>
      </w:r>
      <w:proofErr w:type="spellEnd"/>
      <w:r w:rsidRPr="00207527">
        <w:rPr>
          <w:rFonts w:ascii="Times New Roman" w:hAnsi="Times New Roman" w:cs="Times New Roman"/>
        </w:rPr>
        <w:t xml:space="preserve"> sciences through the innovation of a new way of understanding emotional intelligence by viewing it as a probabilistic and field phenomenon instead of an exclusively learned or fixed one. The theory facilitates an overlap of concepts between ancient systems like </w:t>
      </w:r>
      <w:proofErr w:type="spellStart"/>
      <w:r w:rsidRPr="00207527">
        <w:rPr>
          <w:rFonts w:ascii="Times New Roman" w:hAnsi="Times New Roman" w:cs="Times New Roman"/>
        </w:rPr>
        <w:t>Jyotish</w:t>
      </w:r>
      <w:proofErr w:type="spellEnd"/>
      <w:r w:rsidRPr="00207527">
        <w:rPr>
          <w:rFonts w:ascii="Times New Roman" w:hAnsi="Times New Roman" w:cs="Times New Roman"/>
        </w:rPr>
        <w:t xml:space="preserve"> and contemporary models, providing a holistic perspective on emotional intelligence that takes into account both its structural and malleable nature.</w:t>
      </w:r>
    </w:p>
    <w:p w14:paraId="6583A1FE" w14:textId="77777777" w:rsidR="00207527" w:rsidRDefault="00207527" w:rsidP="00207527">
      <w:pPr>
        <w:spacing w:after="0" w:line="360" w:lineRule="auto"/>
        <w:ind w:left="57" w:right="57"/>
        <w:jc w:val="both"/>
        <w:rPr>
          <w:rFonts w:ascii="Times New Roman" w:hAnsi="Times New Roman" w:cs="Times New Roman"/>
        </w:rPr>
      </w:pPr>
      <w:r w:rsidRPr="00207527">
        <w:rPr>
          <w:rFonts w:ascii="Times New Roman" w:hAnsi="Times New Roman" w:cs="Times New Roman"/>
        </w:rPr>
        <w:t xml:space="preserve">Through this process, the theory contributes to the literature on emotional intelligence by presenting the notion that variation in emotional </w:t>
      </w:r>
      <w:proofErr w:type="spellStart"/>
      <w:r w:rsidRPr="00207527">
        <w:rPr>
          <w:rFonts w:ascii="Times New Roman" w:hAnsi="Times New Roman" w:cs="Times New Roman"/>
        </w:rPr>
        <w:t>behavior</w:t>
      </w:r>
      <w:proofErr w:type="spellEnd"/>
      <w:r w:rsidRPr="00207527">
        <w:rPr>
          <w:rFonts w:ascii="Times New Roman" w:hAnsi="Times New Roman" w:cs="Times New Roman"/>
        </w:rPr>
        <w:t xml:space="preserve"> does not only arise from different experiences but also from inherent differences in emotional probabilities at birth.</w:t>
      </w:r>
    </w:p>
    <w:p w14:paraId="5887FC96" w14:textId="05EA8D7B" w:rsidR="001A5200" w:rsidRPr="0019478A" w:rsidRDefault="001A5200" w:rsidP="00207527">
      <w:pPr>
        <w:spacing w:after="0" w:line="360" w:lineRule="auto"/>
        <w:ind w:left="57" w:right="57"/>
        <w:jc w:val="both"/>
        <w:rPr>
          <w:rFonts w:ascii="Times New Roman" w:hAnsi="Times New Roman" w:cs="Times New Roman"/>
          <w:b/>
          <w:bCs/>
          <w:vanish/>
        </w:rPr>
      </w:pPr>
      <w:r w:rsidRPr="0019478A">
        <w:rPr>
          <w:rFonts w:ascii="Times New Roman" w:hAnsi="Times New Roman" w:cs="Times New Roman"/>
          <w:b/>
          <w:bCs/>
          <w:vanish/>
        </w:rPr>
        <w:t>Bottom of Form</w:t>
      </w:r>
    </w:p>
    <w:p w14:paraId="3F8B1265" w14:textId="77777777" w:rsidR="007E2A1B" w:rsidRPr="0019478A" w:rsidRDefault="007E2A1B" w:rsidP="0019478A">
      <w:pPr>
        <w:spacing w:after="0" w:line="360" w:lineRule="auto"/>
        <w:ind w:left="57" w:right="57"/>
        <w:jc w:val="both"/>
        <w:rPr>
          <w:rFonts w:ascii="Times New Roman" w:hAnsi="Times New Roman" w:cs="Times New Roman"/>
          <w:b/>
          <w:bCs/>
        </w:rPr>
      </w:pPr>
      <w:r w:rsidRPr="0019478A">
        <w:rPr>
          <w:rFonts w:ascii="Times New Roman" w:hAnsi="Times New Roman" w:cs="Times New Roman"/>
          <w:b/>
          <w:bCs/>
        </w:rPr>
        <w:t>4. AEQ INSTRUMENT: STRUCTURE AND OPERATIONALIZATION</w:t>
      </w:r>
    </w:p>
    <w:p w14:paraId="0356AE28" w14:textId="77777777" w:rsidR="00207527" w:rsidRPr="00207527" w:rsidRDefault="00207527" w:rsidP="00207527">
      <w:pPr>
        <w:spacing w:after="0" w:line="360" w:lineRule="auto"/>
        <w:ind w:left="57" w:right="57"/>
        <w:jc w:val="both"/>
        <w:rPr>
          <w:rFonts w:ascii="Times New Roman" w:hAnsi="Times New Roman" w:cs="Times New Roman"/>
        </w:rPr>
      </w:pPr>
      <w:r w:rsidRPr="00207527">
        <w:rPr>
          <w:rFonts w:ascii="Times New Roman" w:hAnsi="Times New Roman" w:cs="Times New Roman"/>
        </w:rPr>
        <w:lastRenderedPageBreak/>
        <w:t xml:space="preserve">The Astrological Emotional Quotient (AEQ) test is undoubtedly the most crucial methodology used in this research because it transforms abstract </w:t>
      </w:r>
      <w:proofErr w:type="spellStart"/>
      <w:r w:rsidRPr="00207527">
        <w:rPr>
          <w:rFonts w:ascii="Times New Roman" w:hAnsi="Times New Roman" w:cs="Times New Roman"/>
        </w:rPr>
        <w:t>Jyotish</w:t>
      </w:r>
      <w:proofErr w:type="spellEnd"/>
      <w:r w:rsidRPr="00207527">
        <w:rPr>
          <w:rFonts w:ascii="Times New Roman" w:hAnsi="Times New Roman" w:cs="Times New Roman"/>
        </w:rPr>
        <w:t xml:space="preserve"> indicators into quantitative variables which relate to existing concepts of emotional intelligence. In contrast to traditional psychological instruments which use self-reporting surveys to measure individuals’ EI, the AEQ approach utilizes birth-related astronomical information to create a nonreactive, objective test paradigm.</w:t>
      </w:r>
    </w:p>
    <w:p w14:paraId="2494FFC0" w14:textId="77777777" w:rsidR="00207527" w:rsidRDefault="00207527" w:rsidP="00207527">
      <w:pPr>
        <w:spacing w:after="0" w:line="360" w:lineRule="auto"/>
        <w:ind w:left="57" w:right="57"/>
        <w:jc w:val="both"/>
        <w:rPr>
          <w:rFonts w:ascii="Times New Roman" w:hAnsi="Times New Roman" w:cs="Times New Roman"/>
        </w:rPr>
      </w:pPr>
      <w:r w:rsidRPr="00207527">
        <w:rPr>
          <w:rFonts w:ascii="Times New Roman" w:hAnsi="Times New Roman" w:cs="Times New Roman"/>
        </w:rPr>
        <w:t>The essence of AEQ methodology consists in treating the natal chart as an information-rich representation where positions of celestial bodies, houses (</w:t>
      </w:r>
      <w:proofErr w:type="spellStart"/>
      <w:r w:rsidRPr="00207527">
        <w:rPr>
          <w:rFonts w:ascii="Times New Roman" w:hAnsi="Times New Roman" w:cs="Times New Roman"/>
        </w:rPr>
        <w:t>Bhavas</w:t>
      </w:r>
      <w:proofErr w:type="spellEnd"/>
      <w:r w:rsidRPr="00207527">
        <w:rPr>
          <w:rFonts w:ascii="Times New Roman" w:hAnsi="Times New Roman" w:cs="Times New Roman"/>
        </w:rPr>
        <w:t xml:space="preserve">), and elements become encoded variables relating to innate emotional inclinations. Those variables are then transformed into an empirically verified scoring scheme generating both a general EI score and several </w:t>
      </w:r>
      <w:proofErr w:type="spellStart"/>
      <w:r w:rsidRPr="00207527">
        <w:rPr>
          <w:rFonts w:ascii="Times New Roman" w:hAnsi="Times New Roman" w:cs="Times New Roman"/>
        </w:rPr>
        <w:t>subdimensional</w:t>
      </w:r>
      <w:proofErr w:type="spellEnd"/>
      <w:r w:rsidRPr="00207527">
        <w:rPr>
          <w:rFonts w:ascii="Times New Roman" w:hAnsi="Times New Roman" w:cs="Times New Roman"/>
        </w:rPr>
        <w:t xml:space="preserve"> scales.</w:t>
      </w:r>
    </w:p>
    <w:p w14:paraId="23AAD908" w14:textId="03241DE1" w:rsidR="007E2A1B" w:rsidRPr="0019478A" w:rsidRDefault="007E2A1B" w:rsidP="00207527">
      <w:pPr>
        <w:spacing w:after="0" w:line="360" w:lineRule="auto"/>
        <w:ind w:left="57" w:right="57"/>
        <w:jc w:val="both"/>
        <w:rPr>
          <w:rFonts w:ascii="Times New Roman" w:hAnsi="Times New Roman" w:cs="Times New Roman"/>
          <w:b/>
          <w:bCs/>
        </w:rPr>
      </w:pPr>
      <w:r w:rsidRPr="0019478A">
        <w:rPr>
          <w:rFonts w:ascii="Times New Roman" w:hAnsi="Times New Roman" w:cs="Times New Roman"/>
          <w:b/>
          <w:bCs/>
        </w:rPr>
        <w:t xml:space="preserve">4.1 Parameter Logic: Mapping </w:t>
      </w:r>
      <w:proofErr w:type="spellStart"/>
      <w:r w:rsidRPr="0019478A">
        <w:rPr>
          <w:rFonts w:ascii="Times New Roman" w:hAnsi="Times New Roman" w:cs="Times New Roman"/>
          <w:b/>
          <w:bCs/>
        </w:rPr>
        <w:t>Jyotish</w:t>
      </w:r>
      <w:proofErr w:type="spellEnd"/>
      <w:r w:rsidRPr="0019478A">
        <w:rPr>
          <w:rFonts w:ascii="Times New Roman" w:hAnsi="Times New Roman" w:cs="Times New Roman"/>
          <w:b/>
          <w:bCs/>
        </w:rPr>
        <w:t xml:space="preserve"> Variables to Emotional Constructs</w:t>
      </w:r>
    </w:p>
    <w:p w14:paraId="045BF793" w14:textId="77777777" w:rsidR="00D72059" w:rsidRPr="00D72059" w:rsidRDefault="00D72059" w:rsidP="00D72059">
      <w:pPr>
        <w:spacing w:after="0" w:line="360" w:lineRule="auto"/>
        <w:ind w:left="57" w:right="57"/>
        <w:jc w:val="both"/>
        <w:rPr>
          <w:rFonts w:ascii="Times New Roman" w:hAnsi="Times New Roman" w:cs="Times New Roman"/>
        </w:rPr>
      </w:pPr>
      <w:r w:rsidRPr="00D72059">
        <w:rPr>
          <w:rFonts w:ascii="Times New Roman" w:hAnsi="Times New Roman" w:cs="Times New Roman"/>
        </w:rPr>
        <w:t xml:space="preserve">The AEQ questionnaire rests on a total of six main parameters that represent the unique dimensions of emotional functioning. The selection of each parameter for inclusion into the AEQ questionnaire is guided by its relevance to </w:t>
      </w:r>
      <w:proofErr w:type="spellStart"/>
      <w:r w:rsidRPr="00D72059">
        <w:rPr>
          <w:rFonts w:ascii="Times New Roman" w:hAnsi="Times New Roman" w:cs="Times New Roman"/>
        </w:rPr>
        <w:t>Jyotish</w:t>
      </w:r>
      <w:proofErr w:type="spellEnd"/>
      <w:r w:rsidRPr="00D72059">
        <w:rPr>
          <w:rFonts w:ascii="Times New Roman" w:hAnsi="Times New Roman" w:cs="Times New Roman"/>
        </w:rPr>
        <w:t xml:space="preserve"> and conceptual compatibility with modern conceptions of emotional intelligence.</w:t>
      </w:r>
    </w:p>
    <w:p w14:paraId="57357A5F" w14:textId="77777777" w:rsidR="00D72059" w:rsidRPr="00D72059" w:rsidRDefault="00D72059" w:rsidP="00D72059">
      <w:pPr>
        <w:spacing w:after="0" w:line="360" w:lineRule="auto"/>
        <w:ind w:left="57" w:right="57"/>
        <w:jc w:val="both"/>
        <w:rPr>
          <w:rFonts w:ascii="Times New Roman" w:hAnsi="Times New Roman" w:cs="Times New Roman"/>
        </w:rPr>
      </w:pPr>
      <w:r w:rsidRPr="00D72059">
        <w:rPr>
          <w:rFonts w:ascii="Times New Roman" w:hAnsi="Times New Roman" w:cs="Times New Roman"/>
        </w:rPr>
        <w:t xml:space="preserve">Moon </w:t>
      </w:r>
      <w:proofErr w:type="spellStart"/>
      <w:r w:rsidRPr="00D72059">
        <w:rPr>
          <w:rFonts w:ascii="Times New Roman" w:hAnsi="Times New Roman" w:cs="Times New Roman"/>
        </w:rPr>
        <w:t>Rashi</w:t>
      </w:r>
      <w:proofErr w:type="spellEnd"/>
      <w:r w:rsidRPr="00D72059">
        <w:rPr>
          <w:rFonts w:ascii="Times New Roman" w:hAnsi="Times New Roman" w:cs="Times New Roman"/>
        </w:rPr>
        <w:t xml:space="preserve"> acts as the main foundation for an individual's emotional baseline. According to </w:t>
      </w:r>
      <w:proofErr w:type="spellStart"/>
      <w:r w:rsidRPr="00D72059">
        <w:rPr>
          <w:rFonts w:ascii="Times New Roman" w:hAnsi="Times New Roman" w:cs="Times New Roman"/>
        </w:rPr>
        <w:t>Jyotish</w:t>
      </w:r>
      <w:proofErr w:type="spellEnd"/>
      <w:r w:rsidRPr="00D72059">
        <w:rPr>
          <w:rFonts w:ascii="Times New Roman" w:hAnsi="Times New Roman" w:cs="Times New Roman"/>
        </w:rPr>
        <w:t>, the Moon (Chandra) controls the mind (</w:t>
      </w:r>
      <w:proofErr w:type="spellStart"/>
      <w:r w:rsidRPr="00D72059">
        <w:rPr>
          <w:rFonts w:ascii="Times New Roman" w:hAnsi="Times New Roman" w:cs="Times New Roman"/>
        </w:rPr>
        <w:t>Manas</w:t>
      </w:r>
      <w:proofErr w:type="spellEnd"/>
      <w:r w:rsidRPr="00D72059">
        <w:rPr>
          <w:rFonts w:ascii="Times New Roman" w:hAnsi="Times New Roman" w:cs="Times New Roman"/>
        </w:rPr>
        <w:t xml:space="preserve">), emotional reactivity, and instinctual </w:t>
      </w:r>
      <w:proofErr w:type="spellStart"/>
      <w:r w:rsidRPr="00D72059">
        <w:rPr>
          <w:rFonts w:ascii="Times New Roman" w:hAnsi="Times New Roman" w:cs="Times New Roman"/>
        </w:rPr>
        <w:t>behavior</w:t>
      </w:r>
      <w:proofErr w:type="spellEnd"/>
      <w:r w:rsidRPr="00D72059">
        <w:rPr>
          <w:rFonts w:ascii="Times New Roman" w:hAnsi="Times New Roman" w:cs="Times New Roman"/>
        </w:rPr>
        <w:t xml:space="preserve">. Depending on its position in a particular </w:t>
      </w:r>
      <w:proofErr w:type="spellStart"/>
      <w:r w:rsidRPr="00D72059">
        <w:rPr>
          <w:rFonts w:ascii="Times New Roman" w:hAnsi="Times New Roman" w:cs="Times New Roman"/>
        </w:rPr>
        <w:t>Rashi</w:t>
      </w:r>
      <w:proofErr w:type="spellEnd"/>
      <w:r w:rsidRPr="00D72059">
        <w:rPr>
          <w:rFonts w:ascii="Times New Roman" w:hAnsi="Times New Roman" w:cs="Times New Roman"/>
        </w:rPr>
        <w:t xml:space="preserve"> (zodiac sign), one can identify whether the person has a balanced, unstable, rational, expressive, or reserved emotional nature. Accordingly, Moon </w:t>
      </w:r>
      <w:proofErr w:type="spellStart"/>
      <w:r w:rsidRPr="00D72059">
        <w:rPr>
          <w:rFonts w:ascii="Times New Roman" w:hAnsi="Times New Roman" w:cs="Times New Roman"/>
        </w:rPr>
        <w:t>Rashi</w:t>
      </w:r>
      <w:proofErr w:type="spellEnd"/>
      <w:r w:rsidRPr="00D72059">
        <w:rPr>
          <w:rFonts w:ascii="Times New Roman" w:hAnsi="Times New Roman" w:cs="Times New Roman"/>
        </w:rPr>
        <w:t xml:space="preserve"> is viewed as the key measure of one's emotional baseline and capacity to regulate emotions in the context of Emotional Baseline Hypothesis in AEQ.</w:t>
      </w:r>
    </w:p>
    <w:p w14:paraId="773508F9" w14:textId="77777777" w:rsidR="00D72059" w:rsidRDefault="00D72059" w:rsidP="00D72059">
      <w:pPr>
        <w:spacing w:after="0" w:line="360" w:lineRule="auto"/>
        <w:ind w:left="57" w:right="57"/>
        <w:jc w:val="both"/>
        <w:rPr>
          <w:rFonts w:ascii="Times New Roman" w:hAnsi="Times New Roman" w:cs="Times New Roman"/>
        </w:rPr>
      </w:pPr>
      <w:r w:rsidRPr="00D72059">
        <w:rPr>
          <w:rFonts w:ascii="Times New Roman" w:hAnsi="Times New Roman" w:cs="Times New Roman"/>
        </w:rPr>
        <w:t xml:space="preserve">The </w:t>
      </w:r>
      <w:proofErr w:type="spellStart"/>
      <w:r w:rsidRPr="00D72059">
        <w:rPr>
          <w:rFonts w:ascii="Times New Roman" w:hAnsi="Times New Roman" w:cs="Times New Roman"/>
        </w:rPr>
        <w:t>Nakshatra</w:t>
      </w:r>
      <w:proofErr w:type="spellEnd"/>
      <w:r w:rsidRPr="00D72059">
        <w:rPr>
          <w:rFonts w:ascii="Times New Roman" w:hAnsi="Times New Roman" w:cs="Times New Roman"/>
        </w:rPr>
        <w:t xml:space="preserve"> represents another level of refinement that allows </w:t>
      </w:r>
      <w:proofErr w:type="spellStart"/>
      <w:r w:rsidRPr="00D72059">
        <w:rPr>
          <w:rFonts w:ascii="Times New Roman" w:hAnsi="Times New Roman" w:cs="Times New Roman"/>
        </w:rPr>
        <w:t>analyzing</w:t>
      </w:r>
      <w:proofErr w:type="spellEnd"/>
      <w:r w:rsidRPr="00D72059">
        <w:rPr>
          <w:rFonts w:ascii="Times New Roman" w:hAnsi="Times New Roman" w:cs="Times New Roman"/>
        </w:rPr>
        <w:t xml:space="preserve"> one's emotional functioning in terms of concrete </w:t>
      </w:r>
      <w:proofErr w:type="spellStart"/>
      <w:r w:rsidRPr="00D72059">
        <w:rPr>
          <w:rFonts w:ascii="Times New Roman" w:hAnsi="Times New Roman" w:cs="Times New Roman"/>
        </w:rPr>
        <w:t>behavioral</w:t>
      </w:r>
      <w:proofErr w:type="spellEnd"/>
      <w:r w:rsidRPr="00D72059">
        <w:rPr>
          <w:rFonts w:ascii="Times New Roman" w:hAnsi="Times New Roman" w:cs="Times New Roman"/>
        </w:rPr>
        <w:t xml:space="preserve"> patterns, such as emotional dependence and emotional attachment style. Every </w:t>
      </w:r>
      <w:proofErr w:type="spellStart"/>
      <w:r w:rsidRPr="00D72059">
        <w:rPr>
          <w:rFonts w:ascii="Times New Roman" w:hAnsi="Times New Roman" w:cs="Times New Roman"/>
        </w:rPr>
        <w:t>Nakshatra</w:t>
      </w:r>
      <w:proofErr w:type="spellEnd"/>
      <w:r w:rsidRPr="00D72059">
        <w:rPr>
          <w:rFonts w:ascii="Times New Roman" w:hAnsi="Times New Roman" w:cs="Times New Roman"/>
        </w:rPr>
        <w:t xml:space="preserve"> has certain archetypical features that impact the nature of an individual's emotional experience and expression. When assessing emotional intelligence in AEQ, </w:t>
      </w:r>
      <w:proofErr w:type="spellStart"/>
      <w:r w:rsidRPr="00D72059">
        <w:rPr>
          <w:rFonts w:ascii="Times New Roman" w:hAnsi="Times New Roman" w:cs="Times New Roman"/>
        </w:rPr>
        <w:t>Nakshatra</w:t>
      </w:r>
      <w:proofErr w:type="spellEnd"/>
      <w:r w:rsidRPr="00D72059">
        <w:rPr>
          <w:rFonts w:ascii="Times New Roman" w:hAnsi="Times New Roman" w:cs="Times New Roman"/>
        </w:rPr>
        <w:t xml:space="preserve"> classification serves as the basis for evaluating emotional reliability.</w:t>
      </w:r>
    </w:p>
    <w:p w14:paraId="5EABE7B1" w14:textId="77777777" w:rsidR="00D72059" w:rsidRPr="00D72059" w:rsidRDefault="00D72059" w:rsidP="00D72059">
      <w:pPr>
        <w:spacing w:after="0" w:line="360" w:lineRule="auto"/>
        <w:ind w:left="57" w:right="57"/>
        <w:jc w:val="both"/>
        <w:rPr>
          <w:rFonts w:ascii="Times New Roman" w:hAnsi="Times New Roman" w:cs="Times New Roman"/>
        </w:rPr>
      </w:pPr>
      <w:r w:rsidRPr="00D72059">
        <w:rPr>
          <w:rFonts w:ascii="Times New Roman" w:hAnsi="Times New Roman" w:cs="Times New Roman"/>
        </w:rPr>
        <w:t xml:space="preserve">4th </w:t>
      </w:r>
      <w:proofErr w:type="spellStart"/>
      <w:r w:rsidRPr="00D72059">
        <w:rPr>
          <w:rFonts w:ascii="Times New Roman" w:hAnsi="Times New Roman" w:cs="Times New Roman"/>
        </w:rPr>
        <w:t>Bhava</w:t>
      </w:r>
      <w:proofErr w:type="spellEnd"/>
      <w:r w:rsidRPr="00D72059">
        <w:rPr>
          <w:rFonts w:ascii="Times New Roman" w:hAnsi="Times New Roman" w:cs="Times New Roman"/>
        </w:rPr>
        <w:t xml:space="preserve"> – </w:t>
      </w:r>
      <w:proofErr w:type="spellStart"/>
      <w:r w:rsidRPr="00D72059">
        <w:rPr>
          <w:rFonts w:ascii="Times New Roman" w:hAnsi="Times New Roman" w:cs="Times New Roman"/>
        </w:rPr>
        <w:t>Sukha</w:t>
      </w:r>
      <w:proofErr w:type="spellEnd"/>
      <w:r w:rsidRPr="00D72059">
        <w:rPr>
          <w:rFonts w:ascii="Times New Roman" w:hAnsi="Times New Roman" w:cs="Times New Roman"/>
        </w:rPr>
        <w:t xml:space="preserve"> </w:t>
      </w:r>
      <w:proofErr w:type="spellStart"/>
      <w:r w:rsidRPr="00D72059">
        <w:rPr>
          <w:rFonts w:ascii="Times New Roman" w:hAnsi="Times New Roman" w:cs="Times New Roman"/>
        </w:rPr>
        <w:t>Bhava</w:t>
      </w:r>
      <w:proofErr w:type="spellEnd"/>
    </w:p>
    <w:p w14:paraId="03E4491F" w14:textId="77777777" w:rsidR="00D72059" w:rsidRPr="00D72059" w:rsidRDefault="00D72059" w:rsidP="00D72059">
      <w:pPr>
        <w:spacing w:after="0" w:line="360" w:lineRule="auto"/>
        <w:ind w:left="57" w:right="57"/>
        <w:jc w:val="both"/>
        <w:rPr>
          <w:rFonts w:ascii="Times New Roman" w:hAnsi="Times New Roman" w:cs="Times New Roman"/>
        </w:rPr>
      </w:pPr>
      <w:r w:rsidRPr="00D72059">
        <w:rPr>
          <w:rFonts w:ascii="Times New Roman" w:hAnsi="Times New Roman" w:cs="Times New Roman"/>
        </w:rPr>
        <w:t xml:space="preserve">Traditionally, 4th </w:t>
      </w:r>
      <w:proofErr w:type="spellStart"/>
      <w:r w:rsidRPr="00D72059">
        <w:rPr>
          <w:rFonts w:ascii="Times New Roman" w:hAnsi="Times New Roman" w:cs="Times New Roman"/>
        </w:rPr>
        <w:t>Bhava</w:t>
      </w:r>
      <w:proofErr w:type="spellEnd"/>
      <w:r w:rsidRPr="00D72059">
        <w:rPr>
          <w:rFonts w:ascii="Times New Roman" w:hAnsi="Times New Roman" w:cs="Times New Roman"/>
        </w:rPr>
        <w:t xml:space="preserve"> represents the concepts of home, mother, and emotional contentment within oneself. The 4th </w:t>
      </w:r>
      <w:proofErr w:type="spellStart"/>
      <w:r w:rsidRPr="00D72059">
        <w:rPr>
          <w:rFonts w:ascii="Times New Roman" w:hAnsi="Times New Roman" w:cs="Times New Roman"/>
        </w:rPr>
        <w:t>Bhava</w:t>
      </w:r>
      <w:proofErr w:type="spellEnd"/>
      <w:r w:rsidRPr="00D72059">
        <w:rPr>
          <w:rFonts w:ascii="Times New Roman" w:hAnsi="Times New Roman" w:cs="Times New Roman"/>
        </w:rPr>
        <w:t xml:space="preserve"> is the operationalization of an emotional base from which an individual derives emotional stability, emotional </w:t>
      </w:r>
      <w:proofErr w:type="spellStart"/>
      <w:r w:rsidRPr="00D72059">
        <w:rPr>
          <w:rFonts w:ascii="Times New Roman" w:hAnsi="Times New Roman" w:cs="Times New Roman"/>
        </w:rPr>
        <w:t>groundedness</w:t>
      </w:r>
      <w:proofErr w:type="spellEnd"/>
      <w:r w:rsidRPr="00D72059">
        <w:rPr>
          <w:rFonts w:ascii="Times New Roman" w:hAnsi="Times New Roman" w:cs="Times New Roman"/>
        </w:rPr>
        <w:t xml:space="preserve">, and emotional comfort. An afflicted or weak 4th </w:t>
      </w:r>
      <w:proofErr w:type="spellStart"/>
      <w:r w:rsidRPr="00D72059">
        <w:rPr>
          <w:rFonts w:ascii="Times New Roman" w:hAnsi="Times New Roman" w:cs="Times New Roman"/>
        </w:rPr>
        <w:t>Bhava</w:t>
      </w:r>
      <w:proofErr w:type="spellEnd"/>
      <w:r w:rsidRPr="00D72059">
        <w:rPr>
          <w:rFonts w:ascii="Times New Roman" w:hAnsi="Times New Roman" w:cs="Times New Roman"/>
        </w:rPr>
        <w:t xml:space="preserve"> could imply emotional instability, while </w:t>
      </w:r>
      <w:r w:rsidRPr="00D72059">
        <w:rPr>
          <w:rFonts w:ascii="Times New Roman" w:hAnsi="Times New Roman" w:cs="Times New Roman"/>
        </w:rPr>
        <w:lastRenderedPageBreak/>
        <w:t xml:space="preserve">an excellent one could imply an individual has attained emotional security within himself/herself. Emotional stability and self-soothing skills are some of the parameters that fit into the category of AEQ as far as 4th </w:t>
      </w:r>
      <w:proofErr w:type="spellStart"/>
      <w:r w:rsidRPr="00D72059">
        <w:rPr>
          <w:rFonts w:ascii="Times New Roman" w:hAnsi="Times New Roman" w:cs="Times New Roman"/>
        </w:rPr>
        <w:t>Bhava</w:t>
      </w:r>
      <w:proofErr w:type="spellEnd"/>
      <w:r w:rsidRPr="00D72059">
        <w:rPr>
          <w:rFonts w:ascii="Times New Roman" w:hAnsi="Times New Roman" w:cs="Times New Roman"/>
        </w:rPr>
        <w:t xml:space="preserve"> is concerned.</w:t>
      </w:r>
    </w:p>
    <w:p w14:paraId="67D5D93D" w14:textId="77777777" w:rsidR="00D72059" w:rsidRPr="00D72059" w:rsidRDefault="00D72059" w:rsidP="00D72059">
      <w:pPr>
        <w:spacing w:after="0" w:line="360" w:lineRule="auto"/>
        <w:ind w:left="57" w:right="57"/>
        <w:jc w:val="both"/>
        <w:rPr>
          <w:rFonts w:ascii="Times New Roman" w:hAnsi="Times New Roman" w:cs="Times New Roman"/>
        </w:rPr>
      </w:pPr>
      <w:r w:rsidRPr="00D72059">
        <w:rPr>
          <w:rFonts w:ascii="Times New Roman" w:hAnsi="Times New Roman" w:cs="Times New Roman"/>
        </w:rPr>
        <w:t xml:space="preserve">7th </w:t>
      </w:r>
      <w:proofErr w:type="spellStart"/>
      <w:r w:rsidRPr="00D72059">
        <w:rPr>
          <w:rFonts w:ascii="Times New Roman" w:hAnsi="Times New Roman" w:cs="Times New Roman"/>
        </w:rPr>
        <w:t>Bhava</w:t>
      </w:r>
      <w:proofErr w:type="spellEnd"/>
      <w:r w:rsidRPr="00D72059">
        <w:rPr>
          <w:rFonts w:ascii="Times New Roman" w:hAnsi="Times New Roman" w:cs="Times New Roman"/>
        </w:rPr>
        <w:t xml:space="preserve"> – </w:t>
      </w:r>
      <w:proofErr w:type="spellStart"/>
      <w:r w:rsidRPr="00D72059">
        <w:rPr>
          <w:rFonts w:ascii="Times New Roman" w:hAnsi="Times New Roman" w:cs="Times New Roman"/>
        </w:rPr>
        <w:t>Kalatra</w:t>
      </w:r>
      <w:proofErr w:type="spellEnd"/>
      <w:r w:rsidRPr="00D72059">
        <w:rPr>
          <w:rFonts w:ascii="Times New Roman" w:hAnsi="Times New Roman" w:cs="Times New Roman"/>
        </w:rPr>
        <w:t xml:space="preserve"> </w:t>
      </w:r>
      <w:proofErr w:type="spellStart"/>
      <w:r w:rsidRPr="00D72059">
        <w:rPr>
          <w:rFonts w:ascii="Times New Roman" w:hAnsi="Times New Roman" w:cs="Times New Roman"/>
        </w:rPr>
        <w:t>Bhava</w:t>
      </w:r>
      <w:proofErr w:type="spellEnd"/>
    </w:p>
    <w:p w14:paraId="09F65DD5" w14:textId="77777777" w:rsidR="00D72059" w:rsidRDefault="00D72059" w:rsidP="00D72059">
      <w:pPr>
        <w:spacing w:after="0" w:line="360" w:lineRule="auto"/>
        <w:ind w:left="57" w:right="57"/>
        <w:jc w:val="both"/>
        <w:rPr>
          <w:rFonts w:ascii="Times New Roman" w:hAnsi="Times New Roman" w:cs="Times New Roman"/>
        </w:rPr>
      </w:pPr>
      <w:r w:rsidRPr="00D72059">
        <w:rPr>
          <w:rFonts w:ascii="Times New Roman" w:hAnsi="Times New Roman" w:cs="Times New Roman"/>
        </w:rPr>
        <w:t xml:space="preserve">As opposed to the 4th </w:t>
      </w:r>
      <w:proofErr w:type="spellStart"/>
      <w:r w:rsidRPr="00D72059">
        <w:rPr>
          <w:rFonts w:ascii="Times New Roman" w:hAnsi="Times New Roman" w:cs="Times New Roman"/>
        </w:rPr>
        <w:t>Bhava</w:t>
      </w:r>
      <w:proofErr w:type="spellEnd"/>
      <w:r w:rsidRPr="00D72059">
        <w:rPr>
          <w:rFonts w:ascii="Times New Roman" w:hAnsi="Times New Roman" w:cs="Times New Roman"/>
        </w:rPr>
        <w:t xml:space="preserve">, 7th </w:t>
      </w:r>
      <w:proofErr w:type="spellStart"/>
      <w:r w:rsidRPr="00D72059">
        <w:rPr>
          <w:rFonts w:ascii="Times New Roman" w:hAnsi="Times New Roman" w:cs="Times New Roman"/>
        </w:rPr>
        <w:t>Bhava</w:t>
      </w:r>
      <w:proofErr w:type="spellEnd"/>
      <w:r w:rsidRPr="00D72059">
        <w:rPr>
          <w:rFonts w:ascii="Times New Roman" w:hAnsi="Times New Roman" w:cs="Times New Roman"/>
        </w:rPr>
        <w:t xml:space="preserve"> is a parameter that focuses on relating emotionally to others. This includes establishing a relationship, handling emotions in those relationships, and maintaining them in the long term. In AEQ, 7th </w:t>
      </w:r>
      <w:proofErr w:type="spellStart"/>
      <w:r w:rsidRPr="00D72059">
        <w:rPr>
          <w:rFonts w:ascii="Times New Roman" w:hAnsi="Times New Roman" w:cs="Times New Roman"/>
        </w:rPr>
        <w:t>Bhava</w:t>
      </w:r>
      <w:proofErr w:type="spellEnd"/>
      <w:r w:rsidRPr="00D72059">
        <w:rPr>
          <w:rFonts w:ascii="Times New Roman" w:hAnsi="Times New Roman" w:cs="Times New Roman"/>
        </w:rPr>
        <w:t xml:space="preserve"> corresponds directly to interpersonal EQ.</w:t>
      </w:r>
    </w:p>
    <w:p w14:paraId="7A7C366A" w14:textId="77777777" w:rsidR="00D72059" w:rsidRPr="00D72059" w:rsidRDefault="00D72059" w:rsidP="00D72059">
      <w:pPr>
        <w:spacing w:after="0" w:line="360" w:lineRule="auto"/>
        <w:ind w:left="57" w:right="57"/>
        <w:jc w:val="both"/>
        <w:rPr>
          <w:rFonts w:ascii="Times New Roman" w:hAnsi="Times New Roman" w:cs="Times New Roman"/>
        </w:rPr>
      </w:pPr>
      <w:r w:rsidRPr="00D72059">
        <w:rPr>
          <w:rFonts w:ascii="Times New Roman" w:hAnsi="Times New Roman" w:cs="Times New Roman"/>
        </w:rPr>
        <w:t xml:space="preserve">The elemental balance (Fire, Earth, Air, </w:t>
      </w:r>
      <w:proofErr w:type="gramStart"/>
      <w:r w:rsidRPr="00D72059">
        <w:rPr>
          <w:rFonts w:ascii="Times New Roman" w:hAnsi="Times New Roman" w:cs="Times New Roman"/>
        </w:rPr>
        <w:t>Water</w:t>
      </w:r>
      <w:proofErr w:type="gramEnd"/>
      <w:r w:rsidRPr="00D72059">
        <w:rPr>
          <w:rFonts w:ascii="Times New Roman" w:hAnsi="Times New Roman" w:cs="Times New Roman"/>
        </w:rPr>
        <w:t xml:space="preserve">) is a macro-temperament tool that influences the emotional system as a whole. Every element symbolizes certain characteristics of emotional functioning – for instance, fire means intense expressive emotionality; earth is linked to stable emotionality based on practical thinking and </w:t>
      </w:r>
      <w:proofErr w:type="spellStart"/>
      <w:r w:rsidRPr="00D72059">
        <w:rPr>
          <w:rFonts w:ascii="Times New Roman" w:hAnsi="Times New Roman" w:cs="Times New Roman"/>
        </w:rPr>
        <w:t>behavior</w:t>
      </w:r>
      <w:proofErr w:type="spellEnd"/>
      <w:r w:rsidRPr="00D72059">
        <w:rPr>
          <w:rFonts w:ascii="Times New Roman" w:hAnsi="Times New Roman" w:cs="Times New Roman"/>
        </w:rPr>
        <w:t>; air stands for cognitive-emotional interaction and communication; and water implies deep emotional experience and intuition. Thus, according to the elemental balance revealed in the natal chart, one can determine whether the person’s emotional system is well-balanced or biased to some extent. In AEQ, the elemental balance serves as a temperamental parameter.</w:t>
      </w:r>
    </w:p>
    <w:p w14:paraId="65353347" w14:textId="77777777" w:rsidR="00D72059" w:rsidRDefault="00D72059" w:rsidP="00D72059">
      <w:pPr>
        <w:spacing w:after="0" w:line="360" w:lineRule="auto"/>
        <w:ind w:left="57" w:right="57"/>
        <w:jc w:val="both"/>
        <w:rPr>
          <w:rFonts w:ascii="Times New Roman" w:hAnsi="Times New Roman" w:cs="Times New Roman"/>
        </w:rPr>
      </w:pPr>
      <w:r w:rsidRPr="00D72059">
        <w:rPr>
          <w:rFonts w:ascii="Times New Roman" w:hAnsi="Times New Roman" w:cs="Times New Roman"/>
        </w:rPr>
        <w:t xml:space="preserve">Lastly, the Life Path number extracted from numerology through reduction of the birth date is used as an extra validation criterion. Even though it is not directly included into </w:t>
      </w:r>
      <w:proofErr w:type="spellStart"/>
      <w:r w:rsidRPr="00D72059">
        <w:rPr>
          <w:rFonts w:ascii="Times New Roman" w:hAnsi="Times New Roman" w:cs="Times New Roman"/>
        </w:rPr>
        <w:t>Jyotish</w:t>
      </w:r>
      <w:proofErr w:type="spellEnd"/>
      <w:r w:rsidRPr="00D72059">
        <w:rPr>
          <w:rFonts w:ascii="Times New Roman" w:hAnsi="Times New Roman" w:cs="Times New Roman"/>
        </w:rPr>
        <w:t>, it offers an additional level of interpretation related to the general nature of the person’s emotions and their life story as a whole. The Life Path number can either be empathic (2, 6, 9), which means relationship-based emotionality, or independent (1, 5, 8). In AEQ, it helps integrate the person’s baseline tendencies into the context of life-long emotional traits.</w:t>
      </w:r>
    </w:p>
    <w:p w14:paraId="71708744" w14:textId="44FD28D3" w:rsidR="007E2A1B" w:rsidRPr="0019478A" w:rsidRDefault="007E2A1B" w:rsidP="00D72059">
      <w:pPr>
        <w:spacing w:after="0" w:line="360" w:lineRule="auto"/>
        <w:ind w:left="57" w:right="57"/>
        <w:jc w:val="both"/>
        <w:rPr>
          <w:rFonts w:ascii="Times New Roman" w:hAnsi="Times New Roman" w:cs="Times New Roman"/>
          <w:b/>
          <w:bCs/>
        </w:rPr>
      </w:pPr>
      <w:r w:rsidRPr="0019478A">
        <w:rPr>
          <w:rFonts w:ascii="Times New Roman" w:hAnsi="Times New Roman" w:cs="Times New Roman"/>
          <w:b/>
          <w:bCs/>
        </w:rPr>
        <w:t>4.2 AEQ as a Psychometric Instrument</w:t>
      </w:r>
    </w:p>
    <w:p w14:paraId="3D2DACD2" w14:textId="77777777" w:rsidR="00D72059" w:rsidRPr="00D72059" w:rsidRDefault="00D72059" w:rsidP="00D72059">
      <w:pPr>
        <w:spacing w:after="0" w:line="360" w:lineRule="auto"/>
        <w:ind w:left="57" w:right="57"/>
        <w:jc w:val="both"/>
        <w:rPr>
          <w:rFonts w:ascii="Times New Roman" w:hAnsi="Times New Roman" w:cs="Times New Roman"/>
        </w:rPr>
      </w:pPr>
      <w:r w:rsidRPr="00D72059">
        <w:rPr>
          <w:rFonts w:ascii="Times New Roman" w:hAnsi="Times New Roman" w:cs="Times New Roman"/>
        </w:rPr>
        <w:t>The AEQ model has been conceived in a way that it operates as a psychometric tool, fulfilling all scientific requirements for being one. First of all, AEQ uses a standardized scoring scale between 0 and 100 that helps quantify EI in different individuals. Each of the six aspects contributes its weight in the overall score.</w:t>
      </w:r>
    </w:p>
    <w:p w14:paraId="1C4BD40D" w14:textId="77777777" w:rsidR="00D72059" w:rsidRPr="00D72059" w:rsidRDefault="00D72059" w:rsidP="00D72059">
      <w:pPr>
        <w:spacing w:after="0" w:line="360" w:lineRule="auto"/>
        <w:ind w:left="57" w:right="57"/>
        <w:jc w:val="both"/>
        <w:rPr>
          <w:rFonts w:ascii="Times New Roman" w:hAnsi="Times New Roman" w:cs="Times New Roman"/>
        </w:rPr>
      </w:pPr>
      <w:r w:rsidRPr="00D72059">
        <w:rPr>
          <w:rFonts w:ascii="Times New Roman" w:hAnsi="Times New Roman" w:cs="Times New Roman"/>
        </w:rPr>
        <w:t>Secondly, AEQ yields multi-dimensional results, contrary to providing just an overall score. Apart from calculating the total EI score using the AEQ formula, sub-scores for the six main emotional intelligence competencies – self-awareness, empathy, relational intelligence, stress tolerance, and emotional expressiveness – are calculated separately. The multidimensionality of the tool makes AEQ compliant with the requirements of other EQ models while also introducing some nuances.</w:t>
      </w:r>
    </w:p>
    <w:p w14:paraId="7BE16F25" w14:textId="77777777" w:rsidR="00D72059" w:rsidRDefault="00D72059" w:rsidP="00D72059">
      <w:pPr>
        <w:spacing w:after="0" w:line="360" w:lineRule="auto"/>
        <w:ind w:left="57" w:right="57"/>
        <w:jc w:val="both"/>
        <w:rPr>
          <w:rFonts w:ascii="Times New Roman" w:hAnsi="Times New Roman" w:cs="Times New Roman"/>
        </w:rPr>
      </w:pPr>
      <w:r w:rsidRPr="00D72059">
        <w:rPr>
          <w:rFonts w:ascii="Times New Roman" w:hAnsi="Times New Roman" w:cs="Times New Roman"/>
        </w:rPr>
        <w:lastRenderedPageBreak/>
        <w:t>Thirdly, the tool itself is very replicable since the input data remains the same (individual's birth details). In case all other factors, such as software used in the calculation process, remain identical, AEQ will provide almost identical results. This gives rise to opportunities for assessing inter-</w:t>
      </w:r>
      <w:proofErr w:type="spellStart"/>
      <w:r w:rsidRPr="00D72059">
        <w:rPr>
          <w:rFonts w:ascii="Times New Roman" w:hAnsi="Times New Roman" w:cs="Times New Roman"/>
        </w:rPr>
        <w:t>rater</w:t>
      </w:r>
      <w:proofErr w:type="spellEnd"/>
      <w:r w:rsidRPr="00D72059">
        <w:rPr>
          <w:rFonts w:ascii="Times New Roman" w:hAnsi="Times New Roman" w:cs="Times New Roman"/>
        </w:rPr>
        <w:t xml:space="preserve"> reliability, which is essential for scientific research purposes.</w:t>
      </w:r>
    </w:p>
    <w:p w14:paraId="7AE96102" w14:textId="77777777" w:rsidR="00D72059" w:rsidRPr="00D72059" w:rsidRDefault="00D72059" w:rsidP="00D72059">
      <w:pPr>
        <w:spacing w:after="0" w:line="360" w:lineRule="auto"/>
        <w:ind w:left="57" w:right="57"/>
        <w:jc w:val="both"/>
        <w:rPr>
          <w:rFonts w:ascii="Times New Roman" w:hAnsi="Times New Roman" w:cs="Times New Roman"/>
        </w:rPr>
      </w:pPr>
      <w:r w:rsidRPr="00D72059">
        <w:rPr>
          <w:rFonts w:ascii="Times New Roman" w:hAnsi="Times New Roman" w:cs="Times New Roman"/>
        </w:rPr>
        <w:t xml:space="preserve">Moreover, AEQ is interpretable because every score is based on the clearly defined astrological factors and psychological concepts. Different from the black box model, AEQ remains open to how it derives every score, and therefore, one can track down every result to a certain factor. </w:t>
      </w:r>
    </w:p>
    <w:p w14:paraId="1494A7BB" w14:textId="77777777" w:rsidR="00D72059" w:rsidRDefault="00D72059" w:rsidP="00D72059">
      <w:pPr>
        <w:spacing w:after="0" w:line="360" w:lineRule="auto"/>
        <w:ind w:left="57" w:right="57"/>
        <w:jc w:val="both"/>
        <w:rPr>
          <w:rFonts w:ascii="Times New Roman" w:hAnsi="Times New Roman" w:cs="Times New Roman"/>
        </w:rPr>
      </w:pPr>
      <w:r w:rsidRPr="00D72059">
        <w:rPr>
          <w:rFonts w:ascii="Times New Roman" w:hAnsi="Times New Roman" w:cs="Times New Roman"/>
        </w:rPr>
        <w:t>All of the above features make AEQ a psychometric hybrid system combining symbolic data analysis with the rules of quantitative methods.</w:t>
      </w:r>
    </w:p>
    <w:p w14:paraId="4AA75ECA" w14:textId="25F37652" w:rsidR="007E2A1B" w:rsidRPr="0019478A" w:rsidRDefault="007E2A1B" w:rsidP="00D72059">
      <w:pPr>
        <w:spacing w:after="0" w:line="360" w:lineRule="auto"/>
        <w:ind w:left="57" w:right="57"/>
        <w:jc w:val="both"/>
        <w:rPr>
          <w:rFonts w:ascii="Times New Roman" w:hAnsi="Times New Roman" w:cs="Times New Roman"/>
          <w:b/>
          <w:bCs/>
        </w:rPr>
      </w:pPr>
      <w:r w:rsidRPr="0019478A">
        <w:rPr>
          <w:rFonts w:ascii="Times New Roman" w:hAnsi="Times New Roman" w:cs="Times New Roman"/>
          <w:b/>
          <w:bCs/>
        </w:rPr>
        <w:t>4.3 AEQ–EQ Gap Index (ΔEQ): A Developmental Metric</w:t>
      </w:r>
    </w:p>
    <w:p w14:paraId="11EC4440" w14:textId="77777777" w:rsidR="007E2A1B" w:rsidRPr="0019478A" w:rsidRDefault="007E2A1B" w:rsidP="0019478A">
      <w:pPr>
        <w:spacing w:after="0" w:line="360" w:lineRule="auto"/>
        <w:ind w:left="57" w:right="57"/>
        <w:jc w:val="both"/>
        <w:rPr>
          <w:rFonts w:ascii="Times New Roman" w:hAnsi="Times New Roman" w:cs="Times New Roman"/>
        </w:rPr>
      </w:pPr>
      <w:r w:rsidRPr="0019478A">
        <w:rPr>
          <w:rFonts w:ascii="Times New Roman" w:hAnsi="Times New Roman" w:cs="Times New Roman"/>
        </w:rPr>
        <w:t>A significant innovation introduced in this study is the AEQ–EQ Gap Index (ΔEQ), defined as the difference between the predicted emotional baseline (AEQ) and the observed emotional intelligence (EQ) measured through conventional instruments such as EQ-i 2.0.</w:t>
      </w:r>
    </w:p>
    <w:p w14:paraId="30030F10" w14:textId="4584D324" w:rsidR="007E2A1B" w:rsidRPr="0019478A" w:rsidRDefault="007E2A1B" w:rsidP="0019478A">
      <w:pPr>
        <w:spacing w:after="0" w:line="360" w:lineRule="auto"/>
        <w:ind w:left="57" w:right="57"/>
        <w:jc w:val="both"/>
        <w:rPr>
          <w:rFonts w:ascii="Times New Roman" w:hAnsi="Times New Roman" w:cs="Times New Roman"/>
        </w:rPr>
      </w:pPr>
      <m:oMathPara>
        <m:oMath>
          <m:r>
            <m:rPr>
              <m:sty m:val="p"/>
            </m:rPr>
            <w:rPr>
              <w:rFonts w:ascii="Cambria Math" w:hAnsi="Cambria Math" w:cs="Times New Roman"/>
            </w:rPr>
            <m:t>Δ</m:t>
          </m:r>
          <m:r>
            <w:rPr>
              <w:rFonts w:ascii="Cambria Math" w:hAnsi="Cambria Math" w:cs="Times New Roman"/>
            </w:rPr>
            <m:t>EQ=AE</m:t>
          </m:r>
          <m:sSub>
            <m:sSubPr>
              <m:ctrlPr>
                <w:rPr>
                  <w:rFonts w:ascii="Cambria Math" w:hAnsi="Cambria Math" w:cs="Times New Roman"/>
                </w:rPr>
              </m:ctrlPr>
            </m:sSubPr>
            <m:e>
              <m:r>
                <w:rPr>
                  <w:rFonts w:ascii="Cambria Math" w:hAnsi="Cambria Math" w:cs="Times New Roman"/>
                </w:rPr>
                <m:t>Q</m:t>
              </m:r>
            </m:e>
            <m:sub>
              <m:r>
                <m:rPr>
                  <m:nor/>
                </m:rPr>
                <w:rPr>
                  <w:rFonts w:ascii="Times New Roman" w:hAnsi="Times New Roman" w:cs="Times New Roman"/>
                </w:rPr>
                <m:t>baseline</m:t>
              </m:r>
            </m:sub>
          </m:sSub>
          <m:r>
            <w:rPr>
              <w:rFonts w:ascii="Cambria Math" w:hAnsi="Cambria Math" w:cs="Times New Roman"/>
            </w:rPr>
            <m:t>-E</m:t>
          </m:r>
          <m:sSub>
            <m:sSubPr>
              <m:ctrlPr>
                <w:rPr>
                  <w:rFonts w:ascii="Cambria Math" w:hAnsi="Cambria Math" w:cs="Times New Roman"/>
                </w:rPr>
              </m:ctrlPr>
            </m:sSubPr>
            <m:e>
              <m:r>
                <w:rPr>
                  <w:rFonts w:ascii="Cambria Math" w:hAnsi="Cambria Math" w:cs="Times New Roman"/>
                </w:rPr>
                <m:t>Q</m:t>
              </m:r>
            </m:e>
            <m:sub>
              <m:r>
                <m:rPr>
                  <m:nor/>
                </m:rPr>
                <w:rPr>
                  <w:rFonts w:ascii="Times New Roman" w:hAnsi="Times New Roman" w:cs="Times New Roman"/>
                </w:rPr>
                <m:t>observed</m:t>
              </m:r>
            </m:sub>
          </m:sSub>
          <m:r>
            <m:rPr>
              <m:sty m:val="p"/>
            </m:rPr>
            <w:rPr>
              <w:rFonts w:ascii="Cambria Math" w:hAnsi="Cambria Math" w:cs="Times New Roman"/>
            </w:rPr>
            <w:br/>
          </m:r>
        </m:oMath>
      </m:oMathPara>
    </w:p>
    <w:p w14:paraId="79E19062" w14:textId="77777777" w:rsidR="00D72059" w:rsidRPr="00D72059" w:rsidRDefault="00D72059" w:rsidP="00D72059">
      <w:pPr>
        <w:spacing w:after="0" w:line="360" w:lineRule="auto"/>
        <w:ind w:left="57" w:right="57"/>
        <w:jc w:val="both"/>
        <w:rPr>
          <w:rFonts w:ascii="Times New Roman" w:hAnsi="Times New Roman" w:cs="Times New Roman"/>
        </w:rPr>
      </w:pPr>
      <w:r w:rsidRPr="00D72059">
        <w:rPr>
          <w:rFonts w:ascii="Times New Roman" w:hAnsi="Times New Roman" w:cs="Times New Roman"/>
        </w:rPr>
        <w:t>This index presents an innovative approach to measuring emotional development by taking into account two important components – potential versus performance. In case the ΔEQ score is positive, this means that the person’s emotional potential, which was calculated according to the AEQ method, does not find full realization. This may imply underdeveloped skills, external limitations, or lack of necessary emotional awareness and training. People with such ΔEQ may benefit from specific training, since their abilities are not exploited to their full capacity.</w:t>
      </w:r>
    </w:p>
    <w:p w14:paraId="5D6CFC81" w14:textId="77777777" w:rsidR="00D72059" w:rsidRPr="00D72059" w:rsidRDefault="00D72059" w:rsidP="00D72059">
      <w:pPr>
        <w:spacing w:after="0" w:line="360" w:lineRule="auto"/>
        <w:ind w:left="57" w:right="57"/>
        <w:jc w:val="both"/>
        <w:rPr>
          <w:rFonts w:ascii="Times New Roman" w:hAnsi="Times New Roman" w:cs="Times New Roman"/>
        </w:rPr>
      </w:pPr>
      <w:r w:rsidRPr="00D72059">
        <w:rPr>
          <w:rFonts w:ascii="Times New Roman" w:hAnsi="Times New Roman" w:cs="Times New Roman"/>
        </w:rPr>
        <w:t xml:space="preserve">On the contrary, when the ΔEQ score is negative, it means that observed EI is higher than that was predicted. In other words, people compensate for their lack of potential with real skills and capabilities that were developed during life due to effort and practice. This notion corresponds </w:t>
      </w:r>
      <w:proofErr w:type="gramStart"/>
      <w:r w:rsidRPr="00D72059">
        <w:rPr>
          <w:rFonts w:ascii="Times New Roman" w:hAnsi="Times New Roman" w:cs="Times New Roman"/>
        </w:rPr>
        <w:t>to</w:t>
      </w:r>
      <w:proofErr w:type="gramEnd"/>
      <w:r w:rsidRPr="00D72059">
        <w:rPr>
          <w:rFonts w:ascii="Times New Roman" w:hAnsi="Times New Roman" w:cs="Times New Roman"/>
        </w:rPr>
        <w:t xml:space="preserve"> many psychological theories related to resilience and adaptation.</w:t>
      </w:r>
    </w:p>
    <w:p w14:paraId="15DF284D" w14:textId="77777777" w:rsidR="00D72059" w:rsidRDefault="00D72059" w:rsidP="00D72059">
      <w:pPr>
        <w:spacing w:after="0" w:line="360" w:lineRule="auto"/>
        <w:ind w:left="57" w:right="57"/>
        <w:jc w:val="both"/>
        <w:rPr>
          <w:rFonts w:ascii="Times New Roman" w:hAnsi="Times New Roman" w:cs="Times New Roman"/>
        </w:rPr>
      </w:pPr>
      <w:r w:rsidRPr="00D72059">
        <w:rPr>
          <w:rFonts w:ascii="Times New Roman" w:hAnsi="Times New Roman" w:cs="Times New Roman"/>
        </w:rPr>
        <w:t>With the introduction of ΔEQ, the assessment process based on the AEQ index becomes dynamic and allows developing effective programs for further improvement of emotional competencies. At the same time, the introduced variable increases the scientific importance of AEQ.</w:t>
      </w:r>
    </w:p>
    <w:p w14:paraId="08DB3FFA" w14:textId="2D19CB98" w:rsidR="007E2A1B" w:rsidRPr="0019478A" w:rsidRDefault="007E2A1B" w:rsidP="00D72059">
      <w:pPr>
        <w:spacing w:after="0" w:line="360" w:lineRule="auto"/>
        <w:ind w:left="57" w:right="57"/>
        <w:jc w:val="both"/>
        <w:rPr>
          <w:rFonts w:ascii="Times New Roman" w:hAnsi="Times New Roman" w:cs="Times New Roman"/>
          <w:b/>
          <w:bCs/>
        </w:rPr>
      </w:pPr>
      <w:r w:rsidRPr="0019478A">
        <w:rPr>
          <w:rFonts w:ascii="Times New Roman" w:hAnsi="Times New Roman" w:cs="Times New Roman"/>
          <w:b/>
          <w:bCs/>
        </w:rPr>
        <w:t>Theoretical and Methodological Significance</w:t>
      </w:r>
    </w:p>
    <w:p w14:paraId="30814089" w14:textId="77777777" w:rsidR="00D72059" w:rsidRPr="00D72059" w:rsidRDefault="00D72059" w:rsidP="00D72059">
      <w:pPr>
        <w:spacing w:after="0" w:line="360" w:lineRule="auto"/>
        <w:ind w:left="57" w:right="57"/>
        <w:jc w:val="both"/>
        <w:rPr>
          <w:rFonts w:ascii="Times New Roman" w:hAnsi="Times New Roman" w:cs="Times New Roman"/>
        </w:rPr>
      </w:pPr>
      <w:r w:rsidRPr="00D72059">
        <w:rPr>
          <w:rFonts w:ascii="Times New Roman" w:hAnsi="Times New Roman" w:cs="Times New Roman"/>
        </w:rPr>
        <w:t xml:space="preserve">By translating the factors of </w:t>
      </w:r>
      <w:proofErr w:type="spellStart"/>
      <w:r w:rsidRPr="00D72059">
        <w:rPr>
          <w:rFonts w:ascii="Times New Roman" w:hAnsi="Times New Roman" w:cs="Times New Roman"/>
        </w:rPr>
        <w:t>Jyotish</w:t>
      </w:r>
      <w:proofErr w:type="spellEnd"/>
      <w:r w:rsidRPr="00D72059">
        <w:rPr>
          <w:rFonts w:ascii="Times New Roman" w:hAnsi="Times New Roman" w:cs="Times New Roman"/>
        </w:rPr>
        <w:t xml:space="preserve"> into measurable variables and incorporating them into a psychometric model, the AEQ provides a new dimension in measuring emotional </w:t>
      </w:r>
      <w:r w:rsidRPr="00D72059">
        <w:rPr>
          <w:rFonts w:ascii="Times New Roman" w:hAnsi="Times New Roman" w:cs="Times New Roman"/>
        </w:rPr>
        <w:lastRenderedPageBreak/>
        <w:t>intelligence. This model connects symbolism and science, providing a systematic way of testing the theory that emotional intelligence is a combination of pre-programmed tendencies and learning experiences.</w:t>
      </w:r>
    </w:p>
    <w:p w14:paraId="2A8884D0" w14:textId="77777777" w:rsidR="00D72059" w:rsidRDefault="00D72059" w:rsidP="00D72059">
      <w:pPr>
        <w:spacing w:after="0" w:line="360" w:lineRule="auto"/>
        <w:ind w:left="57" w:right="57"/>
        <w:jc w:val="both"/>
        <w:rPr>
          <w:rFonts w:ascii="Times New Roman" w:hAnsi="Times New Roman" w:cs="Times New Roman"/>
        </w:rPr>
      </w:pPr>
      <w:r w:rsidRPr="00D72059">
        <w:rPr>
          <w:rFonts w:ascii="Times New Roman" w:hAnsi="Times New Roman" w:cs="Times New Roman"/>
        </w:rPr>
        <w:t>Not only does the AEQ broaden the horizons of emotional intelligence studies but also opens up new avenues for multi-disciplinary research.</w:t>
      </w:r>
    </w:p>
    <w:p w14:paraId="1DCB4D78" w14:textId="525BF282" w:rsidR="006807DF" w:rsidRPr="0019478A" w:rsidRDefault="006807DF" w:rsidP="00D72059">
      <w:pPr>
        <w:spacing w:after="0" w:line="360" w:lineRule="auto"/>
        <w:ind w:left="57" w:right="57"/>
        <w:jc w:val="both"/>
        <w:rPr>
          <w:rFonts w:ascii="Times New Roman" w:hAnsi="Times New Roman" w:cs="Times New Roman"/>
          <w:b/>
          <w:bCs/>
        </w:rPr>
      </w:pPr>
      <w:r w:rsidRPr="0019478A">
        <w:rPr>
          <w:rFonts w:ascii="Times New Roman" w:hAnsi="Times New Roman" w:cs="Times New Roman"/>
          <w:b/>
          <w:bCs/>
        </w:rPr>
        <w:t>5. CASE STUDIES: EXPANDED NARRATIVE ANALYSIS</w:t>
      </w:r>
    </w:p>
    <w:p w14:paraId="575327CA" w14:textId="77777777" w:rsidR="00D72059" w:rsidRPr="00D72059" w:rsidRDefault="00D72059" w:rsidP="00D72059">
      <w:pPr>
        <w:spacing w:after="0" w:line="360" w:lineRule="auto"/>
        <w:ind w:left="57" w:right="57"/>
        <w:jc w:val="both"/>
        <w:rPr>
          <w:rFonts w:ascii="Times New Roman" w:hAnsi="Times New Roman" w:cs="Times New Roman"/>
        </w:rPr>
      </w:pPr>
      <w:r w:rsidRPr="00D72059">
        <w:rPr>
          <w:rFonts w:ascii="Times New Roman" w:hAnsi="Times New Roman" w:cs="Times New Roman"/>
        </w:rPr>
        <w:t>In order to prove that the Astrological Emotional Quotient (AEQ) measures have discriminant validity and diverse structure types, five case studies were examined using the AEQ standardized scoring method. All five cases differ in terms of their emotional architectures generated by different natal configurations, although the socio-cultural context for all individuals is very similar. Thus, this set of examples indicates that emotional intelligence cannot be considered a one-dimensional variable and is represented by various structural types.</w:t>
      </w:r>
    </w:p>
    <w:p w14:paraId="2C2A4919" w14:textId="77777777" w:rsidR="00D72059" w:rsidRPr="00D72059" w:rsidRDefault="00D72059" w:rsidP="00D72059">
      <w:pPr>
        <w:spacing w:after="0" w:line="360" w:lineRule="auto"/>
        <w:ind w:left="57" w:right="57"/>
        <w:jc w:val="both"/>
        <w:rPr>
          <w:rFonts w:ascii="Times New Roman" w:hAnsi="Times New Roman" w:cs="Times New Roman"/>
          <w:b/>
        </w:rPr>
      </w:pPr>
      <w:r w:rsidRPr="00D72059">
        <w:rPr>
          <w:rFonts w:ascii="Times New Roman" w:hAnsi="Times New Roman" w:cs="Times New Roman"/>
          <w:b/>
        </w:rPr>
        <w:t>Case Study 1: Structured Regulator (AEQ: 56)</w:t>
      </w:r>
    </w:p>
    <w:p w14:paraId="433BB445" w14:textId="77777777" w:rsidR="00D72059" w:rsidRDefault="00D72059" w:rsidP="00D72059">
      <w:pPr>
        <w:spacing w:after="0" w:line="360" w:lineRule="auto"/>
        <w:ind w:left="57" w:right="57"/>
        <w:jc w:val="both"/>
        <w:rPr>
          <w:rFonts w:ascii="Times New Roman" w:hAnsi="Times New Roman" w:cs="Times New Roman"/>
        </w:rPr>
      </w:pPr>
      <w:r w:rsidRPr="00D72059">
        <w:rPr>
          <w:rFonts w:ascii="Times New Roman" w:hAnsi="Times New Roman" w:cs="Times New Roman"/>
        </w:rPr>
        <w:t xml:space="preserve">The case at hand reveals an example of the structured regulator type of emotional system. Such a type of structure develops because of the presence of dominant analytic and inhibiting factors in the individual's natal chart. The result is that emotions are filtered via cognitive processes and are expressed in a controlled fashion. Therefore, emotional </w:t>
      </w:r>
      <w:proofErr w:type="spellStart"/>
      <w:r w:rsidRPr="00D72059">
        <w:rPr>
          <w:rFonts w:ascii="Times New Roman" w:hAnsi="Times New Roman" w:cs="Times New Roman"/>
        </w:rPr>
        <w:t>behavior</w:t>
      </w:r>
      <w:proofErr w:type="spellEnd"/>
      <w:r w:rsidRPr="00D72059">
        <w:rPr>
          <w:rFonts w:ascii="Times New Roman" w:hAnsi="Times New Roman" w:cs="Times New Roman"/>
        </w:rPr>
        <w:t xml:space="preserve"> is regulated based on inner criteria of control, responsibility, and orderliness.</w:t>
      </w:r>
    </w:p>
    <w:p w14:paraId="4E635435" w14:textId="77777777" w:rsidR="00D72059" w:rsidRPr="00D72059" w:rsidRDefault="00D72059" w:rsidP="00D72059">
      <w:pPr>
        <w:spacing w:after="0" w:line="360" w:lineRule="auto"/>
        <w:ind w:left="57" w:right="57"/>
        <w:jc w:val="both"/>
        <w:rPr>
          <w:rFonts w:ascii="Times New Roman" w:hAnsi="Times New Roman" w:cs="Times New Roman"/>
        </w:rPr>
      </w:pPr>
      <w:r w:rsidRPr="00D72059">
        <w:rPr>
          <w:rFonts w:ascii="Times New Roman" w:hAnsi="Times New Roman" w:cs="Times New Roman"/>
        </w:rPr>
        <w:t>People with such a personality structure possess high emotional endurance and dependability. Such people respond in a measured, thoughtful, and appropriate way, which makes them useful for work requiring reliability and calmness. This particular trait comes at the expense of a lack of emotional freedom and flow. Emotional openness usually occurs over time, sometimes depending on trust.</w:t>
      </w:r>
    </w:p>
    <w:p w14:paraId="1495FF55" w14:textId="77777777" w:rsidR="00D72059" w:rsidRDefault="00D72059" w:rsidP="00D72059">
      <w:pPr>
        <w:spacing w:after="0" w:line="360" w:lineRule="auto"/>
        <w:ind w:left="57" w:right="57"/>
        <w:jc w:val="both"/>
        <w:rPr>
          <w:rFonts w:ascii="Times New Roman" w:hAnsi="Times New Roman" w:cs="Times New Roman"/>
        </w:rPr>
      </w:pPr>
      <w:r w:rsidRPr="00D72059">
        <w:rPr>
          <w:rFonts w:ascii="Times New Roman" w:hAnsi="Times New Roman" w:cs="Times New Roman"/>
        </w:rPr>
        <w:t>As far as AEQ is concerned, this kind of personality shows that emotional intelligence may be expressed through discipline and steadiness instead of being very expressive. This shows another side of EQ, as it shows how EQ is not always expressed but is based more on emotional stability and self-control.</w:t>
      </w:r>
    </w:p>
    <w:p w14:paraId="37486B06" w14:textId="59712A5B" w:rsidR="006807DF" w:rsidRPr="0019478A" w:rsidRDefault="006807DF" w:rsidP="00D72059">
      <w:pPr>
        <w:spacing w:after="0" w:line="360" w:lineRule="auto"/>
        <w:ind w:left="57" w:right="57"/>
        <w:jc w:val="both"/>
        <w:rPr>
          <w:rFonts w:ascii="Times New Roman" w:hAnsi="Times New Roman" w:cs="Times New Roman"/>
          <w:b/>
          <w:bCs/>
        </w:rPr>
      </w:pPr>
      <w:r w:rsidRPr="0019478A">
        <w:rPr>
          <w:rFonts w:ascii="Times New Roman" w:hAnsi="Times New Roman" w:cs="Times New Roman"/>
          <w:b/>
          <w:bCs/>
        </w:rPr>
        <w:t>Case 2: Silent Observer (AEQ: 59)</w:t>
      </w:r>
    </w:p>
    <w:p w14:paraId="7EEC98BB" w14:textId="0C0EBB03" w:rsidR="00D72059" w:rsidRPr="00D72059" w:rsidRDefault="00D72059" w:rsidP="00D72059">
      <w:pPr>
        <w:spacing w:after="0" w:line="360" w:lineRule="auto"/>
        <w:ind w:left="57" w:right="57"/>
        <w:jc w:val="both"/>
        <w:rPr>
          <w:rFonts w:ascii="Times New Roman" w:hAnsi="Times New Roman" w:cs="Times New Roman"/>
        </w:rPr>
      </w:pPr>
      <w:r w:rsidRPr="00D72059">
        <w:rPr>
          <w:rFonts w:ascii="Times New Roman" w:hAnsi="Times New Roman" w:cs="Times New Roman"/>
        </w:rPr>
        <w:t xml:space="preserve">The second example shows an emotional architecture where emotions are mainly based on internalization and observation. Here, the process of emotional intelligence does not rely upon external actions but is done internally. Emotions are thoroughly </w:t>
      </w:r>
      <w:r w:rsidRPr="00D72059">
        <w:rPr>
          <w:rFonts w:ascii="Times New Roman" w:hAnsi="Times New Roman" w:cs="Times New Roman"/>
        </w:rPr>
        <w:t>analysed</w:t>
      </w:r>
      <w:r w:rsidRPr="00D72059">
        <w:rPr>
          <w:rFonts w:ascii="Times New Roman" w:hAnsi="Times New Roman" w:cs="Times New Roman"/>
        </w:rPr>
        <w:t xml:space="preserve"> and processed mentally and emotionally. It is all about knowing the emotions rather than showing the emotions.</w:t>
      </w:r>
    </w:p>
    <w:p w14:paraId="49EA2CB5" w14:textId="3EC5B201" w:rsidR="00D72059" w:rsidRDefault="00D72059" w:rsidP="00D72059">
      <w:pPr>
        <w:spacing w:after="0" w:line="360" w:lineRule="auto"/>
        <w:ind w:left="57" w:right="57"/>
        <w:jc w:val="both"/>
        <w:rPr>
          <w:rFonts w:ascii="Times New Roman" w:hAnsi="Times New Roman" w:cs="Times New Roman"/>
        </w:rPr>
      </w:pPr>
      <w:r w:rsidRPr="00D72059">
        <w:rPr>
          <w:rFonts w:ascii="Times New Roman" w:hAnsi="Times New Roman" w:cs="Times New Roman"/>
        </w:rPr>
        <w:lastRenderedPageBreak/>
        <w:t xml:space="preserve">Individuals with such emotional architectures show high sensitivity to subtle emotions in others. They behave as good listeners and observant people in the social context. The expression of their emotional intelligence lies in </w:t>
      </w:r>
      <w:r w:rsidRPr="00D72059">
        <w:rPr>
          <w:rFonts w:ascii="Times New Roman" w:hAnsi="Times New Roman" w:cs="Times New Roman"/>
        </w:rPr>
        <w:t>analysing</w:t>
      </w:r>
      <w:r w:rsidRPr="00D72059">
        <w:rPr>
          <w:rFonts w:ascii="Times New Roman" w:hAnsi="Times New Roman" w:cs="Times New Roman"/>
        </w:rPr>
        <w:t xml:space="preserve"> and understanding their emotions rather than in exhibiting the emotions themselves. This way, we find emotional intelligence that is not expressive in nature.</w:t>
      </w:r>
    </w:p>
    <w:p w14:paraId="7F6C5BE4" w14:textId="7C41F18D" w:rsidR="00D72059" w:rsidRPr="00D72059" w:rsidRDefault="00D72059" w:rsidP="00D72059">
      <w:pPr>
        <w:spacing w:after="0" w:line="360" w:lineRule="auto"/>
        <w:ind w:left="57" w:right="57"/>
        <w:jc w:val="both"/>
        <w:rPr>
          <w:rFonts w:ascii="Times New Roman" w:hAnsi="Times New Roman" w:cs="Times New Roman"/>
        </w:rPr>
      </w:pPr>
      <w:r w:rsidRPr="00D72059">
        <w:rPr>
          <w:rFonts w:ascii="Times New Roman" w:hAnsi="Times New Roman" w:cs="Times New Roman"/>
        </w:rPr>
        <w:t xml:space="preserve">Even though this description fosters </w:t>
      </w:r>
      <w:r w:rsidRPr="00D72059">
        <w:rPr>
          <w:rFonts w:ascii="Times New Roman" w:hAnsi="Times New Roman" w:cs="Times New Roman"/>
        </w:rPr>
        <w:t>ability</w:t>
      </w:r>
      <w:r w:rsidRPr="00D72059">
        <w:rPr>
          <w:rFonts w:ascii="Times New Roman" w:hAnsi="Times New Roman" w:cs="Times New Roman"/>
        </w:rPr>
        <w:t xml:space="preserve"> for excellent analysis and empathy, it could also face difficulties with expressing emotions and transparency. Even though one experiences emotions internally, they may not necessarily find it easy to express them, thus causing problems in their interaction with others.</w:t>
      </w:r>
    </w:p>
    <w:p w14:paraId="6AD5423C" w14:textId="77777777" w:rsidR="00D72059" w:rsidRDefault="00D72059" w:rsidP="00D72059">
      <w:pPr>
        <w:spacing w:after="0" w:line="360" w:lineRule="auto"/>
        <w:ind w:left="57" w:right="57"/>
        <w:jc w:val="both"/>
        <w:rPr>
          <w:rFonts w:ascii="Times New Roman" w:hAnsi="Times New Roman" w:cs="Times New Roman"/>
        </w:rPr>
      </w:pPr>
      <w:r w:rsidRPr="00D72059">
        <w:rPr>
          <w:rFonts w:ascii="Times New Roman" w:hAnsi="Times New Roman" w:cs="Times New Roman"/>
        </w:rPr>
        <w:t>From the perspective of the AEQ model, this case emphasizes that it is essential to acknowledge that internalized emotions represent a legitimate and advanced version of emotional intelligence.</w:t>
      </w:r>
    </w:p>
    <w:p w14:paraId="20E2DE55" w14:textId="125AF4B5" w:rsidR="006807DF" w:rsidRPr="0019478A" w:rsidRDefault="006807DF" w:rsidP="00D72059">
      <w:pPr>
        <w:spacing w:after="0" w:line="360" w:lineRule="auto"/>
        <w:ind w:left="57" w:right="57"/>
        <w:jc w:val="both"/>
        <w:rPr>
          <w:rFonts w:ascii="Times New Roman" w:hAnsi="Times New Roman" w:cs="Times New Roman"/>
          <w:b/>
          <w:bCs/>
        </w:rPr>
      </w:pPr>
      <w:r w:rsidRPr="0019478A">
        <w:rPr>
          <w:rFonts w:ascii="Times New Roman" w:hAnsi="Times New Roman" w:cs="Times New Roman"/>
          <w:b/>
          <w:bCs/>
        </w:rPr>
        <w:t xml:space="preserve">Case 3: Adaptive </w:t>
      </w:r>
      <w:proofErr w:type="spellStart"/>
      <w:r w:rsidRPr="0019478A">
        <w:rPr>
          <w:rFonts w:ascii="Times New Roman" w:hAnsi="Times New Roman" w:cs="Times New Roman"/>
          <w:b/>
          <w:bCs/>
        </w:rPr>
        <w:t>Empath</w:t>
      </w:r>
      <w:proofErr w:type="spellEnd"/>
      <w:r w:rsidRPr="0019478A">
        <w:rPr>
          <w:rFonts w:ascii="Times New Roman" w:hAnsi="Times New Roman" w:cs="Times New Roman"/>
          <w:b/>
          <w:bCs/>
        </w:rPr>
        <w:t xml:space="preserve"> (AEQ: 70)</w:t>
      </w:r>
    </w:p>
    <w:p w14:paraId="5D09F474" w14:textId="77777777" w:rsidR="007723B6" w:rsidRPr="007723B6" w:rsidRDefault="007723B6" w:rsidP="007723B6">
      <w:pPr>
        <w:spacing w:after="0" w:line="360" w:lineRule="auto"/>
        <w:ind w:left="57" w:right="57"/>
        <w:jc w:val="both"/>
        <w:rPr>
          <w:rFonts w:ascii="Times New Roman" w:hAnsi="Times New Roman" w:cs="Times New Roman"/>
        </w:rPr>
      </w:pPr>
      <w:r w:rsidRPr="007723B6">
        <w:rPr>
          <w:rFonts w:ascii="Times New Roman" w:hAnsi="Times New Roman" w:cs="Times New Roman"/>
        </w:rPr>
        <w:t>In the third case, there is a dynamic and context-aware emotional architecture defined by dual tendencies towards relational harmony and emotional profundity. The above qualities contribute to creating an emotionality structure which facilitates an adaptive modulatory mechanism of emotions depending on circumstances.</w:t>
      </w:r>
    </w:p>
    <w:p w14:paraId="61F3DC88" w14:textId="77777777" w:rsidR="007723B6" w:rsidRPr="007723B6" w:rsidRDefault="007723B6" w:rsidP="007723B6">
      <w:pPr>
        <w:spacing w:after="0" w:line="360" w:lineRule="auto"/>
        <w:ind w:left="57" w:right="57"/>
        <w:jc w:val="both"/>
        <w:rPr>
          <w:rFonts w:ascii="Times New Roman" w:hAnsi="Times New Roman" w:cs="Times New Roman"/>
        </w:rPr>
      </w:pPr>
      <w:r w:rsidRPr="007723B6">
        <w:rPr>
          <w:rFonts w:ascii="Times New Roman" w:hAnsi="Times New Roman" w:cs="Times New Roman"/>
        </w:rPr>
        <w:t>The people having this kind of emotional characteristics have the ability to be active participants of various types of emotional events. Specifically, in the case of being involved into relations with other people, these individuals possess sensitivity, responsiveness, and capacity to atone. If they face challenging and introspective situation, they have profound emotions and can reflect on what is happening around.</w:t>
      </w:r>
    </w:p>
    <w:p w14:paraId="636037CD" w14:textId="77777777" w:rsidR="007723B6" w:rsidRPr="007723B6" w:rsidRDefault="007723B6" w:rsidP="007723B6">
      <w:pPr>
        <w:spacing w:after="0" w:line="360" w:lineRule="auto"/>
        <w:ind w:left="57" w:right="57"/>
        <w:jc w:val="both"/>
        <w:rPr>
          <w:rFonts w:ascii="Times New Roman" w:hAnsi="Times New Roman" w:cs="Times New Roman"/>
        </w:rPr>
      </w:pPr>
      <w:r w:rsidRPr="007723B6">
        <w:rPr>
          <w:rFonts w:ascii="Times New Roman" w:hAnsi="Times New Roman" w:cs="Times New Roman"/>
        </w:rPr>
        <w:t>The key characteristic of such emotional system is its contextual adaptability. In particular, people with this type of emotional traits can change their reactions according to external conditions; at the same time, this ability leads to high level of intuitive comprehension and relational competence, but causes emotional variability.</w:t>
      </w:r>
    </w:p>
    <w:p w14:paraId="0F174A2E" w14:textId="77777777" w:rsidR="007723B6" w:rsidRDefault="007723B6" w:rsidP="007723B6">
      <w:pPr>
        <w:spacing w:after="0" w:line="360" w:lineRule="auto"/>
        <w:ind w:left="57" w:right="57"/>
        <w:jc w:val="both"/>
        <w:rPr>
          <w:rFonts w:ascii="Times New Roman" w:hAnsi="Times New Roman" w:cs="Times New Roman"/>
        </w:rPr>
      </w:pPr>
      <w:r w:rsidRPr="007723B6">
        <w:rPr>
          <w:rFonts w:ascii="Times New Roman" w:hAnsi="Times New Roman" w:cs="Times New Roman"/>
        </w:rPr>
        <w:t>Speaking from the point of view of theoretical framework, this type of emotional system reflects dynamic aspect of the phenomenon in question. It confirms the assumptions stated by the Quantum Emotion Model concerning shifting of emotional tendencies in different contexts.</w:t>
      </w:r>
    </w:p>
    <w:p w14:paraId="6B79F5DB" w14:textId="0B8574CC" w:rsidR="006807DF" w:rsidRPr="0019478A" w:rsidRDefault="006807DF" w:rsidP="007723B6">
      <w:pPr>
        <w:spacing w:after="0" w:line="360" w:lineRule="auto"/>
        <w:ind w:left="57" w:right="57"/>
        <w:jc w:val="both"/>
        <w:rPr>
          <w:rFonts w:ascii="Times New Roman" w:hAnsi="Times New Roman" w:cs="Times New Roman"/>
          <w:b/>
          <w:bCs/>
        </w:rPr>
      </w:pPr>
      <w:r w:rsidRPr="0019478A">
        <w:rPr>
          <w:rFonts w:ascii="Times New Roman" w:hAnsi="Times New Roman" w:cs="Times New Roman"/>
          <w:b/>
          <w:bCs/>
        </w:rPr>
        <w:t>Case 4: Expressive Connector (AEQ: 75)</w:t>
      </w:r>
    </w:p>
    <w:p w14:paraId="26590C76" w14:textId="77777777" w:rsidR="007723B6" w:rsidRPr="007723B6" w:rsidRDefault="007723B6" w:rsidP="007723B6">
      <w:pPr>
        <w:spacing w:after="0" w:line="360" w:lineRule="auto"/>
        <w:ind w:left="57" w:right="57"/>
        <w:jc w:val="both"/>
        <w:rPr>
          <w:rFonts w:ascii="Times New Roman" w:hAnsi="Times New Roman" w:cs="Times New Roman"/>
        </w:rPr>
      </w:pPr>
      <w:r w:rsidRPr="007723B6">
        <w:rPr>
          <w:rFonts w:ascii="Times New Roman" w:hAnsi="Times New Roman" w:cs="Times New Roman"/>
        </w:rPr>
        <w:t>The fourth example demonstrates the emotional system with high levels of expressivity, empathy, and relational atonement. In this pattern, emotions are easily accessed and communicated, creating significant social connectedness.</w:t>
      </w:r>
    </w:p>
    <w:p w14:paraId="413FC623" w14:textId="77777777" w:rsidR="007723B6" w:rsidRPr="007723B6" w:rsidRDefault="007723B6" w:rsidP="007723B6">
      <w:pPr>
        <w:spacing w:after="0" w:line="360" w:lineRule="auto"/>
        <w:ind w:left="57" w:right="57"/>
        <w:jc w:val="both"/>
        <w:rPr>
          <w:rFonts w:ascii="Times New Roman" w:hAnsi="Times New Roman" w:cs="Times New Roman"/>
        </w:rPr>
      </w:pPr>
      <w:r w:rsidRPr="007723B6">
        <w:rPr>
          <w:rFonts w:ascii="Times New Roman" w:hAnsi="Times New Roman" w:cs="Times New Roman"/>
        </w:rPr>
        <w:lastRenderedPageBreak/>
        <w:t>People who have such a type of emotional system possess the inherent ability to establish emotional resonance, thus making them prone to developing strong relationships. Emotions become the key driver of emotional intelligence in such people, which is manifested in the ability to be empathic and responsive and establish emotional rapport within a relationship.</w:t>
      </w:r>
    </w:p>
    <w:p w14:paraId="46A0FA31" w14:textId="77777777" w:rsidR="007723B6" w:rsidRPr="007723B6" w:rsidRDefault="007723B6" w:rsidP="007723B6">
      <w:pPr>
        <w:spacing w:after="0" w:line="360" w:lineRule="auto"/>
        <w:ind w:left="57" w:right="57"/>
        <w:jc w:val="both"/>
        <w:rPr>
          <w:rFonts w:ascii="Times New Roman" w:hAnsi="Times New Roman" w:cs="Times New Roman"/>
        </w:rPr>
      </w:pPr>
      <w:r w:rsidRPr="007723B6">
        <w:rPr>
          <w:rFonts w:ascii="Times New Roman" w:hAnsi="Times New Roman" w:cs="Times New Roman"/>
        </w:rPr>
        <w:t>It must be noted, however, that being open to emotions in such a way can be detrimental when it comes to emotional boundaries. The process of internalizing other people's feelings can lead to emotional saturation or lack of separation from others. Therefore, being expressive makes one socially intelligent, but it can be difficult due to lack of boundaries.</w:t>
      </w:r>
    </w:p>
    <w:p w14:paraId="42A94868" w14:textId="77777777" w:rsidR="007723B6" w:rsidRDefault="007723B6" w:rsidP="007723B6">
      <w:pPr>
        <w:spacing w:after="0" w:line="360" w:lineRule="auto"/>
        <w:ind w:left="57" w:right="57"/>
        <w:jc w:val="both"/>
        <w:rPr>
          <w:rFonts w:ascii="Times New Roman" w:hAnsi="Times New Roman" w:cs="Times New Roman"/>
        </w:rPr>
      </w:pPr>
      <w:r w:rsidRPr="007723B6">
        <w:rPr>
          <w:rFonts w:ascii="Times New Roman" w:hAnsi="Times New Roman" w:cs="Times New Roman"/>
        </w:rPr>
        <w:t>In terms of AEQ approach, this type can be considered as a result of emotional fluidity and relationship intelligence.</w:t>
      </w:r>
    </w:p>
    <w:p w14:paraId="061BFC7D" w14:textId="734B9AEA" w:rsidR="006807DF" w:rsidRPr="0019478A" w:rsidRDefault="006807DF" w:rsidP="007723B6">
      <w:pPr>
        <w:spacing w:after="0" w:line="360" w:lineRule="auto"/>
        <w:ind w:left="57" w:right="57"/>
        <w:jc w:val="both"/>
        <w:rPr>
          <w:rFonts w:ascii="Times New Roman" w:hAnsi="Times New Roman" w:cs="Times New Roman"/>
          <w:b/>
          <w:bCs/>
        </w:rPr>
      </w:pPr>
      <w:r w:rsidRPr="0019478A">
        <w:rPr>
          <w:rFonts w:ascii="Times New Roman" w:hAnsi="Times New Roman" w:cs="Times New Roman"/>
          <w:b/>
          <w:bCs/>
        </w:rPr>
        <w:t>Case 5: Integrated Regulator (AEQ: 78)</w:t>
      </w:r>
    </w:p>
    <w:p w14:paraId="16E91498" w14:textId="77777777" w:rsidR="007723B6" w:rsidRPr="007723B6" w:rsidRDefault="007723B6" w:rsidP="007723B6">
      <w:pPr>
        <w:spacing w:after="0" w:line="360" w:lineRule="auto"/>
        <w:ind w:left="57" w:right="57"/>
        <w:jc w:val="both"/>
        <w:rPr>
          <w:rFonts w:ascii="Times New Roman" w:hAnsi="Times New Roman" w:cs="Times New Roman"/>
        </w:rPr>
      </w:pPr>
      <w:r w:rsidRPr="007723B6">
        <w:rPr>
          <w:rFonts w:ascii="Times New Roman" w:hAnsi="Times New Roman" w:cs="Times New Roman"/>
        </w:rPr>
        <w:t>The fifth example is one of great emotional architecture, where sensitivity, discipline, and cognitive insight regarding emotions result in a mature form of emotional intelligence. This type of emotional architecture indicates that there is a good balance between emotional sensitivity, emotional regulation, and reflective insight.</w:t>
      </w:r>
    </w:p>
    <w:p w14:paraId="06C7CC1C" w14:textId="77777777" w:rsidR="007723B6" w:rsidRPr="007723B6" w:rsidRDefault="007723B6" w:rsidP="007723B6">
      <w:pPr>
        <w:spacing w:after="0" w:line="360" w:lineRule="auto"/>
        <w:ind w:left="57" w:right="57"/>
        <w:jc w:val="both"/>
        <w:rPr>
          <w:rFonts w:ascii="Times New Roman" w:hAnsi="Times New Roman" w:cs="Times New Roman"/>
        </w:rPr>
      </w:pPr>
      <w:r w:rsidRPr="007723B6">
        <w:rPr>
          <w:rFonts w:ascii="Times New Roman" w:hAnsi="Times New Roman" w:cs="Times New Roman"/>
        </w:rPr>
        <w:t xml:space="preserve">Those with this pattern have the ability to feel their emotions strongly while also being able to regulate their </w:t>
      </w:r>
      <w:proofErr w:type="spellStart"/>
      <w:r w:rsidRPr="007723B6">
        <w:rPr>
          <w:rFonts w:ascii="Times New Roman" w:hAnsi="Times New Roman" w:cs="Times New Roman"/>
        </w:rPr>
        <w:t>behavior</w:t>
      </w:r>
      <w:proofErr w:type="spellEnd"/>
      <w:r w:rsidRPr="007723B6">
        <w:rPr>
          <w:rFonts w:ascii="Times New Roman" w:hAnsi="Times New Roman" w:cs="Times New Roman"/>
        </w:rPr>
        <w:t xml:space="preserve"> and think clearly about their emotions. This allows them to express their emotions effectively without becoming overly involved or overly detached.</w:t>
      </w:r>
    </w:p>
    <w:p w14:paraId="39EE0D30" w14:textId="77777777" w:rsidR="007723B6" w:rsidRPr="007723B6" w:rsidRDefault="007723B6" w:rsidP="007723B6">
      <w:pPr>
        <w:spacing w:after="0" w:line="360" w:lineRule="auto"/>
        <w:ind w:left="57" w:right="57"/>
        <w:jc w:val="both"/>
        <w:rPr>
          <w:rFonts w:ascii="Times New Roman" w:hAnsi="Times New Roman" w:cs="Times New Roman"/>
        </w:rPr>
      </w:pPr>
      <w:r w:rsidRPr="007723B6">
        <w:rPr>
          <w:rFonts w:ascii="Times New Roman" w:hAnsi="Times New Roman" w:cs="Times New Roman"/>
        </w:rPr>
        <w:t>Interpersonally, this kind of individual shows a great deal of wisdom and discernment, allowing them to be emotionally intelligent in dealing with others. The emotional system of this type of person contains a great deal of emotional intelligence, including empathy, self-regulation, and cognitive insights.</w:t>
      </w:r>
    </w:p>
    <w:p w14:paraId="5821195F" w14:textId="77777777" w:rsidR="007723B6" w:rsidRDefault="007723B6" w:rsidP="007723B6">
      <w:pPr>
        <w:spacing w:after="0" w:line="360" w:lineRule="auto"/>
        <w:ind w:left="57" w:right="57"/>
        <w:jc w:val="both"/>
        <w:rPr>
          <w:rFonts w:ascii="Times New Roman" w:hAnsi="Times New Roman" w:cs="Times New Roman"/>
        </w:rPr>
      </w:pPr>
      <w:r w:rsidRPr="007723B6">
        <w:rPr>
          <w:rFonts w:ascii="Times New Roman" w:hAnsi="Times New Roman" w:cs="Times New Roman"/>
        </w:rPr>
        <w:t xml:space="preserve">This example is one of the stabilization </w:t>
      </w:r>
      <w:proofErr w:type="gramStart"/>
      <w:r w:rsidRPr="007723B6">
        <w:rPr>
          <w:rFonts w:ascii="Times New Roman" w:hAnsi="Times New Roman" w:cs="Times New Roman"/>
        </w:rPr>
        <w:t>stage</w:t>
      </w:r>
      <w:proofErr w:type="gramEnd"/>
      <w:r w:rsidRPr="007723B6">
        <w:rPr>
          <w:rFonts w:ascii="Times New Roman" w:hAnsi="Times New Roman" w:cs="Times New Roman"/>
        </w:rPr>
        <w:t xml:space="preserve"> of the Quantum Emotion Model, where there is a resolution of conflicting emotion systems.</w:t>
      </w:r>
    </w:p>
    <w:p w14:paraId="17B4345A" w14:textId="08D73326" w:rsidR="006807DF" w:rsidRPr="0019478A" w:rsidRDefault="006807DF" w:rsidP="007723B6">
      <w:pPr>
        <w:spacing w:after="0" w:line="360" w:lineRule="auto"/>
        <w:ind w:left="57" w:right="57"/>
        <w:jc w:val="both"/>
        <w:rPr>
          <w:rFonts w:ascii="Times New Roman" w:hAnsi="Times New Roman" w:cs="Times New Roman"/>
          <w:b/>
          <w:bCs/>
        </w:rPr>
      </w:pPr>
      <w:r w:rsidRPr="0019478A">
        <w:rPr>
          <w:rFonts w:ascii="Times New Roman" w:hAnsi="Times New Roman" w:cs="Times New Roman"/>
          <w:b/>
          <w:bCs/>
        </w:rPr>
        <w:t xml:space="preserve">6. COMPARATIVE ANALYSIS </w:t>
      </w:r>
    </w:p>
    <w:p w14:paraId="7749204E" w14:textId="77777777" w:rsidR="006807DF" w:rsidRDefault="006807DF" w:rsidP="0019478A">
      <w:pPr>
        <w:spacing w:after="0" w:line="360" w:lineRule="auto"/>
        <w:ind w:left="57" w:right="57"/>
        <w:jc w:val="both"/>
        <w:rPr>
          <w:rFonts w:ascii="Times New Roman" w:hAnsi="Times New Roman" w:cs="Times New Roman"/>
        </w:rPr>
      </w:pPr>
      <w:r w:rsidRPr="0019478A">
        <w:rPr>
          <w:rFonts w:ascii="Times New Roman" w:hAnsi="Times New Roman" w:cs="Times New Roman"/>
        </w:rPr>
        <w:t>The five cases collectively demonstrate the presence of distinct emotional architectures, each governed by different underlying mechanisms. To maintain generalizability and research neutrality, these profiles are presented as abstract typologies rather than individual identities.</w:t>
      </w:r>
    </w:p>
    <w:p w14:paraId="42D1DFEB" w14:textId="77777777" w:rsidR="007723B6" w:rsidRDefault="007723B6" w:rsidP="0019478A">
      <w:pPr>
        <w:spacing w:after="0" w:line="360" w:lineRule="auto"/>
        <w:ind w:left="57" w:right="57"/>
        <w:jc w:val="both"/>
        <w:rPr>
          <w:rFonts w:ascii="Times New Roman" w:hAnsi="Times New Roman" w:cs="Times New Roman"/>
        </w:rPr>
      </w:pPr>
    </w:p>
    <w:p w14:paraId="08880D2C" w14:textId="77777777" w:rsidR="007723B6" w:rsidRDefault="007723B6" w:rsidP="0019478A">
      <w:pPr>
        <w:spacing w:after="0" w:line="360" w:lineRule="auto"/>
        <w:ind w:left="57" w:right="57"/>
        <w:jc w:val="both"/>
        <w:rPr>
          <w:rFonts w:ascii="Times New Roman" w:hAnsi="Times New Roman" w:cs="Times New Roman"/>
        </w:rPr>
      </w:pPr>
    </w:p>
    <w:p w14:paraId="666DF972" w14:textId="77777777" w:rsidR="007723B6" w:rsidRDefault="007723B6" w:rsidP="0019478A">
      <w:pPr>
        <w:spacing w:after="0" w:line="360" w:lineRule="auto"/>
        <w:ind w:left="57" w:right="57"/>
        <w:jc w:val="both"/>
        <w:rPr>
          <w:rFonts w:ascii="Times New Roman" w:hAnsi="Times New Roman" w:cs="Times New Roman"/>
        </w:rPr>
      </w:pPr>
    </w:p>
    <w:p w14:paraId="2407678D" w14:textId="77777777" w:rsidR="007723B6" w:rsidRPr="0019478A" w:rsidRDefault="007723B6" w:rsidP="0019478A">
      <w:pPr>
        <w:spacing w:after="0" w:line="360" w:lineRule="auto"/>
        <w:ind w:left="57" w:right="57"/>
        <w:jc w:val="both"/>
        <w:rPr>
          <w:rFonts w:ascii="Times New Roman" w:hAnsi="Times New Roman" w:cs="Times New Roman"/>
        </w:rPr>
      </w:pPr>
    </w:p>
    <w:tbl>
      <w:tblPr>
        <w:tblW w:w="0" w:type="auto"/>
        <w:tblCellSpacing w:w="15" w:type="dxa"/>
        <w:tblInd w:w="87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322"/>
        <w:gridCol w:w="1748"/>
        <w:gridCol w:w="3296"/>
      </w:tblGrid>
      <w:tr w:rsidR="006807DF" w:rsidRPr="0019478A" w14:paraId="5763C465" w14:textId="77777777" w:rsidTr="007723B6">
        <w:trPr>
          <w:tblHeader/>
          <w:tblCellSpacing w:w="15" w:type="dxa"/>
        </w:trPr>
        <w:tc>
          <w:tcPr>
            <w:tcW w:w="0" w:type="auto"/>
            <w:vAlign w:val="center"/>
            <w:hideMark/>
          </w:tcPr>
          <w:p w14:paraId="4B6958B4" w14:textId="77777777" w:rsidR="006807DF" w:rsidRPr="0019478A" w:rsidRDefault="006807DF" w:rsidP="0019478A">
            <w:pPr>
              <w:spacing w:after="0" w:line="360" w:lineRule="auto"/>
              <w:ind w:left="57" w:right="57"/>
              <w:jc w:val="both"/>
              <w:rPr>
                <w:rFonts w:ascii="Times New Roman" w:hAnsi="Times New Roman" w:cs="Times New Roman"/>
              </w:rPr>
            </w:pPr>
            <w:r w:rsidRPr="0019478A">
              <w:rPr>
                <w:rFonts w:ascii="Times New Roman" w:hAnsi="Times New Roman" w:cs="Times New Roman"/>
              </w:rPr>
              <w:lastRenderedPageBreak/>
              <w:t>Emotional Type</w:t>
            </w:r>
          </w:p>
        </w:tc>
        <w:tc>
          <w:tcPr>
            <w:tcW w:w="0" w:type="auto"/>
            <w:vAlign w:val="center"/>
            <w:hideMark/>
          </w:tcPr>
          <w:p w14:paraId="237CE1B6" w14:textId="77777777" w:rsidR="006807DF" w:rsidRPr="0019478A" w:rsidRDefault="006807DF" w:rsidP="0019478A">
            <w:pPr>
              <w:spacing w:after="0" w:line="360" w:lineRule="auto"/>
              <w:ind w:left="57" w:right="57"/>
              <w:jc w:val="both"/>
              <w:rPr>
                <w:rFonts w:ascii="Times New Roman" w:hAnsi="Times New Roman" w:cs="Times New Roman"/>
              </w:rPr>
            </w:pPr>
            <w:r w:rsidRPr="0019478A">
              <w:rPr>
                <w:rFonts w:ascii="Times New Roman" w:hAnsi="Times New Roman" w:cs="Times New Roman"/>
              </w:rPr>
              <w:t>Emotional Style</w:t>
            </w:r>
          </w:p>
        </w:tc>
        <w:tc>
          <w:tcPr>
            <w:tcW w:w="0" w:type="auto"/>
            <w:vAlign w:val="center"/>
            <w:hideMark/>
          </w:tcPr>
          <w:p w14:paraId="08EBC150" w14:textId="77777777" w:rsidR="006807DF" w:rsidRPr="0019478A" w:rsidRDefault="006807DF" w:rsidP="0019478A">
            <w:pPr>
              <w:spacing w:after="0" w:line="360" w:lineRule="auto"/>
              <w:ind w:left="57" w:right="57"/>
              <w:jc w:val="both"/>
              <w:rPr>
                <w:rFonts w:ascii="Times New Roman" w:hAnsi="Times New Roman" w:cs="Times New Roman"/>
              </w:rPr>
            </w:pPr>
            <w:r w:rsidRPr="0019478A">
              <w:rPr>
                <w:rFonts w:ascii="Times New Roman" w:hAnsi="Times New Roman" w:cs="Times New Roman"/>
              </w:rPr>
              <w:t>Core Mechanism</w:t>
            </w:r>
          </w:p>
        </w:tc>
      </w:tr>
      <w:tr w:rsidR="006807DF" w:rsidRPr="0019478A" w14:paraId="5E1AFF58" w14:textId="77777777" w:rsidTr="007723B6">
        <w:trPr>
          <w:tblCellSpacing w:w="15" w:type="dxa"/>
        </w:trPr>
        <w:tc>
          <w:tcPr>
            <w:tcW w:w="0" w:type="auto"/>
            <w:vAlign w:val="center"/>
            <w:hideMark/>
          </w:tcPr>
          <w:p w14:paraId="29724896" w14:textId="77777777" w:rsidR="006807DF" w:rsidRPr="0019478A" w:rsidRDefault="006807DF" w:rsidP="0019478A">
            <w:pPr>
              <w:spacing w:after="0" w:line="360" w:lineRule="auto"/>
              <w:ind w:left="57" w:right="57"/>
              <w:jc w:val="both"/>
              <w:rPr>
                <w:rFonts w:ascii="Times New Roman" w:hAnsi="Times New Roman" w:cs="Times New Roman"/>
              </w:rPr>
            </w:pPr>
            <w:r w:rsidRPr="0019478A">
              <w:rPr>
                <w:rFonts w:ascii="Times New Roman" w:hAnsi="Times New Roman" w:cs="Times New Roman"/>
              </w:rPr>
              <w:t>Structured Regulator</w:t>
            </w:r>
          </w:p>
        </w:tc>
        <w:tc>
          <w:tcPr>
            <w:tcW w:w="0" w:type="auto"/>
            <w:vAlign w:val="center"/>
            <w:hideMark/>
          </w:tcPr>
          <w:p w14:paraId="20575991" w14:textId="77777777" w:rsidR="006807DF" w:rsidRPr="0019478A" w:rsidRDefault="006807DF" w:rsidP="0019478A">
            <w:pPr>
              <w:spacing w:after="0" w:line="360" w:lineRule="auto"/>
              <w:ind w:left="57" w:right="57"/>
              <w:jc w:val="both"/>
              <w:rPr>
                <w:rFonts w:ascii="Times New Roman" w:hAnsi="Times New Roman" w:cs="Times New Roman"/>
              </w:rPr>
            </w:pPr>
            <w:r w:rsidRPr="0019478A">
              <w:rPr>
                <w:rFonts w:ascii="Times New Roman" w:hAnsi="Times New Roman" w:cs="Times New Roman"/>
              </w:rPr>
              <w:t>Controlled</w:t>
            </w:r>
          </w:p>
        </w:tc>
        <w:tc>
          <w:tcPr>
            <w:tcW w:w="0" w:type="auto"/>
            <w:vAlign w:val="center"/>
            <w:hideMark/>
          </w:tcPr>
          <w:p w14:paraId="5213D68F" w14:textId="77777777" w:rsidR="006807DF" w:rsidRPr="0019478A" w:rsidRDefault="006807DF" w:rsidP="0019478A">
            <w:pPr>
              <w:spacing w:after="0" w:line="360" w:lineRule="auto"/>
              <w:ind w:left="57" w:right="57"/>
              <w:jc w:val="both"/>
              <w:rPr>
                <w:rFonts w:ascii="Times New Roman" w:hAnsi="Times New Roman" w:cs="Times New Roman"/>
              </w:rPr>
            </w:pPr>
            <w:r w:rsidRPr="0019478A">
              <w:rPr>
                <w:rFonts w:ascii="Times New Roman" w:hAnsi="Times New Roman" w:cs="Times New Roman"/>
              </w:rPr>
              <w:t>Cognitive-emotional structuring</w:t>
            </w:r>
          </w:p>
        </w:tc>
      </w:tr>
      <w:tr w:rsidR="006807DF" w:rsidRPr="0019478A" w14:paraId="27EFF4E1" w14:textId="77777777" w:rsidTr="007723B6">
        <w:trPr>
          <w:tblCellSpacing w:w="15" w:type="dxa"/>
        </w:trPr>
        <w:tc>
          <w:tcPr>
            <w:tcW w:w="0" w:type="auto"/>
            <w:vAlign w:val="center"/>
            <w:hideMark/>
          </w:tcPr>
          <w:p w14:paraId="4CC2B32D" w14:textId="77777777" w:rsidR="006807DF" w:rsidRPr="0019478A" w:rsidRDefault="006807DF" w:rsidP="0019478A">
            <w:pPr>
              <w:spacing w:after="0" w:line="360" w:lineRule="auto"/>
              <w:ind w:left="57" w:right="57"/>
              <w:jc w:val="both"/>
              <w:rPr>
                <w:rFonts w:ascii="Times New Roman" w:hAnsi="Times New Roman" w:cs="Times New Roman"/>
              </w:rPr>
            </w:pPr>
            <w:r w:rsidRPr="0019478A">
              <w:rPr>
                <w:rFonts w:ascii="Times New Roman" w:hAnsi="Times New Roman" w:cs="Times New Roman"/>
              </w:rPr>
              <w:t>Silent Observer</w:t>
            </w:r>
          </w:p>
        </w:tc>
        <w:tc>
          <w:tcPr>
            <w:tcW w:w="0" w:type="auto"/>
            <w:vAlign w:val="center"/>
            <w:hideMark/>
          </w:tcPr>
          <w:p w14:paraId="6460A7E0" w14:textId="77777777" w:rsidR="006807DF" w:rsidRPr="0019478A" w:rsidRDefault="006807DF" w:rsidP="0019478A">
            <w:pPr>
              <w:spacing w:after="0" w:line="360" w:lineRule="auto"/>
              <w:ind w:left="57" w:right="57"/>
              <w:jc w:val="both"/>
              <w:rPr>
                <w:rFonts w:ascii="Times New Roman" w:hAnsi="Times New Roman" w:cs="Times New Roman"/>
              </w:rPr>
            </w:pPr>
            <w:r w:rsidRPr="0019478A">
              <w:rPr>
                <w:rFonts w:ascii="Times New Roman" w:hAnsi="Times New Roman" w:cs="Times New Roman"/>
              </w:rPr>
              <w:t>Internalized</w:t>
            </w:r>
          </w:p>
        </w:tc>
        <w:tc>
          <w:tcPr>
            <w:tcW w:w="0" w:type="auto"/>
            <w:vAlign w:val="center"/>
            <w:hideMark/>
          </w:tcPr>
          <w:p w14:paraId="6B15371B" w14:textId="77777777" w:rsidR="006807DF" w:rsidRPr="0019478A" w:rsidRDefault="006807DF" w:rsidP="0019478A">
            <w:pPr>
              <w:spacing w:after="0" w:line="360" w:lineRule="auto"/>
              <w:ind w:left="57" w:right="57"/>
              <w:jc w:val="both"/>
              <w:rPr>
                <w:rFonts w:ascii="Times New Roman" w:hAnsi="Times New Roman" w:cs="Times New Roman"/>
              </w:rPr>
            </w:pPr>
            <w:r w:rsidRPr="0019478A">
              <w:rPr>
                <w:rFonts w:ascii="Times New Roman" w:hAnsi="Times New Roman" w:cs="Times New Roman"/>
              </w:rPr>
              <w:t>Reflective observation</w:t>
            </w:r>
          </w:p>
        </w:tc>
      </w:tr>
      <w:tr w:rsidR="006807DF" w:rsidRPr="0019478A" w14:paraId="373CF621" w14:textId="77777777" w:rsidTr="007723B6">
        <w:trPr>
          <w:tblCellSpacing w:w="15" w:type="dxa"/>
        </w:trPr>
        <w:tc>
          <w:tcPr>
            <w:tcW w:w="0" w:type="auto"/>
            <w:vAlign w:val="center"/>
            <w:hideMark/>
          </w:tcPr>
          <w:p w14:paraId="3B922F22" w14:textId="77777777" w:rsidR="006807DF" w:rsidRPr="0019478A" w:rsidRDefault="006807DF" w:rsidP="0019478A">
            <w:pPr>
              <w:spacing w:after="0" w:line="360" w:lineRule="auto"/>
              <w:ind w:left="57" w:right="57"/>
              <w:jc w:val="both"/>
              <w:rPr>
                <w:rFonts w:ascii="Times New Roman" w:hAnsi="Times New Roman" w:cs="Times New Roman"/>
              </w:rPr>
            </w:pPr>
            <w:r w:rsidRPr="0019478A">
              <w:rPr>
                <w:rFonts w:ascii="Times New Roman" w:hAnsi="Times New Roman" w:cs="Times New Roman"/>
              </w:rPr>
              <w:t xml:space="preserve">Adaptive </w:t>
            </w:r>
            <w:proofErr w:type="spellStart"/>
            <w:r w:rsidRPr="0019478A">
              <w:rPr>
                <w:rFonts w:ascii="Times New Roman" w:hAnsi="Times New Roman" w:cs="Times New Roman"/>
              </w:rPr>
              <w:t>Empath</w:t>
            </w:r>
            <w:proofErr w:type="spellEnd"/>
          </w:p>
        </w:tc>
        <w:tc>
          <w:tcPr>
            <w:tcW w:w="0" w:type="auto"/>
            <w:vAlign w:val="center"/>
            <w:hideMark/>
          </w:tcPr>
          <w:p w14:paraId="72270B8F" w14:textId="77777777" w:rsidR="006807DF" w:rsidRPr="0019478A" w:rsidRDefault="006807DF" w:rsidP="0019478A">
            <w:pPr>
              <w:spacing w:after="0" w:line="360" w:lineRule="auto"/>
              <w:ind w:left="57" w:right="57"/>
              <w:jc w:val="both"/>
              <w:rPr>
                <w:rFonts w:ascii="Times New Roman" w:hAnsi="Times New Roman" w:cs="Times New Roman"/>
              </w:rPr>
            </w:pPr>
            <w:r w:rsidRPr="0019478A">
              <w:rPr>
                <w:rFonts w:ascii="Times New Roman" w:hAnsi="Times New Roman" w:cs="Times New Roman"/>
              </w:rPr>
              <w:t>Dynamic</w:t>
            </w:r>
          </w:p>
        </w:tc>
        <w:tc>
          <w:tcPr>
            <w:tcW w:w="0" w:type="auto"/>
            <w:vAlign w:val="center"/>
            <w:hideMark/>
          </w:tcPr>
          <w:p w14:paraId="5EF34F7A" w14:textId="77777777" w:rsidR="006807DF" w:rsidRPr="0019478A" w:rsidRDefault="006807DF" w:rsidP="0019478A">
            <w:pPr>
              <w:spacing w:after="0" w:line="360" w:lineRule="auto"/>
              <w:ind w:left="57" w:right="57"/>
              <w:jc w:val="both"/>
              <w:rPr>
                <w:rFonts w:ascii="Times New Roman" w:hAnsi="Times New Roman" w:cs="Times New Roman"/>
              </w:rPr>
            </w:pPr>
            <w:r w:rsidRPr="0019478A">
              <w:rPr>
                <w:rFonts w:ascii="Times New Roman" w:hAnsi="Times New Roman" w:cs="Times New Roman"/>
              </w:rPr>
              <w:t>Contextual switching</w:t>
            </w:r>
          </w:p>
        </w:tc>
      </w:tr>
      <w:tr w:rsidR="006807DF" w:rsidRPr="0019478A" w14:paraId="28D3FE88" w14:textId="77777777" w:rsidTr="007723B6">
        <w:trPr>
          <w:tblCellSpacing w:w="15" w:type="dxa"/>
        </w:trPr>
        <w:tc>
          <w:tcPr>
            <w:tcW w:w="0" w:type="auto"/>
            <w:vAlign w:val="center"/>
            <w:hideMark/>
          </w:tcPr>
          <w:p w14:paraId="38BB1EAA" w14:textId="77777777" w:rsidR="006807DF" w:rsidRPr="0019478A" w:rsidRDefault="006807DF" w:rsidP="0019478A">
            <w:pPr>
              <w:spacing w:after="0" w:line="360" w:lineRule="auto"/>
              <w:ind w:left="57" w:right="57"/>
              <w:jc w:val="both"/>
              <w:rPr>
                <w:rFonts w:ascii="Times New Roman" w:hAnsi="Times New Roman" w:cs="Times New Roman"/>
              </w:rPr>
            </w:pPr>
            <w:r w:rsidRPr="0019478A">
              <w:rPr>
                <w:rFonts w:ascii="Times New Roman" w:hAnsi="Times New Roman" w:cs="Times New Roman"/>
              </w:rPr>
              <w:t>Expressive Connector</w:t>
            </w:r>
          </w:p>
        </w:tc>
        <w:tc>
          <w:tcPr>
            <w:tcW w:w="0" w:type="auto"/>
            <w:vAlign w:val="center"/>
            <w:hideMark/>
          </w:tcPr>
          <w:p w14:paraId="7D942EF4" w14:textId="77777777" w:rsidR="006807DF" w:rsidRPr="0019478A" w:rsidRDefault="006807DF" w:rsidP="0019478A">
            <w:pPr>
              <w:spacing w:after="0" w:line="360" w:lineRule="auto"/>
              <w:ind w:left="57" w:right="57"/>
              <w:jc w:val="both"/>
              <w:rPr>
                <w:rFonts w:ascii="Times New Roman" w:hAnsi="Times New Roman" w:cs="Times New Roman"/>
              </w:rPr>
            </w:pPr>
            <w:r w:rsidRPr="0019478A">
              <w:rPr>
                <w:rFonts w:ascii="Times New Roman" w:hAnsi="Times New Roman" w:cs="Times New Roman"/>
              </w:rPr>
              <w:t>Expressive</w:t>
            </w:r>
          </w:p>
        </w:tc>
        <w:tc>
          <w:tcPr>
            <w:tcW w:w="0" w:type="auto"/>
            <w:vAlign w:val="center"/>
            <w:hideMark/>
          </w:tcPr>
          <w:p w14:paraId="38DA469E" w14:textId="77777777" w:rsidR="006807DF" w:rsidRPr="0019478A" w:rsidRDefault="006807DF" w:rsidP="0019478A">
            <w:pPr>
              <w:spacing w:after="0" w:line="360" w:lineRule="auto"/>
              <w:ind w:left="57" w:right="57"/>
              <w:jc w:val="both"/>
              <w:rPr>
                <w:rFonts w:ascii="Times New Roman" w:hAnsi="Times New Roman" w:cs="Times New Roman"/>
              </w:rPr>
            </w:pPr>
            <w:r w:rsidRPr="0019478A">
              <w:rPr>
                <w:rFonts w:ascii="Times New Roman" w:hAnsi="Times New Roman" w:cs="Times New Roman"/>
              </w:rPr>
              <w:t>Emotional flow and resonance</w:t>
            </w:r>
          </w:p>
        </w:tc>
      </w:tr>
      <w:tr w:rsidR="006807DF" w:rsidRPr="0019478A" w14:paraId="71136240" w14:textId="77777777" w:rsidTr="007723B6">
        <w:trPr>
          <w:tblCellSpacing w:w="15" w:type="dxa"/>
        </w:trPr>
        <w:tc>
          <w:tcPr>
            <w:tcW w:w="0" w:type="auto"/>
            <w:vAlign w:val="center"/>
            <w:hideMark/>
          </w:tcPr>
          <w:p w14:paraId="67D866CB" w14:textId="77777777" w:rsidR="006807DF" w:rsidRPr="0019478A" w:rsidRDefault="006807DF" w:rsidP="0019478A">
            <w:pPr>
              <w:spacing w:after="0" w:line="360" w:lineRule="auto"/>
              <w:ind w:left="57" w:right="57"/>
              <w:jc w:val="both"/>
              <w:rPr>
                <w:rFonts w:ascii="Times New Roman" w:hAnsi="Times New Roman" w:cs="Times New Roman"/>
              </w:rPr>
            </w:pPr>
            <w:r w:rsidRPr="0019478A">
              <w:rPr>
                <w:rFonts w:ascii="Times New Roman" w:hAnsi="Times New Roman" w:cs="Times New Roman"/>
              </w:rPr>
              <w:t>Integrated Regulator</w:t>
            </w:r>
          </w:p>
        </w:tc>
        <w:tc>
          <w:tcPr>
            <w:tcW w:w="0" w:type="auto"/>
            <w:vAlign w:val="center"/>
            <w:hideMark/>
          </w:tcPr>
          <w:p w14:paraId="73EC6D35" w14:textId="77777777" w:rsidR="006807DF" w:rsidRPr="0019478A" w:rsidRDefault="006807DF" w:rsidP="0019478A">
            <w:pPr>
              <w:spacing w:after="0" w:line="360" w:lineRule="auto"/>
              <w:ind w:left="57" w:right="57"/>
              <w:jc w:val="both"/>
              <w:rPr>
                <w:rFonts w:ascii="Times New Roman" w:hAnsi="Times New Roman" w:cs="Times New Roman"/>
              </w:rPr>
            </w:pPr>
            <w:r w:rsidRPr="0019478A">
              <w:rPr>
                <w:rFonts w:ascii="Times New Roman" w:hAnsi="Times New Roman" w:cs="Times New Roman"/>
              </w:rPr>
              <w:t>Balanced</w:t>
            </w:r>
          </w:p>
        </w:tc>
        <w:tc>
          <w:tcPr>
            <w:tcW w:w="0" w:type="auto"/>
            <w:vAlign w:val="center"/>
            <w:hideMark/>
          </w:tcPr>
          <w:p w14:paraId="502686EF" w14:textId="77777777" w:rsidR="006807DF" w:rsidRPr="0019478A" w:rsidRDefault="006807DF" w:rsidP="0019478A">
            <w:pPr>
              <w:spacing w:after="0" w:line="360" w:lineRule="auto"/>
              <w:ind w:left="57" w:right="57"/>
              <w:jc w:val="both"/>
              <w:rPr>
                <w:rFonts w:ascii="Times New Roman" w:hAnsi="Times New Roman" w:cs="Times New Roman"/>
              </w:rPr>
            </w:pPr>
            <w:r w:rsidRPr="0019478A">
              <w:rPr>
                <w:rFonts w:ascii="Times New Roman" w:hAnsi="Times New Roman" w:cs="Times New Roman"/>
              </w:rPr>
              <w:t>Regulation with insight</w:t>
            </w:r>
          </w:p>
        </w:tc>
      </w:tr>
    </w:tbl>
    <w:p w14:paraId="0F2C7DA3" w14:textId="77777777" w:rsidR="007723B6" w:rsidRDefault="007723B6" w:rsidP="007723B6">
      <w:pPr>
        <w:spacing w:after="0" w:line="360" w:lineRule="auto"/>
        <w:ind w:left="57" w:right="57"/>
        <w:jc w:val="both"/>
        <w:rPr>
          <w:rFonts w:ascii="Times New Roman" w:hAnsi="Times New Roman" w:cs="Times New Roman"/>
        </w:rPr>
      </w:pPr>
    </w:p>
    <w:p w14:paraId="1213682E" w14:textId="441FB340" w:rsidR="007723B6" w:rsidRPr="007723B6" w:rsidRDefault="007723B6" w:rsidP="007723B6">
      <w:pPr>
        <w:spacing w:after="0" w:line="360" w:lineRule="auto"/>
        <w:ind w:left="57" w:right="57"/>
        <w:jc w:val="both"/>
        <w:rPr>
          <w:rFonts w:ascii="Times New Roman" w:hAnsi="Times New Roman" w:cs="Times New Roman"/>
        </w:rPr>
      </w:pPr>
      <w:r w:rsidRPr="007723B6">
        <w:rPr>
          <w:rFonts w:ascii="Times New Roman" w:hAnsi="Times New Roman" w:cs="Times New Roman"/>
        </w:rPr>
        <w:t xml:space="preserve">Primary Discovery </w:t>
      </w:r>
      <w:r w:rsidRPr="007723B6">
        <w:rPr>
          <w:rFonts w:ascii="Times New Roman" w:hAnsi="Times New Roman" w:cs="Times New Roman"/>
        </w:rPr>
        <w:t>through</w:t>
      </w:r>
      <w:r w:rsidRPr="007723B6">
        <w:rPr>
          <w:rFonts w:ascii="Times New Roman" w:hAnsi="Times New Roman" w:cs="Times New Roman"/>
        </w:rPr>
        <w:t xml:space="preserve"> Comparison</w:t>
      </w:r>
    </w:p>
    <w:p w14:paraId="0D905B65" w14:textId="77777777" w:rsidR="007723B6" w:rsidRPr="007723B6" w:rsidRDefault="007723B6" w:rsidP="007723B6">
      <w:pPr>
        <w:spacing w:after="0" w:line="360" w:lineRule="auto"/>
        <w:ind w:left="57" w:right="57"/>
        <w:jc w:val="both"/>
        <w:rPr>
          <w:rFonts w:ascii="Times New Roman" w:hAnsi="Times New Roman" w:cs="Times New Roman"/>
        </w:rPr>
      </w:pPr>
      <w:r w:rsidRPr="007723B6">
        <w:rPr>
          <w:rFonts w:ascii="Times New Roman" w:hAnsi="Times New Roman" w:cs="Times New Roman"/>
        </w:rPr>
        <w:t>Through the comparative analysis, the key discovery that is evident is that emotional intelligence should not be considered a progression of emotional capability that ranges from less to more. Instead, emotional intelligence is a multiple architectural model, in which there are distinct forms or types of emotional intelligence.</w:t>
      </w:r>
    </w:p>
    <w:p w14:paraId="760EEB62" w14:textId="77777777" w:rsidR="007723B6" w:rsidRPr="007723B6" w:rsidRDefault="007723B6" w:rsidP="007723B6">
      <w:pPr>
        <w:spacing w:after="0" w:line="360" w:lineRule="auto"/>
        <w:ind w:left="57" w:right="57"/>
        <w:jc w:val="both"/>
        <w:rPr>
          <w:rFonts w:ascii="Times New Roman" w:hAnsi="Times New Roman" w:cs="Times New Roman"/>
        </w:rPr>
      </w:pPr>
      <w:r w:rsidRPr="007723B6">
        <w:rPr>
          <w:rFonts w:ascii="Times New Roman" w:hAnsi="Times New Roman" w:cs="Times New Roman"/>
        </w:rPr>
        <w:t>Empirical evidence for the AEQ theory is provided in this statement:</w:t>
      </w:r>
    </w:p>
    <w:p w14:paraId="19A08FA3" w14:textId="77777777" w:rsidR="007723B6" w:rsidRDefault="007723B6" w:rsidP="007723B6">
      <w:pPr>
        <w:spacing w:after="0" w:line="360" w:lineRule="auto"/>
        <w:ind w:left="57" w:right="57"/>
        <w:jc w:val="both"/>
        <w:rPr>
          <w:rFonts w:ascii="Times New Roman" w:hAnsi="Times New Roman" w:cs="Times New Roman"/>
        </w:rPr>
      </w:pPr>
      <w:r w:rsidRPr="007723B6">
        <w:rPr>
          <w:rFonts w:ascii="Times New Roman" w:hAnsi="Times New Roman" w:cs="Times New Roman"/>
        </w:rPr>
        <w:t>Emotional intelligence is not a unitary construct; it is a diversity of emotional architectures based on probabilistic baseline profiles.</w:t>
      </w:r>
    </w:p>
    <w:p w14:paraId="4B812E40" w14:textId="3FB32E24" w:rsidR="00AF2421" w:rsidRPr="0019478A" w:rsidRDefault="00AF2421" w:rsidP="007723B6">
      <w:pPr>
        <w:spacing w:after="0" w:line="360" w:lineRule="auto"/>
        <w:ind w:left="57" w:right="57"/>
        <w:jc w:val="both"/>
        <w:rPr>
          <w:rFonts w:ascii="Times New Roman" w:hAnsi="Times New Roman" w:cs="Times New Roman"/>
          <w:b/>
          <w:bCs/>
        </w:rPr>
      </w:pPr>
      <w:r w:rsidRPr="0019478A">
        <w:rPr>
          <w:rFonts w:ascii="Times New Roman" w:hAnsi="Times New Roman" w:cs="Times New Roman"/>
          <w:b/>
          <w:bCs/>
        </w:rPr>
        <w:t>7. CROSS-CASE THEORETICAL INTERPRETATION</w:t>
      </w:r>
    </w:p>
    <w:p w14:paraId="397EE186" w14:textId="77777777" w:rsidR="007723B6" w:rsidRPr="007723B6" w:rsidRDefault="007723B6" w:rsidP="007723B6">
      <w:pPr>
        <w:spacing w:after="0" w:line="360" w:lineRule="auto"/>
        <w:ind w:left="57" w:right="57"/>
        <w:jc w:val="both"/>
        <w:rPr>
          <w:rFonts w:ascii="Times New Roman" w:hAnsi="Times New Roman" w:cs="Times New Roman"/>
        </w:rPr>
      </w:pPr>
      <w:r w:rsidRPr="007723B6">
        <w:rPr>
          <w:rFonts w:ascii="Times New Roman" w:hAnsi="Times New Roman" w:cs="Times New Roman"/>
        </w:rPr>
        <w:t>The five case studies, taken together, provide strong theoretical validation to the Emotional Baseline Hypothesis (EBH) and Quantum Emotion Model, highlighting that emotional intelligence does not manifest itself in a straight line fashion but rather as a structured diversity of probabilistic emotional architectures.</w:t>
      </w:r>
    </w:p>
    <w:p w14:paraId="539E99D6" w14:textId="77777777" w:rsidR="007723B6" w:rsidRPr="007723B6" w:rsidRDefault="007723B6" w:rsidP="007723B6">
      <w:pPr>
        <w:spacing w:after="0" w:line="360" w:lineRule="auto"/>
        <w:ind w:left="57" w:right="57"/>
        <w:jc w:val="both"/>
        <w:rPr>
          <w:rFonts w:ascii="Times New Roman" w:hAnsi="Times New Roman" w:cs="Times New Roman"/>
          <w:b/>
        </w:rPr>
      </w:pPr>
      <w:r w:rsidRPr="007723B6">
        <w:rPr>
          <w:rFonts w:ascii="Times New Roman" w:hAnsi="Times New Roman" w:cs="Times New Roman"/>
          <w:b/>
        </w:rPr>
        <w:t>7.1 Emotional Architecture as Probabilistic Distribution</w:t>
      </w:r>
    </w:p>
    <w:p w14:paraId="06807D83" w14:textId="77777777" w:rsidR="007723B6" w:rsidRPr="007723B6" w:rsidRDefault="007723B6" w:rsidP="007723B6">
      <w:pPr>
        <w:spacing w:after="0" w:line="360" w:lineRule="auto"/>
        <w:ind w:left="57" w:right="57"/>
        <w:jc w:val="both"/>
        <w:rPr>
          <w:rFonts w:ascii="Times New Roman" w:hAnsi="Times New Roman" w:cs="Times New Roman"/>
        </w:rPr>
      </w:pPr>
      <w:r w:rsidRPr="007723B6">
        <w:rPr>
          <w:rFonts w:ascii="Times New Roman" w:hAnsi="Times New Roman" w:cs="Times New Roman"/>
        </w:rPr>
        <w:t>In all five cases, individuals show a unique emotional architecture even though the socio-cultural settings are alike. This is a clear validation of the main point of EBH:</w:t>
      </w:r>
    </w:p>
    <w:p w14:paraId="0A5BCB1B" w14:textId="77777777" w:rsidR="007723B6" w:rsidRPr="007723B6" w:rsidRDefault="007723B6" w:rsidP="007723B6">
      <w:pPr>
        <w:spacing w:after="0" w:line="360" w:lineRule="auto"/>
        <w:ind w:left="57" w:right="57"/>
        <w:jc w:val="both"/>
        <w:rPr>
          <w:rFonts w:ascii="Times New Roman" w:hAnsi="Times New Roman" w:cs="Times New Roman"/>
        </w:rPr>
      </w:pPr>
      <w:r w:rsidRPr="007723B6">
        <w:rPr>
          <w:rFonts w:ascii="Times New Roman" w:hAnsi="Times New Roman" w:cs="Times New Roman"/>
        </w:rPr>
        <w:t>Individuals come into existence with varying probability distribution of emotional tendencies, and not the same emotional capacity developed only through environmental influence.</w:t>
      </w:r>
    </w:p>
    <w:p w14:paraId="7E8B8D57" w14:textId="77777777" w:rsidR="007723B6" w:rsidRPr="007723B6" w:rsidRDefault="007723B6" w:rsidP="007723B6">
      <w:pPr>
        <w:spacing w:after="0" w:line="360" w:lineRule="auto"/>
        <w:ind w:left="57" w:right="57"/>
        <w:jc w:val="both"/>
        <w:rPr>
          <w:rFonts w:ascii="Times New Roman" w:hAnsi="Times New Roman" w:cs="Times New Roman"/>
        </w:rPr>
      </w:pPr>
      <w:r w:rsidRPr="007723B6">
        <w:rPr>
          <w:rFonts w:ascii="Times New Roman" w:hAnsi="Times New Roman" w:cs="Times New Roman"/>
        </w:rPr>
        <w:t>This can be explained as follows:</w:t>
      </w:r>
    </w:p>
    <w:p w14:paraId="4ABA4E32" w14:textId="7B4DC937" w:rsidR="007723B6" w:rsidRPr="007723B6" w:rsidRDefault="007723B6" w:rsidP="007723B6">
      <w:pPr>
        <w:spacing w:after="0" w:line="360" w:lineRule="auto"/>
        <w:ind w:left="57" w:right="57"/>
        <w:jc w:val="both"/>
        <w:rPr>
          <w:rFonts w:ascii="Times New Roman" w:hAnsi="Times New Roman" w:cs="Times New Roman"/>
        </w:rPr>
      </w:pPr>
      <w:r>
        <w:rPr>
          <w:rFonts w:ascii="Times New Roman" w:hAnsi="Times New Roman" w:cs="Times New Roman"/>
        </w:rPr>
        <w:t xml:space="preserve">• </w:t>
      </w:r>
      <w:r w:rsidRPr="007723B6">
        <w:rPr>
          <w:rFonts w:ascii="Times New Roman" w:hAnsi="Times New Roman" w:cs="Times New Roman"/>
        </w:rPr>
        <w:t>Structured Regulator – has a high probability distribution towards control/restraint</w:t>
      </w:r>
    </w:p>
    <w:p w14:paraId="6856BD49" w14:textId="2470DB18" w:rsidR="007723B6" w:rsidRPr="007723B6" w:rsidRDefault="007723B6" w:rsidP="007723B6">
      <w:pPr>
        <w:spacing w:after="0" w:line="360" w:lineRule="auto"/>
        <w:ind w:left="57" w:right="57"/>
        <w:jc w:val="both"/>
        <w:rPr>
          <w:rFonts w:ascii="Times New Roman" w:hAnsi="Times New Roman" w:cs="Times New Roman"/>
        </w:rPr>
      </w:pPr>
      <w:r>
        <w:rPr>
          <w:rFonts w:ascii="Times New Roman" w:hAnsi="Times New Roman" w:cs="Times New Roman"/>
        </w:rPr>
        <w:t xml:space="preserve">• </w:t>
      </w:r>
      <w:r w:rsidRPr="007723B6">
        <w:rPr>
          <w:rFonts w:ascii="Times New Roman" w:hAnsi="Times New Roman" w:cs="Times New Roman"/>
        </w:rPr>
        <w:t>Expressive Connector – has a high probability distribution towards emotional flow/empathy</w:t>
      </w:r>
    </w:p>
    <w:p w14:paraId="78354A5A" w14:textId="33DE8980" w:rsidR="007723B6" w:rsidRDefault="007723B6" w:rsidP="007723B6">
      <w:pPr>
        <w:spacing w:after="0" w:line="360" w:lineRule="auto"/>
        <w:ind w:left="57" w:right="57"/>
        <w:jc w:val="both"/>
        <w:rPr>
          <w:rFonts w:ascii="Times New Roman" w:hAnsi="Times New Roman" w:cs="Times New Roman"/>
        </w:rPr>
      </w:pPr>
      <w:r>
        <w:rPr>
          <w:rFonts w:ascii="Times New Roman" w:hAnsi="Times New Roman" w:cs="Times New Roman"/>
        </w:rPr>
        <w:t xml:space="preserve">• </w:t>
      </w:r>
      <w:r w:rsidRPr="007723B6">
        <w:rPr>
          <w:rFonts w:ascii="Times New Roman" w:hAnsi="Times New Roman" w:cs="Times New Roman"/>
        </w:rPr>
        <w:t>Silent Observer – has a high probability distribution towards internalization</w:t>
      </w:r>
    </w:p>
    <w:p w14:paraId="26DC4954" w14:textId="2F7252FC" w:rsidR="00AF2421" w:rsidRPr="0019478A" w:rsidRDefault="00AF2421" w:rsidP="007723B6">
      <w:pPr>
        <w:spacing w:after="0" w:line="360" w:lineRule="auto"/>
        <w:ind w:left="57" w:right="57"/>
        <w:jc w:val="both"/>
        <w:rPr>
          <w:rFonts w:ascii="Times New Roman" w:hAnsi="Times New Roman" w:cs="Times New Roman"/>
          <w:b/>
          <w:bCs/>
        </w:rPr>
      </w:pPr>
      <w:r w:rsidRPr="0019478A">
        <w:rPr>
          <w:rFonts w:ascii="Times New Roman" w:hAnsi="Times New Roman" w:cs="Times New Roman"/>
          <w:b/>
          <w:bCs/>
        </w:rPr>
        <w:t>7.2 Mapping Cases to Quantum Emotion Layers</w:t>
      </w:r>
    </w:p>
    <w:p w14:paraId="1F799FAB" w14:textId="77777777" w:rsidR="007723B6" w:rsidRPr="007723B6" w:rsidRDefault="007723B6" w:rsidP="007723B6">
      <w:pPr>
        <w:spacing w:after="0" w:line="360" w:lineRule="auto"/>
        <w:ind w:left="57" w:right="57"/>
        <w:jc w:val="both"/>
        <w:rPr>
          <w:rFonts w:ascii="Times New Roman" w:hAnsi="Times New Roman" w:cs="Times New Roman"/>
        </w:rPr>
      </w:pPr>
      <w:r w:rsidRPr="007723B6">
        <w:rPr>
          <w:rFonts w:ascii="Times New Roman" w:hAnsi="Times New Roman" w:cs="Times New Roman"/>
        </w:rPr>
        <w:lastRenderedPageBreak/>
        <w:t>The five archetypes may be seen as distinct stabilization results of the Quantum Emotion theory.</w:t>
      </w:r>
    </w:p>
    <w:p w14:paraId="17EF2642" w14:textId="77777777" w:rsidR="007723B6" w:rsidRPr="007723B6" w:rsidRDefault="007723B6" w:rsidP="007723B6">
      <w:pPr>
        <w:spacing w:after="0" w:line="360" w:lineRule="auto"/>
        <w:ind w:left="57" w:right="57"/>
        <w:jc w:val="both"/>
        <w:rPr>
          <w:rFonts w:ascii="Times New Roman" w:hAnsi="Times New Roman" w:cs="Times New Roman"/>
        </w:rPr>
      </w:pPr>
      <w:r w:rsidRPr="007723B6">
        <w:rPr>
          <w:rFonts w:ascii="Times New Roman" w:hAnsi="Times New Roman" w:cs="Times New Roman"/>
        </w:rPr>
        <w:t>Superposition (Latent Possibilities)</w:t>
      </w:r>
    </w:p>
    <w:p w14:paraId="4C9B8239" w14:textId="77777777" w:rsidR="007723B6" w:rsidRPr="007723B6" w:rsidRDefault="007723B6" w:rsidP="007723B6">
      <w:pPr>
        <w:spacing w:after="0" w:line="360" w:lineRule="auto"/>
        <w:ind w:left="57" w:right="57"/>
        <w:jc w:val="both"/>
        <w:rPr>
          <w:rFonts w:ascii="Times New Roman" w:hAnsi="Times New Roman" w:cs="Times New Roman"/>
        </w:rPr>
      </w:pPr>
      <w:r w:rsidRPr="007723B6">
        <w:rPr>
          <w:rFonts w:ascii="Times New Roman" w:hAnsi="Times New Roman" w:cs="Times New Roman"/>
        </w:rPr>
        <w:t>Every person starts out with:</w:t>
      </w:r>
    </w:p>
    <w:p w14:paraId="04DFB328" w14:textId="7238A298" w:rsidR="007723B6" w:rsidRPr="007723B6" w:rsidRDefault="007723B6" w:rsidP="007723B6">
      <w:pPr>
        <w:spacing w:after="0" w:line="360" w:lineRule="auto"/>
        <w:ind w:left="57" w:right="57"/>
        <w:jc w:val="both"/>
        <w:rPr>
          <w:rFonts w:ascii="Times New Roman" w:hAnsi="Times New Roman" w:cs="Times New Roman"/>
        </w:rPr>
      </w:pPr>
      <w:r>
        <w:rPr>
          <w:rFonts w:ascii="Times New Roman" w:hAnsi="Times New Roman" w:cs="Times New Roman"/>
        </w:rPr>
        <w:t>•</w:t>
      </w:r>
      <w:r w:rsidRPr="007723B6">
        <w:rPr>
          <w:rFonts w:ascii="Times New Roman" w:hAnsi="Times New Roman" w:cs="Times New Roman"/>
        </w:rPr>
        <w:t>emotional possibilities in multiple states</w:t>
      </w:r>
    </w:p>
    <w:p w14:paraId="14E8AEF8" w14:textId="21057170" w:rsidR="007723B6" w:rsidRPr="007723B6" w:rsidRDefault="007723B6" w:rsidP="007723B6">
      <w:pPr>
        <w:spacing w:after="0" w:line="360" w:lineRule="auto"/>
        <w:ind w:left="57" w:right="57"/>
        <w:jc w:val="both"/>
        <w:rPr>
          <w:rFonts w:ascii="Times New Roman" w:hAnsi="Times New Roman" w:cs="Times New Roman"/>
        </w:rPr>
      </w:pPr>
      <w:r>
        <w:rPr>
          <w:rFonts w:ascii="Times New Roman" w:hAnsi="Times New Roman" w:cs="Times New Roman"/>
        </w:rPr>
        <w:t>•</w:t>
      </w:r>
      <w:r w:rsidRPr="007723B6">
        <w:rPr>
          <w:rFonts w:ascii="Times New Roman" w:hAnsi="Times New Roman" w:cs="Times New Roman"/>
        </w:rPr>
        <w:t>emotions existing simultaneously</w:t>
      </w:r>
    </w:p>
    <w:p w14:paraId="3D8D24BB" w14:textId="77777777" w:rsidR="007723B6" w:rsidRPr="007723B6" w:rsidRDefault="007723B6" w:rsidP="007723B6">
      <w:pPr>
        <w:spacing w:after="0" w:line="360" w:lineRule="auto"/>
        <w:ind w:left="57" w:right="57"/>
        <w:jc w:val="both"/>
        <w:rPr>
          <w:rFonts w:ascii="Times New Roman" w:hAnsi="Times New Roman" w:cs="Times New Roman"/>
        </w:rPr>
      </w:pPr>
      <w:r w:rsidRPr="007723B6">
        <w:rPr>
          <w:rFonts w:ascii="Times New Roman" w:hAnsi="Times New Roman" w:cs="Times New Roman"/>
        </w:rPr>
        <w:t>However, the weight assigned to these possibilities is varied between people based on their AEQ baseline.</w:t>
      </w:r>
    </w:p>
    <w:p w14:paraId="6AC6DC18" w14:textId="77777777" w:rsidR="007723B6" w:rsidRPr="007723B6" w:rsidRDefault="007723B6" w:rsidP="007723B6">
      <w:pPr>
        <w:spacing w:after="0" w:line="360" w:lineRule="auto"/>
        <w:ind w:left="57" w:right="57"/>
        <w:jc w:val="both"/>
        <w:rPr>
          <w:rFonts w:ascii="Times New Roman" w:hAnsi="Times New Roman" w:cs="Times New Roman"/>
        </w:rPr>
      </w:pPr>
      <w:r w:rsidRPr="007723B6">
        <w:rPr>
          <w:rFonts w:ascii="Times New Roman" w:hAnsi="Times New Roman" w:cs="Times New Roman"/>
        </w:rPr>
        <w:t>Collapse (Contextual Activation)</w:t>
      </w:r>
    </w:p>
    <w:p w14:paraId="69F66D77" w14:textId="77777777" w:rsidR="007723B6" w:rsidRPr="007723B6" w:rsidRDefault="007723B6" w:rsidP="007723B6">
      <w:pPr>
        <w:spacing w:after="0" w:line="360" w:lineRule="auto"/>
        <w:ind w:left="57" w:right="57"/>
        <w:jc w:val="both"/>
        <w:rPr>
          <w:rFonts w:ascii="Times New Roman" w:hAnsi="Times New Roman" w:cs="Times New Roman"/>
        </w:rPr>
      </w:pPr>
      <w:r w:rsidRPr="007723B6">
        <w:rPr>
          <w:rFonts w:ascii="Times New Roman" w:hAnsi="Times New Roman" w:cs="Times New Roman"/>
        </w:rPr>
        <w:t>Exposure to environments leads to activation of:</w:t>
      </w:r>
    </w:p>
    <w:p w14:paraId="2DD26C09" w14:textId="17178B19" w:rsidR="007723B6" w:rsidRPr="007723B6" w:rsidRDefault="007723B6" w:rsidP="007723B6">
      <w:pPr>
        <w:spacing w:after="0" w:line="360" w:lineRule="auto"/>
        <w:ind w:left="57" w:right="57"/>
        <w:jc w:val="both"/>
        <w:rPr>
          <w:rFonts w:ascii="Times New Roman" w:hAnsi="Times New Roman" w:cs="Times New Roman"/>
        </w:rPr>
      </w:pPr>
      <w:r>
        <w:rPr>
          <w:rFonts w:ascii="Times New Roman" w:hAnsi="Times New Roman" w:cs="Times New Roman"/>
        </w:rPr>
        <w:t>•</w:t>
      </w:r>
      <w:r w:rsidRPr="007723B6">
        <w:rPr>
          <w:rFonts w:ascii="Times New Roman" w:hAnsi="Times New Roman" w:cs="Times New Roman"/>
        </w:rPr>
        <w:t>some emotions while suppressing others</w:t>
      </w:r>
    </w:p>
    <w:p w14:paraId="7C876E22" w14:textId="77777777" w:rsidR="007723B6" w:rsidRPr="007723B6" w:rsidRDefault="007723B6" w:rsidP="007723B6">
      <w:pPr>
        <w:spacing w:after="0" w:line="360" w:lineRule="auto"/>
        <w:ind w:left="57" w:right="57"/>
        <w:jc w:val="both"/>
        <w:rPr>
          <w:rFonts w:ascii="Times New Roman" w:hAnsi="Times New Roman" w:cs="Times New Roman"/>
        </w:rPr>
      </w:pPr>
      <w:r w:rsidRPr="007723B6">
        <w:rPr>
          <w:rFonts w:ascii="Times New Roman" w:hAnsi="Times New Roman" w:cs="Times New Roman"/>
        </w:rPr>
        <w:t>Example:</w:t>
      </w:r>
    </w:p>
    <w:p w14:paraId="7298F886" w14:textId="1A9E3B8D" w:rsidR="007723B6" w:rsidRPr="007723B6" w:rsidRDefault="007723B6" w:rsidP="007723B6">
      <w:pPr>
        <w:spacing w:after="0" w:line="360" w:lineRule="auto"/>
        <w:ind w:left="57" w:right="57"/>
        <w:jc w:val="both"/>
        <w:rPr>
          <w:rFonts w:ascii="Times New Roman" w:hAnsi="Times New Roman" w:cs="Times New Roman"/>
        </w:rPr>
      </w:pPr>
      <w:r>
        <w:rPr>
          <w:rFonts w:ascii="Times New Roman" w:hAnsi="Times New Roman" w:cs="Times New Roman"/>
        </w:rPr>
        <w:t>•</w:t>
      </w:r>
      <w:r w:rsidRPr="007723B6">
        <w:rPr>
          <w:rFonts w:ascii="Times New Roman" w:hAnsi="Times New Roman" w:cs="Times New Roman"/>
        </w:rPr>
        <w:t xml:space="preserve">Adaptive subtype – varies by situation </w:t>
      </w:r>
    </w:p>
    <w:p w14:paraId="4494EDEF" w14:textId="77777777" w:rsidR="007723B6" w:rsidRDefault="007723B6" w:rsidP="007723B6">
      <w:pPr>
        <w:spacing w:after="0" w:line="360" w:lineRule="auto"/>
        <w:ind w:left="57" w:right="57"/>
        <w:jc w:val="both"/>
        <w:rPr>
          <w:rFonts w:ascii="Times New Roman" w:hAnsi="Times New Roman" w:cs="Times New Roman"/>
        </w:rPr>
      </w:pPr>
      <w:r>
        <w:rPr>
          <w:rFonts w:ascii="Times New Roman" w:hAnsi="Times New Roman" w:cs="Times New Roman"/>
        </w:rPr>
        <w:t>•</w:t>
      </w:r>
      <w:r w:rsidRPr="007723B6">
        <w:rPr>
          <w:rFonts w:ascii="Times New Roman" w:hAnsi="Times New Roman" w:cs="Times New Roman"/>
        </w:rPr>
        <w:t>Structured subtype – consistent activation of control emotions</w:t>
      </w:r>
    </w:p>
    <w:p w14:paraId="4DFE5635" w14:textId="2078BA73" w:rsidR="00AF2421" w:rsidRPr="0019478A" w:rsidRDefault="00AF2421" w:rsidP="007723B6">
      <w:pPr>
        <w:spacing w:after="0" w:line="360" w:lineRule="auto"/>
        <w:ind w:left="57" w:right="57"/>
        <w:jc w:val="both"/>
        <w:rPr>
          <w:rFonts w:ascii="Times New Roman" w:hAnsi="Times New Roman" w:cs="Times New Roman"/>
          <w:b/>
          <w:bCs/>
        </w:rPr>
      </w:pPr>
      <w:r w:rsidRPr="0019478A">
        <w:rPr>
          <w:rFonts w:ascii="Times New Roman" w:hAnsi="Times New Roman" w:cs="Times New Roman"/>
          <w:b/>
          <w:bCs/>
        </w:rPr>
        <w:t>Stabilization (Trait Formation)</w:t>
      </w:r>
    </w:p>
    <w:p w14:paraId="313E026D" w14:textId="77777777" w:rsidR="00AF2421" w:rsidRPr="0019478A" w:rsidRDefault="00AF2421" w:rsidP="0019478A">
      <w:pPr>
        <w:spacing w:after="0" w:line="360" w:lineRule="auto"/>
        <w:ind w:left="57" w:right="57"/>
        <w:jc w:val="both"/>
        <w:rPr>
          <w:rFonts w:ascii="Times New Roman" w:hAnsi="Times New Roman" w:cs="Times New Roman"/>
          <w:b/>
          <w:bCs/>
        </w:rPr>
      </w:pPr>
      <w:r w:rsidRPr="0019478A">
        <w:rPr>
          <w:rFonts w:ascii="Times New Roman" w:hAnsi="Times New Roman" w:cs="Times New Roman"/>
          <w:b/>
          <w:bCs/>
        </w:rPr>
        <w:t>Over time, repeated activations lead to distinct emotional architectures: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322"/>
        <w:gridCol w:w="3322"/>
      </w:tblGrid>
      <w:tr w:rsidR="00AF2421" w:rsidRPr="0019478A" w14:paraId="3CBE4706" w14:textId="77777777" w:rsidTr="00AF2421">
        <w:trPr>
          <w:tblHeader/>
          <w:tblCellSpacing w:w="15" w:type="dxa"/>
        </w:trPr>
        <w:tc>
          <w:tcPr>
            <w:tcW w:w="0" w:type="auto"/>
            <w:vAlign w:val="center"/>
            <w:hideMark/>
          </w:tcPr>
          <w:p w14:paraId="32EFDAE7" w14:textId="77777777" w:rsidR="00AF2421" w:rsidRPr="0019478A" w:rsidRDefault="00AF2421" w:rsidP="0019478A">
            <w:pPr>
              <w:spacing w:after="0" w:line="360" w:lineRule="auto"/>
              <w:ind w:left="57" w:right="57"/>
              <w:jc w:val="both"/>
              <w:rPr>
                <w:rFonts w:ascii="Times New Roman" w:hAnsi="Times New Roman" w:cs="Times New Roman"/>
                <w:b/>
                <w:bCs/>
              </w:rPr>
            </w:pPr>
            <w:r w:rsidRPr="0019478A">
              <w:rPr>
                <w:rFonts w:ascii="Times New Roman" w:hAnsi="Times New Roman" w:cs="Times New Roman"/>
                <w:b/>
                <w:bCs/>
              </w:rPr>
              <w:t>Archetype</w:t>
            </w:r>
          </w:p>
        </w:tc>
        <w:tc>
          <w:tcPr>
            <w:tcW w:w="0" w:type="auto"/>
            <w:vAlign w:val="center"/>
            <w:hideMark/>
          </w:tcPr>
          <w:p w14:paraId="36AD9873" w14:textId="77777777" w:rsidR="00AF2421" w:rsidRPr="0019478A" w:rsidRDefault="00AF2421" w:rsidP="0019478A">
            <w:pPr>
              <w:spacing w:after="0" w:line="360" w:lineRule="auto"/>
              <w:ind w:left="57" w:right="57"/>
              <w:jc w:val="both"/>
              <w:rPr>
                <w:rFonts w:ascii="Times New Roman" w:hAnsi="Times New Roman" w:cs="Times New Roman"/>
                <w:b/>
                <w:bCs/>
              </w:rPr>
            </w:pPr>
            <w:r w:rsidRPr="0019478A">
              <w:rPr>
                <w:rFonts w:ascii="Times New Roman" w:hAnsi="Times New Roman" w:cs="Times New Roman"/>
                <w:b/>
                <w:bCs/>
              </w:rPr>
              <w:t>Stabilized Emotional Pattern</w:t>
            </w:r>
          </w:p>
        </w:tc>
      </w:tr>
      <w:tr w:rsidR="00AF2421" w:rsidRPr="0019478A" w14:paraId="71869DD7" w14:textId="77777777" w:rsidTr="00AF2421">
        <w:trPr>
          <w:tblCellSpacing w:w="15" w:type="dxa"/>
        </w:trPr>
        <w:tc>
          <w:tcPr>
            <w:tcW w:w="0" w:type="auto"/>
            <w:vAlign w:val="center"/>
            <w:hideMark/>
          </w:tcPr>
          <w:p w14:paraId="6AB78373" w14:textId="77777777" w:rsidR="00AF2421" w:rsidRPr="0019478A" w:rsidRDefault="00AF2421" w:rsidP="0019478A">
            <w:pPr>
              <w:spacing w:after="0" w:line="360" w:lineRule="auto"/>
              <w:ind w:left="57" w:right="57"/>
              <w:jc w:val="both"/>
              <w:rPr>
                <w:rFonts w:ascii="Times New Roman" w:hAnsi="Times New Roman" w:cs="Times New Roman"/>
              </w:rPr>
            </w:pPr>
            <w:r w:rsidRPr="0019478A">
              <w:rPr>
                <w:rFonts w:ascii="Times New Roman" w:hAnsi="Times New Roman" w:cs="Times New Roman"/>
              </w:rPr>
              <w:t>Structured Regulator</w:t>
            </w:r>
          </w:p>
        </w:tc>
        <w:tc>
          <w:tcPr>
            <w:tcW w:w="0" w:type="auto"/>
            <w:vAlign w:val="center"/>
            <w:hideMark/>
          </w:tcPr>
          <w:p w14:paraId="1D3ABD8D" w14:textId="77777777" w:rsidR="00AF2421" w:rsidRPr="0019478A" w:rsidRDefault="00AF2421" w:rsidP="0019478A">
            <w:pPr>
              <w:spacing w:after="0" w:line="360" w:lineRule="auto"/>
              <w:ind w:left="57" w:right="57"/>
              <w:jc w:val="both"/>
              <w:rPr>
                <w:rFonts w:ascii="Times New Roman" w:hAnsi="Times New Roman" w:cs="Times New Roman"/>
              </w:rPr>
            </w:pPr>
            <w:r w:rsidRPr="0019478A">
              <w:rPr>
                <w:rFonts w:ascii="Times New Roman" w:hAnsi="Times New Roman" w:cs="Times New Roman"/>
              </w:rPr>
              <w:t>Regulation-dominant system</w:t>
            </w:r>
          </w:p>
        </w:tc>
      </w:tr>
      <w:tr w:rsidR="00AF2421" w:rsidRPr="0019478A" w14:paraId="256FCEF5" w14:textId="77777777" w:rsidTr="00AF2421">
        <w:trPr>
          <w:tblCellSpacing w:w="15" w:type="dxa"/>
        </w:trPr>
        <w:tc>
          <w:tcPr>
            <w:tcW w:w="0" w:type="auto"/>
            <w:vAlign w:val="center"/>
            <w:hideMark/>
          </w:tcPr>
          <w:p w14:paraId="54623638" w14:textId="77777777" w:rsidR="00AF2421" w:rsidRPr="0019478A" w:rsidRDefault="00AF2421" w:rsidP="0019478A">
            <w:pPr>
              <w:spacing w:after="0" w:line="360" w:lineRule="auto"/>
              <w:ind w:left="57" w:right="57"/>
              <w:jc w:val="both"/>
              <w:rPr>
                <w:rFonts w:ascii="Times New Roman" w:hAnsi="Times New Roman" w:cs="Times New Roman"/>
              </w:rPr>
            </w:pPr>
            <w:r w:rsidRPr="0019478A">
              <w:rPr>
                <w:rFonts w:ascii="Times New Roman" w:hAnsi="Times New Roman" w:cs="Times New Roman"/>
              </w:rPr>
              <w:t>Silent Observer</w:t>
            </w:r>
          </w:p>
        </w:tc>
        <w:tc>
          <w:tcPr>
            <w:tcW w:w="0" w:type="auto"/>
            <w:vAlign w:val="center"/>
            <w:hideMark/>
          </w:tcPr>
          <w:p w14:paraId="56C6D896" w14:textId="77777777" w:rsidR="00AF2421" w:rsidRPr="0019478A" w:rsidRDefault="00AF2421" w:rsidP="0019478A">
            <w:pPr>
              <w:spacing w:after="0" w:line="360" w:lineRule="auto"/>
              <w:ind w:left="57" w:right="57"/>
              <w:jc w:val="both"/>
              <w:rPr>
                <w:rFonts w:ascii="Times New Roman" w:hAnsi="Times New Roman" w:cs="Times New Roman"/>
              </w:rPr>
            </w:pPr>
            <w:r w:rsidRPr="0019478A">
              <w:rPr>
                <w:rFonts w:ascii="Times New Roman" w:hAnsi="Times New Roman" w:cs="Times New Roman"/>
              </w:rPr>
              <w:t>Internalization-dominant system</w:t>
            </w:r>
          </w:p>
        </w:tc>
      </w:tr>
      <w:tr w:rsidR="00AF2421" w:rsidRPr="0019478A" w14:paraId="427C985B" w14:textId="77777777" w:rsidTr="00AF2421">
        <w:trPr>
          <w:tblCellSpacing w:w="15" w:type="dxa"/>
        </w:trPr>
        <w:tc>
          <w:tcPr>
            <w:tcW w:w="0" w:type="auto"/>
            <w:vAlign w:val="center"/>
            <w:hideMark/>
          </w:tcPr>
          <w:p w14:paraId="4D634606" w14:textId="77777777" w:rsidR="00AF2421" w:rsidRPr="0019478A" w:rsidRDefault="00AF2421" w:rsidP="0019478A">
            <w:pPr>
              <w:spacing w:after="0" w:line="360" w:lineRule="auto"/>
              <w:ind w:left="57" w:right="57"/>
              <w:jc w:val="both"/>
              <w:rPr>
                <w:rFonts w:ascii="Times New Roman" w:hAnsi="Times New Roman" w:cs="Times New Roman"/>
              </w:rPr>
            </w:pPr>
            <w:r w:rsidRPr="0019478A">
              <w:rPr>
                <w:rFonts w:ascii="Times New Roman" w:hAnsi="Times New Roman" w:cs="Times New Roman"/>
              </w:rPr>
              <w:t xml:space="preserve">Adaptive </w:t>
            </w:r>
            <w:proofErr w:type="spellStart"/>
            <w:r w:rsidRPr="0019478A">
              <w:rPr>
                <w:rFonts w:ascii="Times New Roman" w:hAnsi="Times New Roman" w:cs="Times New Roman"/>
              </w:rPr>
              <w:t>Empath</w:t>
            </w:r>
            <w:proofErr w:type="spellEnd"/>
          </w:p>
        </w:tc>
        <w:tc>
          <w:tcPr>
            <w:tcW w:w="0" w:type="auto"/>
            <w:vAlign w:val="center"/>
            <w:hideMark/>
          </w:tcPr>
          <w:p w14:paraId="748236C8" w14:textId="77777777" w:rsidR="00AF2421" w:rsidRPr="0019478A" w:rsidRDefault="00AF2421" w:rsidP="0019478A">
            <w:pPr>
              <w:spacing w:after="0" w:line="360" w:lineRule="auto"/>
              <w:ind w:left="57" w:right="57"/>
              <w:jc w:val="both"/>
              <w:rPr>
                <w:rFonts w:ascii="Times New Roman" w:hAnsi="Times New Roman" w:cs="Times New Roman"/>
              </w:rPr>
            </w:pPr>
            <w:r w:rsidRPr="0019478A">
              <w:rPr>
                <w:rFonts w:ascii="Times New Roman" w:hAnsi="Times New Roman" w:cs="Times New Roman"/>
              </w:rPr>
              <w:t>Context-switching system</w:t>
            </w:r>
          </w:p>
        </w:tc>
      </w:tr>
      <w:tr w:rsidR="00AF2421" w:rsidRPr="0019478A" w14:paraId="5008BBD8" w14:textId="77777777" w:rsidTr="00AF2421">
        <w:trPr>
          <w:tblCellSpacing w:w="15" w:type="dxa"/>
        </w:trPr>
        <w:tc>
          <w:tcPr>
            <w:tcW w:w="0" w:type="auto"/>
            <w:vAlign w:val="center"/>
            <w:hideMark/>
          </w:tcPr>
          <w:p w14:paraId="40EDC515" w14:textId="77777777" w:rsidR="00AF2421" w:rsidRPr="0019478A" w:rsidRDefault="00AF2421" w:rsidP="0019478A">
            <w:pPr>
              <w:spacing w:after="0" w:line="360" w:lineRule="auto"/>
              <w:ind w:left="57" w:right="57"/>
              <w:jc w:val="both"/>
              <w:rPr>
                <w:rFonts w:ascii="Times New Roman" w:hAnsi="Times New Roman" w:cs="Times New Roman"/>
              </w:rPr>
            </w:pPr>
            <w:r w:rsidRPr="0019478A">
              <w:rPr>
                <w:rFonts w:ascii="Times New Roman" w:hAnsi="Times New Roman" w:cs="Times New Roman"/>
              </w:rPr>
              <w:t>Expressive Connector</w:t>
            </w:r>
          </w:p>
        </w:tc>
        <w:tc>
          <w:tcPr>
            <w:tcW w:w="0" w:type="auto"/>
            <w:vAlign w:val="center"/>
            <w:hideMark/>
          </w:tcPr>
          <w:p w14:paraId="7CAE914A" w14:textId="77777777" w:rsidR="00AF2421" w:rsidRPr="0019478A" w:rsidRDefault="00AF2421" w:rsidP="0019478A">
            <w:pPr>
              <w:spacing w:after="0" w:line="360" w:lineRule="auto"/>
              <w:ind w:left="57" w:right="57"/>
              <w:jc w:val="both"/>
              <w:rPr>
                <w:rFonts w:ascii="Times New Roman" w:hAnsi="Times New Roman" w:cs="Times New Roman"/>
              </w:rPr>
            </w:pPr>
            <w:r w:rsidRPr="0019478A">
              <w:rPr>
                <w:rFonts w:ascii="Times New Roman" w:hAnsi="Times New Roman" w:cs="Times New Roman"/>
              </w:rPr>
              <w:t>Expression-dominant system</w:t>
            </w:r>
          </w:p>
        </w:tc>
      </w:tr>
      <w:tr w:rsidR="00AF2421" w:rsidRPr="0019478A" w14:paraId="6928339D" w14:textId="77777777" w:rsidTr="00AF2421">
        <w:trPr>
          <w:tblCellSpacing w:w="15" w:type="dxa"/>
        </w:trPr>
        <w:tc>
          <w:tcPr>
            <w:tcW w:w="0" w:type="auto"/>
            <w:vAlign w:val="center"/>
            <w:hideMark/>
          </w:tcPr>
          <w:p w14:paraId="7A1B1FF6" w14:textId="77777777" w:rsidR="00AF2421" w:rsidRPr="0019478A" w:rsidRDefault="00AF2421" w:rsidP="0019478A">
            <w:pPr>
              <w:spacing w:after="0" w:line="360" w:lineRule="auto"/>
              <w:ind w:left="57" w:right="57"/>
              <w:jc w:val="both"/>
              <w:rPr>
                <w:rFonts w:ascii="Times New Roman" w:hAnsi="Times New Roman" w:cs="Times New Roman"/>
              </w:rPr>
            </w:pPr>
            <w:r w:rsidRPr="0019478A">
              <w:rPr>
                <w:rFonts w:ascii="Times New Roman" w:hAnsi="Times New Roman" w:cs="Times New Roman"/>
              </w:rPr>
              <w:t>Integrated Regulator</w:t>
            </w:r>
          </w:p>
        </w:tc>
        <w:tc>
          <w:tcPr>
            <w:tcW w:w="0" w:type="auto"/>
            <w:vAlign w:val="center"/>
            <w:hideMark/>
          </w:tcPr>
          <w:p w14:paraId="7DA6200B" w14:textId="77777777" w:rsidR="00AF2421" w:rsidRPr="0019478A" w:rsidRDefault="00AF2421" w:rsidP="0019478A">
            <w:pPr>
              <w:spacing w:after="0" w:line="360" w:lineRule="auto"/>
              <w:ind w:left="57" w:right="57"/>
              <w:jc w:val="both"/>
              <w:rPr>
                <w:rFonts w:ascii="Times New Roman" w:hAnsi="Times New Roman" w:cs="Times New Roman"/>
              </w:rPr>
            </w:pPr>
            <w:r w:rsidRPr="0019478A">
              <w:rPr>
                <w:rFonts w:ascii="Times New Roman" w:hAnsi="Times New Roman" w:cs="Times New Roman"/>
              </w:rPr>
              <w:t>Balanced, integrated system</w:t>
            </w:r>
          </w:p>
        </w:tc>
      </w:tr>
    </w:tbl>
    <w:p w14:paraId="46510459" w14:textId="54F073C2" w:rsidR="00AF2421" w:rsidRPr="0019478A" w:rsidRDefault="00AF2421" w:rsidP="0019478A">
      <w:pPr>
        <w:spacing w:after="0" w:line="360" w:lineRule="auto"/>
        <w:ind w:left="57" w:right="57"/>
        <w:jc w:val="both"/>
        <w:rPr>
          <w:rFonts w:ascii="Times New Roman" w:hAnsi="Times New Roman" w:cs="Times New Roman"/>
          <w:b/>
          <w:bCs/>
        </w:rPr>
      </w:pPr>
    </w:p>
    <w:p w14:paraId="2D209CE8" w14:textId="77777777" w:rsidR="00AF2421" w:rsidRPr="0019478A" w:rsidRDefault="00AF2421" w:rsidP="0019478A">
      <w:pPr>
        <w:spacing w:after="0" w:line="360" w:lineRule="auto"/>
        <w:ind w:left="57" w:right="57"/>
        <w:jc w:val="both"/>
        <w:rPr>
          <w:rFonts w:ascii="Times New Roman" w:hAnsi="Times New Roman" w:cs="Times New Roman"/>
          <w:b/>
          <w:bCs/>
        </w:rPr>
      </w:pPr>
      <w:r w:rsidRPr="0019478A">
        <w:rPr>
          <w:rFonts w:ascii="Times New Roman" w:hAnsi="Times New Roman" w:cs="Times New Roman"/>
          <w:b/>
          <w:bCs/>
        </w:rPr>
        <w:t xml:space="preserve">7.3 Emotional Diversity </w:t>
      </w:r>
      <w:proofErr w:type="spellStart"/>
      <w:r w:rsidRPr="0019478A">
        <w:rPr>
          <w:rFonts w:ascii="Times New Roman" w:hAnsi="Times New Roman" w:cs="Times New Roman"/>
          <w:b/>
          <w:bCs/>
        </w:rPr>
        <w:t>vs</w:t>
      </w:r>
      <w:proofErr w:type="spellEnd"/>
      <w:r w:rsidRPr="0019478A">
        <w:rPr>
          <w:rFonts w:ascii="Times New Roman" w:hAnsi="Times New Roman" w:cs="Times New Roman"/>
          <w:b/>
          <w:bCs/>
        </w:rPr>
        <w:t xml:space="preserve"> Emotional Hierarchy</w:t>
      </w:r>
    </w:p>
    <w:p w14:paraId="2C8CE740" w14:textId="77777777" w:rsidR="007723B6" w:rsidRPr="007723B6" w:rsidRDefault="007723B6" w:rsidP="007723B6">
      <w:pPr>
        <w:spacing w:after="0" w:line="360" w:lineRule="auto"/>
        <w:ind w:right="57"/>
        <w:jc w:val="both"/>
        <w:rPr>
          <w:rFonts w:ascii="Times New Roman" w:hAnsi="Times New Roman" w:cs="Times New Roman"/>
        </w:rPr>
      </w:pPr>
      <w:r w:rsidRPr="007723B6">
        <w:rPr>
          <w:rFonts w:ascii="Times New Roman" w:hAnsi="Times New Roman" w:cs="Times New Roman"/>
        </w:rPr>
        <w:t>One of the key insights that have come from cross-case analysis is:</w:t>
      </w:r>
    </w:p>
    <w:p w14:paraId="1E862E6C" w14:textId="1B312F69" w:rsidR="007723B6" w:rsidRPr="007723B6" w:rsidRDefault="007723B6" w:rsidP="007723B6">
      <w:pPr>
        <w:spacing w:after="0" w:line="360" w:lineRule="auto"/>
        <w:ind w:right="57"/>
        <w:jc w:val="both"/>
        <w:rPr>
          <w:rFonts w:ascii="Times New Roman" w:hAnsi="Times New Roman" w:cs="Times New Roman"/>
        </w:rPr>
      </w:pPr>
      <w:r w:rsidRPr="007723B6">
        <w:rPr>
          <w:rFonts w:ascii="Times New Roman" w:hAnsi="Times New Roman" w:cs="Times New Roman"/>
        </w:rPr>
        <w:t>Emotional intelligence is not hierarchical (low to high), but rather, is made up of str</w:t>
      </w:r>
      <w:r>
        <w:rPr>
          <w:rFonts w:ascii="Times New Roman" w:hAnsi="Times New Roman" w:cs="Times New Roman"/>
        </w:rPr>
        <w:t xml:space="preserve">ucturally valid </w:t>
      </w:r>
      <w:r w:rsidR="001B4BD4">
        <w:rPr>
          <w:rFonts w:ascii="Times New Roman" w:hAnsi="Times New Roman" w:cs="Times New Roman"/>
        </w:rPr>
        <w:t>configurations.</w:t>
      </w:r>
      <w:r w:rsidR="001B4BD4" w:rsidRPr="007723B6">
        <w:rPr>
          <w:rFonts w:ascii="Times New Roman" w:hAnsi="Times New Roman" w:cs="Times New Roman"/>
        </w:rPr>
        <w:t xml:space="preserve"> For</w:t>
      </w:r>
      <w:r w:rsidRPr="007723B6">
        <w:rPr>
          <w:rFonts w:ascii="Times New Roman" w:hAnsi="Times New Roman" w:cs="Times New Roman"/>
        </w:rPr>
        <w:t xml:space="preserve"> instance:</w:t>
      </w:r>
    </w:p>
    <w:p w14:paraId="1CAFA1A1" w14:textId="3A402466" w:rsidR="007723B6" w:rsidRPr="007723B6" w:rsidRDefault="007723B6" w:rsidP="007723B6">
      <w:pPr>
        <w:numPr>
          <w:ilvl w:val="0"/>
          <w:numId w:val="35"/>
        </w:numPr>
        <w:spacing w:after="0" w:line="360" w:lineRule="auto"/>
        <w:ind w:right="57"/>
        <w:jc w:val="both"/>
        <w:rPr>
          <w:rFonts w:ascii="Times New Roman" w:hAnsi="Times New Roman" w:cs="Times New Roman"/>
        </w:rPr>
      </w:pPr>
      <w:r w:rsidRPr="007723B6">
        <w:rPr>
          <w:rFonts w:ascii="Times New Roman" w:hAnsi="Times New Roman" w:cs="Times New Roman"/>
        </w:rPr>
        <w:t xml:space="preserve">High expressivity does not necessarily imply high EQ over regulation  </w:t>
      </w:r>
    </w:p>
    <w:p w14:paraId="18D86067" w14:textId="3C06021E" w:rsidR="007723B6" w:rsidRPr="007723B6" w:rsidRDefault="007723B6" w:rsidP="007723B6">
      <w:pPr>
        <w:numPr>
          <w:ilvl w:val="0"/>
          <w:numId w:val="35"/>
        </w:numPr>
        <w:spacing w:after="0" w:line="360" w:lineRule="auto"/>
        <w:ind w:right="57"/>
        <w:jc w:val="both"/>
        <w:rPr>
          <w:rFonts w:ascii="Times New Roman" w:hAnsi="Times New Roman" w:cs="Times New Roman"/>
        </w:rPr>
      </w:pPr>
      <w:r w:rsidRPr="007723B6">
        <w:rPr>
          <w:rFonts w:ascii="Times New Roman" w:hAnsi="Times New Roman" w:cs="Times New Roman"/>
        </w:rPr>
        <w:t>Internal processing does not necessarily imply low EQ compared to external empathy</w:t>
      </w:r>
    </w:p>
    <w:p w14:paraId="3FF70AC3" w14:textId="77777777" w:rsidR="007723B6" w:rsidRPr="007723B6" w:rsidRDefault="007723B6" w:rsidP="007723B6">
      <w:pPr>
        <w:spacing w:after="0" w:line="360" w:lineRule="auto"/>
        <w:ind w:left="720" w:right="57"/>
        <w:jc w:val="both"/>
        <w:rPr>
          <w:rFonts w:ascii="Times New Roman" w:hAnsi="Times New Roman" w:cs="Times New Roman"/>
        </w:rPr>
      </w:pPr>
      <w:r w:rsidRPr="007723B6">
        <w:rPr>
          <w:rFonts w:ascii="Times New Roman" w:hAnsi="Times New Roman" w:cs="Times New Roman"/>
        </w:rPr>
        <w:t>Rather, each configuration constitutes:</w:t>
      </w:r>
    </w:p>
    <w:p w14:paraId="54A303C0" w14:textId="1130946A" w:rsidR="00AF2421" w:rsidRPr="0019478A" w:rsidRDefault="007723B6" w:rsidP="007723B6">
      <w:pPr>
        <w:numPr>
          <w:ilvl w:val="0"/>
          <w:numId w:val="35"/>
        </w:numPr>
        <w:spacing w:after="0" w:line="360" w:lineRule="auto"/>
        <w:ind w:right="57"/>
        <w:jc w:val="both"/>
        <w:rPr>
          <w:rFonts w:ascii="Times New Roman" w:hAnsi="Times New Roman" w:cs="Times New Roman"/>
        </w:rPr>
      </w:pPr>
      <w:r w:rsidRPr="007723B6">
        <w:rPr>
          <w:rFonts w:ascii="Times New Roman" w:hAnsi="Times New Roman" w:cs="Times New Roman"/>
        </w:rPr>
        <w:t>a specific optimization of the emotional system</w:t>
      </w:r>
    </w:p>
    <w:p w14:paraId="6CE8BBA4" w14:textId="77777777" w:rsidR="00AF2421" w:rsidRPr="0019478A" w:rsidRDefault="00AF2421" w:rsidP="0019478A">
      <w:pPr>
        <w:spacing w:after="0" w:line="360" w:lineRule="auto"/>
        <w:ind w:left="57" w:right="57"/>
        <w:jc w:val="both"/>
        <w:rPr>
          <w:rFonts w:ascii="Times New Roman" w:hAnsi="Times New Roman" w:cs="Times New Roman"/>
          <w:b/>
          <w:bCs/>
        </w:rPr>
      </w:pPr>
      <w:r w:rsidRPr="0019478A">
        <w:rPr>
          <w:rFonts w:ascii="Times New Roman" w:hAnsi="Times New Roman" w:cs="Times New Roman"/>
          <w:b/>
          <w:bCs/>
        </w:rPr>
        <w:t xml:space="preserve">7.4 AEQ–EQ Gap Interpretation </w:t>
      </w:r>
      <w:proofErr w:type="gramStart"/>
      <w:r w:rsidRPr="0019478A">
        <w:rPr>
          <w:rFonts w:ascii="Times New Roman" w:hAnsi="Times New Roman" w:cs="Times New Roman"/>
          <w:b/>
          <w:bCs/>
        </w:rPr>
        <w:t>Across</w:t>
      </w:r>
      <w:proofErr w:type="gramEnd"/>
      <w:r w:rsidRPr="0019478A">
        <w:rPr>
          <w:rFonts w:ascii="Times New Roman" w:hAnsi="Times New Roman" w:cs="Times New Roman"/>
          <w:b/>
          <w:bCs/>
        </w:rPr>
        <w:t xml:space="preserve"> Cases</w:t>
      </w:r>
    </w:p>
    <w:p w14:paraId="4E0091C2" w14:textId="77777777" w:rsidR="001B4BD4" w:rsidRPr="001B4BD4" w:rsidRDefault="001B4BD4" w:rsidP="001B4BD4">
      <w:pPr>
        <w:spacing w:after="0" w:line="360" w:lineRule="auto"/>
        <w:ind w:left="57" w:right="57"/>
        <w:jc w:val="both"/>
        <w:rPr>
          <w:rFonts w:ascii="Times New Roman" w:hAnsi="Times New Roman" w:cs="Times New Roman"/>
        </w:rPr>
      </w:pPr>
      <w:r w:rsidRPr="001B4BD4">
        <w:rPr>
          <w:rFonts w:ascii="Times New Roman" w:hAnsi="Times New Roman" w:cs="Times New Roman"/>
        </w:rPr>
        <w:lastRenderedPageBreak/>
        <w:t>Additional insight is provided by the ΔEQ index:</w:t>
      </w:r>
    </w:p>
    <w:p w14:paraId="06E4ADA0" w14:textId="265BE82D" w:rsidR="001B4BD4" w:rsidRPr="001B4BD4" w:rsidRDefault="001B4BD4" w:rsidP="001B4BD4">
      <w:pPr>
        <w:spacing w:after="0" w:line="360" w:lineRule="auto"/>
        <w:ind w:left="57" w:right="57"/>
        <w:jc w:val="both"/>
        <w:rPr>
          <w:rFonts w:ascii="Times New Roman" w:hAnsi="Times New Roman" w:cs="Times New Roman"/>
        </w:rPr>
      </w:pPr>
      <w:r>
        <w:rPr>
          <w:rFonts w:ascii="Times New Roman" w:hAnsi="Times New Roman" w:cs="Times New Roman"/>
        </w:rPr>
        <w:t xml:space="preserve">• </w:t>
      </w:r>
      <w:r w:rsidRPr="001B4BD4">
        <w:rPr>
          <w:rFonts w:ascii="Times New Roman" w:hAnsi="Times New Roman" w:cs="Times New Roman"/>
        </w:rPr>
        <w:t>Structural types can have positive ΔEQ (potential exceeds expression)</w:t>
      </w:r>
    </w:p>
    <w:p w14:paraId="0DE5870E" w14:textId="52807D83" w:rsidR="001B4BD4" w:rsidRPr="001B4BD4" w:rsidRDefault="001B4BD4" w:rsidP="001B4BD4">
      <w:pPr>
        <w:spacing w:after="0" w:line="360" w:lineRule="auto"/>
        <w:ind w:left="57" w:right="57"/>
        <w:jc w:val="both"/>
        <w:rPr>
          <w:rFonts w:ascii="Times New Roman" w:hAnsi="Times New Roman" w:cs="Times New Roman"/>
        </w:rPr>
      </w:pPr>
      <w:r>
        <w:rPr>
          <w:rFonts w:ascii="Times New Roman" w:hAnsi="Times New Roman" w:cs="Times New Roman"/>
        </w:rPr>
        <w:t xml:space="preserve">• </w:t>
      </w:r>
      <w:r w:rsidRPr="001B4BD4">
        <w:rPr>
          <w:rFonts w:ascii="Times New Roman" w:hAnsi="Times New Roman" w:cs="Times New Roman"/>
        </w:rPr>
        <w:t>Expressive types can be balanced or exhibit minor negative ΔEQ</w:t>
      </w:r>
    </w:p>
    <w:p w14:paraId="397AD2D8" w14:textId="5B2FC409" w:rsidR="001B4BD4" w:rsidRPr="001B4BD4" w:rsidRDefault="001B4BD4" w:rsidP="001B4BD4">
      <w:pPr>
        <w:spacing w:after="0" w:line="360" w:lineRule="auto"/>
        <w:ind w:left="57" w:right="57"/>
        <w:jc w:val="both"/>
        <w:rPr>
          <w:rFonts w:ascii="Times New Roman" w:hAnsi="Times New Roman" w:cs="Times New Roman"/>
        </w:rPr>
      </w:pPr>
      <w:r>
        <w:rPr>
          <w:rFonts w:ascii="Times New Roman" w:hAnsi="Times New Roman" w:cs="Times New Roman"/>
        </w:rPr>
        <w:t xml:space="preserve">• </w:t>
      </w:r>
      <w:r w:rsidRPr="001B4BD4">
        <w:rPr>
          <w:rFonts w:ascii="Times New Roman" w:hAnsi="Times New Roman" w:cs="Times New Roman"/>
        </w:rPr>
        <w:t>Integrated types demonstrate negligible ΔEQ (system optimization)</w:t>
      </w:r>
    </w:p>
    <w:p w14:paraId="37F76922" w14:textId="77777777" w:rsidR="001B4BD4" w:rsidRPr="001B4BD4" w:rsidRDefault="001B4BD4" w:rsidP="001B4BD4">
      <w:pPr>
        <w:spacing w:after="0" w:line="360" w:lineRule="auto"/>
        <w:ind w:left="57" w:right="57"/>
        <w:jc w:val="both"/>
        <w:rPr>
          <w:rFonts w:ascii="Times New Roman" w:hAnsi="Times New Roman" w:cs="Times New Roman"/>
        </w:rPr>
      </w:pPr>
      <w:r w:rsidRPr="001B4BD4">
        <w:rPr>
          <w:rFonts w:ascii="Times New Roman" w:hAnsi="Times New Roman" w:cs="Times New Roman"/>
        </w:rPr>
        <w:t>In this way, we see that:</w:t>
      </w:r>
    </w:p>
    <w:p w14:paraId="2EE6DB2B" w14:textId="77777777" w:rsidR="001B4BD4" w:rsidRDefault="001B4BD4" w:rsidP="001B4BD4">
      <w:pPr>
        <w:spacing w:after="0" w:line="360" w:lineRule="auto"/>
        <w:ind w:left="57" w:right="57"/>
        <w:jc w:val="both"/>
        <w:rPr>
          <w:rFonts w:ascii="Times New Roman" w:hAnsi="Times New Roman" w:cs="Times New Roman"/>
        </w:rPr>
      </w:pPr>
      <w:r w:rsidRPr="001B4BD4">
        <w:rPr>
          <w:rFonts w:ascii="Times New Roman" w:hAnsi="Times New Roman" w:cs="Times New Roman"/>
        </w:rPr>
        <w:t>The process of emotional intelligence evolution is uneven and contingent upon individual activation or underutilization of natural potential.</w:t>
      </w:r>
    </w:p>
    <w:p w14:paraId="72F7C2A1" w14:textId="6972CBC6" w:rsidR="00AF2421" w:rsidRPr="0019478A" w:rsidRDefault="00AF2421" w:rsidP="001B4BD4">
      <w:pPr>
        <w:spacing w:after="0" w:line="360" w:lineRule="auto"/>
        <w:ind w:left="57" w:right="57"/>
        <w:jc w:val="both"/>
        <w:rPr>
          <w:rFonts w:ascii="Times New Roman" w:hAnsi="Times New Roman" w:cs="Times New Roman"/>
          <w:b/>
          <w:bCs/>
        </w:rPr>
      </w:pPr>
      <w:r w:rsidRPr="0019478A">
        <w:rPr>
          <w:rFonts w:ascii="Times New Roman" w:hAnsi="Times New Roman" w:cs="Times New Roman"/>
          <w:b/>
          <w:bCs/>
        </w:rPr>
        <w:t>7.5 Unified Theoretical Proposition</w:t>
      </w:r>
    </w:p>
    <w:p w14:paraId="25F29333" w14:textId="77777777" w:rsidR="00AF2421" w:rsidRPr="0019478A" w:rsidRDefault="00AF2421" w:rsidP="0019478A">
      <w:pPr>
        <w:spacing w:after="0" w:line="360" w:lineRule="auto"/>
        <w:ind w:left="57" w:right="57"/>
        <w:jc w:val="both"/>
        <w:rPr>
          <w:rFonts w:ascii="Times New Roman" w:hAnsi="Times New Roman" w:cs="Times New Roman"/>
        </w:rPr>
      </w:pPr>
      <w:r w:rsidRPr="0019478A">
        <w:rPr>
          <w:rFonts w:ascii="Times New Roman" w:hAnsi="Times New Roman" w:cs="Times New Roman"/>
        </w:rPr>
        <w:t>Integrating EBH, Quantum Emotion, and AEQ findings:</w:t>
      </w:r>
    </w:p>
    <w:p w14:paraId="6605D6FA" w14:textId="77777777" w:rsidR="00AF2421" w:rsidRPr="0019478A" w:rsidRDefault="00AF2421" w:rsidP="0019478A">
      <w:pPr>
        <w:spacing w:after="0" w:line="360" w:lineRule="auto"/>
        <w:ind w:left="57" w:right="57"/>
        <w:jc w:val="both"/>
        <w:rPr>
          <w:rFonts w:ascii="Times New Roman" w:hAnsi="Times New Roman" w:cs="Times New Roman"/>
        </w:rPr>
      </w:pPr>
      <w:r w:rsidRPr="0019478A">
        <w:rPr>
          <w:rFonts w:ascii="Times New Roman" w:hAnsi="Times New Roman" w:cs="Times New Roman"/>
        </w:rPr>
        <w:t>Emotional intelligence is an emergent property arising from the interaction between a probabilistic emotional baseline (AEQ), environmental modulation, and conscious awareness, resulting in multiple stable but distinct emotional architectures.</w:t>
      </w:r>
    </w:p>
    <w:p w14:paraId="01C6DFA6" w14:textId="77777777" w:rsidR="008B3DA4" w:rsidRPr="0019478A" w:rsidRDefault="008B3DA4" w:rsidP="0019478A">
      <w:pPr>
        <w:spacing w:after="0" w:line="360" w:lineRule="auto"/>
        <w:ind w:left="57" w:right="57"/>
        <w:jc w:val="both"/>
        <w:rPr>
          <w:rFonts w:ascii="Times New Roman" w:hAnsi="Times New Roman" w:cs="Times New Roman"/>
          <w:b/>
          <w:bCs/>
        </w:rPr>
      </w:pPr>
      <w:r w:rsidRPr="0019478A">
        <w:rPr>
          <w:rFonts w:ascii="Times New Roman" w:hAnsi="Times New Roman" w:cs="Times New Roman"/>
          <w:b/>
          <w:bCs/>
        </w:rPr>
        <w:t>8. DISCUSSION</w:t>
      </w:r>
    </w:p>
    <w:p w14:paraId="742C750E" w14:textId="77777777" w:rsidR="001B4BD4" w:rsidRDefault="001B4BD4" w:rsidP="0019478A">
      <w:pPr>
        <w:spacing w:after="0" w:line="360" w:lineRule="auto"/>
        <w:ind w:left="57" w:right="57"/>
        <w:jc w:val="both"/>
        <w:rPr>
          <w:rFonts w:ascii="Times New Roman" w:hAnsi="Times New Roman" w:cs="Times New Roman"/>
        </w:rPr>
      </w:pPr>
      <w:r w:rsidRPr="001B4BD4">
        <w:rPr>
          <w:rFonts w:ascii="Times New Roman" w:hAnsi="Times New Roman" w:cs="Times New Roman"/>
        </w:rPr>
        <w:t xml:space="preserve">The current paper proposes the new concept, the Astrological Emotional Quotient, or AEQ, as a novel way of conceptualizing emotional intelligence via the probabilistic baseline structures rather than via purely developmental mechanisms. Indeed, while the leading approaches focus on the learned abilities and socio-emotional development as the basis for emotional intelligence (Bar-On, 1997; </w:t>
      </w:r>
      <w:proofErr w:type="spellStart"/>
      <w:r w:rsidRPr="001B4BD4">
        <w:rPr>
          <w:rFonts w:ascii="Times New Roman" w:hAnsi="Times New Roman" w:cs="Times New Roman"/>
        </w:rPr>
        <w:t>Goleman</w:t>
      </w:r>
      <w:proofErr w:type="spellEnd"/>
      <w:r w:rsidRPr="001B4BD4">
        <w:rPr>
          <w:rFonts w:ascii="Times New Roman" w:hAnsi="Times New Roman" w:cs="Times New Roman"/>
        </w:rPr>
        <w:t xml:space="preserve">, 1995; Mayer et al., 2002), the conclusions drawn in the current study indicate that emotional intelligence may be better explained by the interplay of predisposed emotional characteristics and experiential processes. This standpoint corresponds to the general theoretical approaches highlighting the importance of dispositional factors within psychology (McCrae &amp; Costa, 2003; </w:t>
      </w:r>
      <w:proofErr w:type="spellStart"/>
      <w:r w:rsidRPr="001B4BD4">
        <w:rPr>
          <w:rFonts w:ascii="Times New Roman" w:hAnsi="Times New Roman" w:cs="Times New Roman"/>
        </w:rPr>
        <w:t>Cloninger</w:t>
      </w:r>
      <w:proofErr w:type="spellEnd"/>
      <w:r w:rsidRPr="001B4BD4">
        <w:rPr>
          <w:rFonts w:ascii="Times New Roman" w:hAnsi="Times New Roman" w:cs="Times New Roman"/>
        </w:rPr>
        <w:t>, 2004).</w:t>
      </w:r>
    </w:p>
    <w:p w14:paraId="23E25052" w14:textId="77777777" w:rsidR="001B4BD4" w:rsidRDefault="001B4BD4" w:rsidP="0019478A">
      <w:pPr>
        <w:spacing w:after="0" w:line="360" w:lineRule="auto"/>
        <w:ind w:left="57" w:right="57"/>
        <w:jc w:val="both"/>
        <w:rPr>
          <w:rFonts w:ascii="Times New Roman" w:hAnsi="Times New Roman" w:cs="Times New Roman"/>
        </w:rPr>
      </w:pPr>
      <w:r w:rsidRPr="001B4BD4">
        <w:rPr>
          <w:rFonts w:ascii="Times New Roman" w:hAnsi="Times New Roman" w:cs="Times New Roman"/>
        </w:rPr>
        <w:t>This theory adds to this discussion because the Emotional Baseline Hypothesis (EBH) put forth in this study suggests that people come into the world with predetermined distributions of emotional inclinations that predispose, rather than control, their reactions to situations. The case-to-case comparison shows that individuals who have experienced identical socio-cultural settings have dissimilar emotional profiles, implying that socio-cultural arguments are incomplete. This is true with regard to personality theories founded on the stability of individual variations in affect regulation (McCrae &amp; Costa, 2003). This view is also corroborated by the field of developmental psychology, which argues that temperament differences occur early in life and remain unchanged.</w:t>
      </w:r>
    </w:p>
    <w:p w14:paraId="3DE4F939" w14:textId="77777777" w:rsidR="001B4BD4" w:rsidRDefault="001B4BD4" w:rsidP="0019478A">
      <w:pPr>
        <w:spacing w:after="0" w:line="360" w:lineRule="auto"/>
        <w:ind w:left="57" w:right="57"/>
        <w:jc w:val="both"/>
        <w:rPr>
          <w:rFonts w:ascii="Times New Roman" w:hAnsi="Times New Roman" w:cs="Times New Roman"/>
        </w:rPr>
      </w:pPr>
      <w:r w:rsidRPr="001B4BD4">
        <w:rPr>
          <w:rFonts w:ascii="Times New Roman" w:hAnsi="Times New Roman" w:cs="Times New Roman"/>
        </w:rPr>
        <w:t xml:space="preserve">Quantum Emotion Model offers a theoretical framework that helps us understand the mechanism of how these predispositions result in specific emotions. The use of probabilistic concepts from physics, including the idea of wave function, offers a mechanism for </w:t>
      </w:r>
      <w:r w:rsidRPr="001B4BD4">
        <w:rPr>
          <w:rFonts w:ascii="Times New Roman" w:hAnsi="Times New Roman" w:cs="Times New Roman"/>
        </w:rPr>
        <w:lastRenderedPageBreak/>
        <w:t xml:space="preserve">representing emotional predisposition in terms of probability (Penrose, 1989; </w:t>
      </w:r>
      <w:proofErr w:type="spellStart"/>
      <w:r w:rsidRPr="001B4BD4">
        <w:rPr>
          <w:rFonts w:ascii="Times New Roman" w:hAnsi="Times New Roman" w:cs="Times New Roman"/>
        </w:rPr>
        <w:t>Hameroff</w:t>
      </w:r>
      <w:proofErr w:type="spellEnd"/>
      <w:r w:rsidRPr="001B4BD4">
        <w:rPr>
          <w:rFonts w:ascii="Times New Roman" w:hAnsi="Times New Roman" w:cs="Times New Roman"/>
        </w:rPr>
        <w:t xml:space="preserve">, 1996). While this concept may be seen only as a metaphorical representation, it is consistent with the recent theories that describe complex systems and their adaptive properties in relation to non-linear dynamic models and </w:t>
      </w:r>
      <w:proofErr w:type="spellStart"/>
      <w:r w:rsidRPr="001B4BD4">
        <w:rPr>
          <w:rFonts w:ascii="Times New Roman" w:hAnsi="Times New Roman" w:cs="Times New Roman"/>
        </w:rPr>
        <w:t>behaviors</w:t>
      </w:r>
      <w:proofErr w:type="spellEnd"/>
      <w:r w:rsidRPr="001B4BD4">
        <w:rPr>
          <w:rFonts w:ascii="Times New Roman" w:hAnsi="Times New Roman" w:cs="Times New Roman"/>
        </w:rPr>
        <w:t xml:space="preserve"> based on several variables interacting with each other.</w:t>
      </w:r>
    </w:p>
    <w:p w14:paraId="54CD94FA" w14:textId="77777777" w:rsidR="001B4BD4" w:rsidRDefault="001B4BD4" w:rsidP="0019478A">
      <w:pPr>
        <w:spacing w:after="0" w:line="360" w:lineRule="auto"/>
        <w:ind w:left="57" w:right="57"/>
        <w:jc w:val="both"/>
        <w:rPr>
          <w:rFonts w:ascii="Times New Roman" w:hAnsi="Times New Roman" w:cs="Times New Roman"/>
        </w:rPr>
      </w:pPr>
      <w:r w:rsidRPr="001B4BD4">
        <w:rPr>
          <w:rFonts w:ascii="Times New Roman" w:hAnsi="Times New Roman" w:cs="Times New Roman"/>
        </w:rPr>
        <w:t>The approach facilitates the critical reconsideration of the way emotional intelligence has been understood and evaluated up until now. In particular, the conventional approaches to the definition of emotional intelligence imply its correlation with increased expressivity, empathy, and social competence (</w:t>
      </w:r>
      <w:proofErr w:type="spellStart"/>
      <w:r w:rsidRPr="001B4BD4">
        <w:rPr>
          <w:rFonts w:ascii="Times New Roman" w:hAnsi="Times New Roman" w:cs="Times New Roman"/>
        </w:rPr>
        <w:t>Goleman</w:t>
      </w:r>
      <w:proofErr w:type="spellEnd"/>
      <w:r w:rsidRPr="001B4BD4">
        <w:rPr>
          <w:rFonts w:ascii="Times New Roman" w:hAnsi="Times New Roman" w:cs="Times New Roman"/>
        </w:rPr>
        <w:t xml:space="preserve">, 1995). The approach based on AEQ </w:t>
      </w:r>
      <w:proofErr w:type="gramStart"/>
      <w:r w:rsidRPr="001B4BD4">
        <w:rPr>
          <w:rFonts w:ascii="Times New Roman" w:hAnsi="Times New Roman" w:cs="Times New Roman"/>
        </w:rPr>
        <w:t>types</w:t>
      </w:r>
      <w:proofErr w:type="gramEnd"/>
      <w:r w:rsidRPr="001B4BD4">
        <w:rPr>
          <w:rFonts w:ascii="Times New Roman" w:hAnsi="Times New Roman" w:cs="Times New Roman"/>
        </w:rPr>
        <w:t xml:space="preserve"> shows, however, that there are several different structurally consistent ways to display emotionally intelligent </w:t>
      </w:r>
      <w:proofErr w:type="spellStart"/>
      <w:r w:rsidRPr="001B4BD4">
        <w:rPr>
          <w:rFonts w:ascii="Times New Roman" w:hAnsi="Times New Roman" w:cs="Times New Roman"/>
        </w:rPr>
        <w:t>behavior</w:t>
      </w:r>
      <w:proofErr w:type="spellEnd"/>
      <w:r w:rsidRPr="001B4BD4">
        <w:rPr>
          <w:rFonts w:ascii="Times New Roman" w:hAnsi="Times New Roman" w:cs="Times New Roman"/>
        </w:rPr>
        <w:t xml:space="preserve">. Thus, regulation-focused profiles show high levels of emotional intelligence by means of stability, impulse control, and resilience, while inward-oriented profiles manifest such </w:t>
      </w:r>
      <w:proofErr w:type="spellStart"/>
      <w:r w:rsidRPr="001B4BD4">
        <w:rPr>
          <w:rFonts w:ascii="Times New Roman" w:hAnsi="Times New Roman" w:cs="Times New Roman"/>
        </w:rPr>
        <w:t>behavior</w:t>
      </w:r>
      <w:proofErr w:type="spellEnd"/>
      <w:r w:rsidRPr="001B4BD4">
        <w:rPr>
          <w:rFonts w:ascii="Times New Roman" w:hAnsi="Times New Roman" w:cs="Times New Roman"/>
        </w:rPr>
        <w:t xml:space="preserve"> by means of reflection and sensitivity. Similarly, expressive types highlight relational </w:t>
      </w:r>
      <w:proofErr w:type="spellStart"/>
      <w:r w:rsidRPr="001B4BD4">
        <w:rPr>
          <w:rFonts w:ascii="Times New Roman" w:hAnsi="Times New Roman" w:cs="Times New Roman"/>
        </w:rPr>
        <w:t>attunement</w:t>
      </w:r>
      <w:proofErr w:type="spellEnd"/>
      <w:r w:rsidRPr="001B4BD4">
        <w:rPr>
          <w:rFonts w:ascii="Times New Roman" w:hAnsi="Times New Roman" w:cs="Times New Roman"/>
        </w:rPr>
        <w:t xml:space="preserve"> and emotional expression, whereas integrative profiles combine these aspects.</w:t>
      </w:r>
    </w:p>
    <w:p w14:paraId="6D085301" w14:textId="77777777" w:rsidR="001B4BD4" w:rsidRDefault="001B4BD4" w:rsidP="0019478A">
      <w:pPr>
        <w:spacing w:after="0" w:line="360" w:lineRule="auto"/>
        <w:ind w:left="57" w:right="57"/>
        <w:jc w:val="both"/>
        <w:rPr>
          <w:rFonts w:ascii="Times New Roman" w:hAnsi="Times New Roman" w:cs="Times New Roman"/>
        </w:rPr>
      </w:pPr>
      <w:r w:rsidRPr="001B4BD4">
        <w:rPr>
          <w:rFonts w:ascii="Times New Roman" w:hAnsi="Times New Roman" w:cs="Times New Roman"/>
        </w:rPr>
        <w:t>The creation of the AEQ–EQ Gap Index (ΔEQ) allows the theoretical contribution of the current study to be even further expanded by making the distinction between potential emotions and their performance. These distinctions bear similarity to existing models in cognitive and personality psychology, which make a distinction between competence and performance (Chomsky, 1965; Mayer et al., 2002). The positive value of ΔEQ signifies underutilization of the baseline potential, which could occur due to environmental limitations, lack of opportunities, or lack of awareness about one's emotions. On the other hand, the negative value of ΔEQ signifies compensatory development, when people manage to develop beyond the initial predisposition through learning and adaptation.</w:t>
      </w:r>
    </w:p>
    <w:p w14:paraId="6539FE0D" w14:textId="77777777" w:rsidR="001B4BD4" w:rsidRDefault="001B4BD4" w:rsidP="0019478A">
      <w:pPr>
        <w:spacing w:after="0" w:line="360" w:lineRule="auto"/>
        <w:ind w:left="57" w:right="57"/>
        <w:jc w:val="both"/>
        <w:rPr>
          <w:rFonts w:ascii="Times New Roman" w:hAnsi="Times New Roman" w:cs="Times New Roman"/>
        </w:rPr>
      </w:pPr>
      <w:r w:rsidRPr="001B4BD4">
        <w:rPr>
          <w:rFonts w:ascii="Times New Roman" w:hAnsi="Times New Roman" w:cs="Times New Roman"/>
        </w:rPr>
        <w:t xml:space="preserve">On the methodological level, AEQ provides a new approach for assessment that is different from conventional methods of self-reports. For example, EQ-i 2.0 is dependent on self-assessment and prone to possible bias such as social desirability and self-deception (Bar-On, 1997; </w:t>
      </w:r>
      <w:proofErr w:type="spellStart"/>
      <w:r w:rsidRPr="001B4BD4">
        <w:rPr>
          <w:rFonts w:ascii="Times New Roman" w:hAnsi="Times New Roman" w:cs="Times New Roman"/>
        </w:rPr>
        <w:t>Paulhus</w:t>
      </w:r>
      <w:proofErr w:type="spellEnd"/>
      <w:r w:rsidRPr="001B4BD4">
        <w:rPr>
          <w:rFonts w:ascii="Times New Roman" w:hAnsi="Times New Roman" w:cs="Times New Roman"/>
        </w:rPr>
        <w:t xml:space="preserve"> &amp; </w:t>
      </w:r>
      <w:proofErr w:type="spellStart"/>
      <w:r w:rsidRPr="001B4BD4">
        <w:rPr>
          <w:rFonts w:ascii="Times New Roman" w:hAnsi="Times New Roman" w:cs="Times New Roman"/>
        </w:rPr>
        <w:t>Vazire</w:t>
      </w:r>
      <w:proofErr w:type="spellEnd"/>
      <w:r w:rsidRPr="001B4BD4">
        <w:rPr>
          <w:rFonts w:ascii="Times New Roman" w:hAnsi="Times New Roman" w:cs="Times New Roman"/>
        </w:rPr>
        <w:t>, 2007). On the other hand, AEQ is based on information collected at birth, thus ensuring non-reactivity and independence from any observers. Although AEQ must be empirically validated, its methodological approach is consistent with the contemporary trend in psychological research towards objectification and scientific approaches to data analysis (</w:t>
      </w:r>
      <w:proofErr w:type="spellStart"/>
      <w:r w:rsidRPr="001B4BD4">
        <w:rPr>
          <w:rFonts w:ascii="Times New Roman" w:hAnsi="Times New Roman" w:cs="Times New Roman"/>
        </w:rPr>
        <w:t>Yarkoni</w:t>
      </w:r>
      <w:proofErr w:type="spellEnd"/>
      <w:r w:rsidRPr="001B4BD4">
        <w:rPr>
          <w:rFonts w:ascii="Times New Roman" w:hAnsi="Times New Roman" w:cs="Times New Roman"/>
        </w:rPr>
        <w:t>, 2012).</w:t>
      </w:r>
    </w:p>
    <w:p w14:paraId="50CB7EEB" w14:textId="77777777" w:rsidR="001B4BD4" w:rsidRDefault="001B4BD4" w:rsidP="0019478A">
      <w:pPr>
        <w:spacing w:after="0" w:line="360" w:lineRule="auto"/>
        <w:ind w:left="57" w:right="57"/>
        <w:jc w:val="both"/>
        <w:rPr>
          <w:rFonts w:ascii="Times New Roman" w:hAnsi="Times New Roman" w:cs="Times New Roman"/>
        </w:rPr>
      </w:pPr>
      <w:r w:rsidRPr="001B4BD4">
        <w:rPr>
          <w:rFonts w:ascii="Times New Roman" w:hAnsi="Times New Roman" w:cs="Times New Roman"/>
        </w:rPr>
        <w:t xml:space="preserve">The use of an interdisciplinary approach to integrating </w:t>
      </w:r>
      <w:proofErr w:type="spellStart"/>
      <w:r w:rsidRPr="001B4BD4">
        <w:rPr>
          <w:rFonts w:ascii="Times New Roman" w:hAnsi="Times New Roman" w:cs="Times New Roman"/>
        </w:rPr>
        <w:t>Jyotish</w:t>
      </w:r>
      <w:proofErr w:type="spellEnd"/>
      <w:r w:rsidRPr="001B4BD4">
        <w:rPr>
          <w:rFonts w:ascii="Times New Roman" w:hAnsi="Times New Roman" w:cs="Times New Roman"/>
        </w:rPr>
        <w:t xml:space="preserve"> into a scientific system constitutes one of the unique contributions of this study. Instead of viewing astrology as an </w:t>
      </w:r>
      <w:r w:rsidRPr="001B4BD4">
        <w:rPr>
          <w:rFonts w:ascii="Times New Roman" w:hAnsi="Times New Roman" w:cs="Times New Roman"/>
        </w:rPr>
        <w:lastRenderedPageBreak/>
        <w:t xml:space="preserve">absolute system of belief, AEQ treats astrology as a symbol system of psychological probabilities, thus making it open to scientific scrutiny. Such an approach is in line with other attempts made by scholars in consciousness studies to combine traditional wisdom with modern science (Varela, Thompson, &amp; </w:t>
      </w:r>
      <w:proofErr w:type="spellStart"/>
      <w:r w:rsidRPr="001B4BD4">
        <w:rPr>
          <w:rFonts w:ascii="Times New Roman" w:hAnsi="Times New Roman" w:cs="Times New Roman"/>
        </w:rPr>
        <w:t>Rosch</w:t>
      </w:r>
      <w:proofErr w:type="spellEnd"/>
      <w:r w:rsidRPr="001B4BD4">
        <w:rPr>
          <w:rFonts w:ascii="Times New Roman" w:hAnsi="Times New Roman" w:cs="Times New Roman"/>
        </w:rPr>
        <w:t>, 1991).</w:t>
      </w:r>
    </w:p>
    <w:p w14:paraId="7727A7A1" w14:textId="77777777" w:rsidR="001B4BD4" w:rsidRDefault="001B4BD4" w:rsidP="0019478A">
      <w:pPr>
        <w:spacing w:after="0" w:line="360" w:lineRule="auto"/>
        <w:ind w:left="57" w:right="57"/>
        <w:jc w:val="both"/>
        <w:rPr>
          <w:rFonts w:ascii="Times New Roman" w:hAnsi="Times New Roman" w:cs="Times New Roman"/>
        </w:rPr>
      </w:pPr>
      <w:r w:rsidRPr="001B4BD4">
        <w:rPr>
          <w:rFonts w:ascii="Times New Roman" w:hAnsi="Times New Roman" w:cs="Times New Roman"/>
        </w:rPr>
        <w:t>More generally, this research contributes to the growing acceptance of emotional diversity as an inherent component of human function. Where emotions themselves exhibit some structure in early life, then emotional disparities are attributable to divergent baselines of structure, rather than being characterized by deficits or surpluses with regard to a particular benchmark of normality. The potential applications of such insights are significant. From an educational perspective, it is useful in the provision of tailored socio-emotional training programs; from an organizational standpoint, it can aid in determining which roles suit individuals most emotionally; and from a psychological point of view, it allows for more targeted intervention methods.</w:t>
      </w:r>
    </w:p>
    <w:p w14:paraId="79A09A48" w14:textId="77777777" w:rsidR="001B4BD4" w:rsidRPr="001B4BD4" w:rsidRDefault="001B4BD4" w:rsidP="001B4BD4">
      <w:pPr>
        <w:rPr>
          <w:rFonts w:ascii="Times New Roman" w:hAnsi="Times New Roman" w:cs="Times New Roman"/>
        </w:rPr>
      </w:pPr>
      <w:r w:rsidRPr="001B4BD4">
        <w:rPr>
          <w:rFonts w:ascii="Times New Roman" w:hAnsi="Times New Roman" w:cs="Times New Roman"/>
        </w:rPr>
        <w:t xml:space="preserve">There are, however, a few caveats that need to be noted. Interpretation of the </w:t>
      </w:r>
      <w:proofErr w:type="spellStart"/>
      <w:r w:rsidRPr="001B4BD4">
        <w:rPr>
          <w:rFonts w:ascii="Times New Roman" w:hAnsi="Times New Roman" w:cs="Times New Roman"/>
        </w:rPr>
        <w:t>Jyotish</w:t>
      </w:r>
      <w:proofErr w:type="spellEnd"/>
      <w:r w:rsidRPr="001B4BD4">
        <w:rPr>
          <w:rFonts w:ascii="Times New Roman" w:hAnsi="Times New Roman" w:cs="Times New Roman"/>
        </w:rPr>
        <w:t xml:space="preserve"> parameters can lead to subjective interpretations because of their symbolic nature, even when attempts are made to create some standardization. Another limitation of the present investigation is its reliance on small samples of case analyses. It will be necessary to validate the results empirically through a larger sample size. It needs to be emphasized, however, that the application of quantum theory is merely a conceptual approach, and any attempt to explain emotional phenomena in terms of mechanical processes will be erroneous.</w:t>
      </w:r>
    </w:p>
    <w:p w14:paraId="5A5C3AEC" w14:textId="214BC5A7" w:rsidR="008237AA" w:rsidRPr="00AE15D2" w:rsidRDefault="001B4BD4" w:rsidP="001B4BD4">
      <w:pPr>
        <w:rPr>
          <w:rFonts w:ascii="Times New Roman" w:hAnsi="Times New Roman" w:cs="Times New Roman"/>
        </w:rPr>
        <w:sectPr w:rsidR="008237AA" w:rsidRPr="00AE15D2" w:rsidSect="00A40202">
          <w:type w:val="continuous"/>
          <w:pgSz w:w="11906" w:h="16838"/>
          <w:pgMar w:top="1440" w:right="1440" w:bottom="1440" w:left="1440" w:header="708" w:footer="708" w:gutter="0"/>
          <w:cols w:space="708"/>
          <w:docGrid w:linePitch="360"/>
        </w:sectPr>
      </w:pPr>
      <w:r w:rsidRPr="001B4BD4">
        <w:rPr>
          <w:rFonts w:ascii="Times New Roman" w:hAnsi="Times New Roman" w:cs="Times New Roman"/>
        </w:rPr>
        <w:t>The AEQ framework represents an innovative theoretical framework that reconceives emotional intelligence as an emergent phenomenon that results from the interplay between one's genetic predispositions, environment, and awareness. In this model, the influence of various factors in one's psychological makeup is considered, including the body-mind complex, emotions, and mind. This theoretical framework can be enriched by future research on the validation of AEQ in different cultural settings, as well as its predictive power in emotional intelligence.</w:t>
      </w:r>
      <w:bookmarkStart w:id="0" w:name="_GoBack"/>
      <w:bookmarkEnd w:id="0"/>
    </w:p>
    <w:p w14:paraId="50F56AFC" w14:textId="296301AC" w:rsidR="008237AA" w:rsidRPr="008237AA" w:rsidRDefault="008237AA" w:rsidP="008237AA">
      <w:pPr>
        <w:rPr>
          <w:rFonts w:ascii="Times New Roman" w:hAnsi="Times New Roman" w:cs="Times New Roman"/>
          <w:b/>
          <w:bCs/>
        </w:rPr>
      </w:pPr>
      <w:r w:rsidRPr="008237AA">
        <w:rPr>
          <w:rFonts w:ascii="Times New Roman" w:hAnsi="Times New Roman" w:cs="Times New Roman"/>
          <w:b/>
          <w:bCs/>
        </w:rPr>
        <w:lastRenderedPageBreak/>
        <w:t>References:</w:t>
      </w:r>
    </w:p>
    <w:p w14:paraId="4495F035" w14:textId="7B218B99" w:rsidR="008B3DA4" w:rsidRPr="008B3DA4" w:rsidRDefault="008B3DA4" w:rsidP="008B3DA4">
      <w:pPr>
        <w:pStyle w:val="ListParagraph"/>
        <w:numPr>
          <w:ilvl w:val="0"/>
          <w:numId w:val="37"/>
        </w:numPr>
        <w:rPr>
          <w:rFonts w:ascii="Times New Roman" w:hAnsi="Times New Roman" w:cs="Times New Roman"/>
        </w:rPr>
      </w:pPr>
      <w:r w:rsidRPr="008B3DA4">
        <w:rPr>
          <w:rFonts w:ascii="Times New Roman" w:hAnsi="Times New Roman" w:cs="Times New Roman"/>
        </w:rPr>
        <w:t xml:space="preserve">Bar-On, R. (1997). </w:t>
      </w:r>
      <w:r w:rsidRPr="008B3DA4">
        <w:rPr>
          <w:rFonts w:ascii="Times New Roman" w:hAnsi="Times New Roman" w:cs="Times New Roman"/>
          <w:i/>
          <w:iCs/>
        </w:rPr>
        <w:t>The Emotional Quotient Inventory (EQ-i)</w:t>
      </w:r>
      <w:r w:rsidRPr="008B3DA4">
        <w:rPr>
          <w:rFonts w:ascii="Times New Roman" w:hAnsi="Times New Roman" w:cs="Times New Roman"/>
        </w:rPr>
        <w:t xml:space="preserve">. </w:t>
      </w:r>
    </w:p>
    <w:p w14:paraId="472CEBCF" w14:textId="374EC9DB" w:rsidR="008B3DA4" w:rsidRPr="008B3DA4" w:rsidRDefault="008B3DA4" w:rsidP="008B3DA4">
      <w:pPr>
        <w:pStyle w:val="ListParagraph"/>
        <w:numPr>
          <w:ilvl w:val="0"/>
          <w:numId w:val="37"/>
        </w:numPr>
        <w:rPr>
          <w:rFonts w:ascii="Times New Roman" w:hAnsi="Times New Roman" w:cs="Times New Roman"/>
        </w:rPr>
      </w:pPr>
      <w:proofErr w:type="spellStart"/>
      <w:r w:rsidRPr="008B3DA4">
        <w:rPr>
          <w:rFonts w:ascii="Times New Roman" w:hAnsi="Times New Roman" w:cs="Times New Roman"/>
        </w:rPr>
        <w:t>Goleman</w:t>
      </w:r>
      <w:proofErr w:type="spellEnd"/>
      <w:r w:rsidRPr="008B3DA4">
        <w:rPr>
          <w:rFonts w:ascii="Times New Roman" w:hAnsi="Times New Roman" w:cs="Times New Roman"/>
        </w:rPr>
        <w:t xml:space="preserve">, D. (1995). </w:t>
      </w:r>
      <w:r w:rsidRPr="008B3DA4">
        <w:rPr>
          <w:rFonts w:ascii="Times New Roman" w:hAnsi="Times New Roman" w:cs="Times New Roman"/>
          <w:i/>
          <w:iCs/>
        </w:rPr>
        <w:t>Emotional Intelligence</w:t>
      </w:r>
      <w:r w:rsidRPr="008B3DA4">
        <w:rPr>
          <w:rFonts w:ascii="Times New Roman" w:hAnsi="Times New Roman" w:cs="Times New Roman"/>
        </w:rPr>
        <w:t xml:space="preserve">. </w:t>
      </w:r>
    </w:p>
    <w:p w14:paraId="215F33C6" w14:textId="051B15A5" w:rsidR="008B3DA4" w:rsidRPr="008B3DA4" w:rsidRDefault="008B3DA4" w:rsidP="008B3DA4">
      <w:pPr>
        <w:pStyle w:val="ListParagraph"/>
        <w:numPr>
          <w:ilvl w:val="0"/>
          <w:numId w:val="37"/>
        </w:numPr>
        <w:rPr>
          <w:rFonts w:ascii="Times New Roman" w:hAnsi="Times New Roman" w:cs="Times New Roman"/>
        </w:rPr>
      </w:pPr>
      <w:r w:rsidRPr="008B3DA4">
        <w:rPr>
          <w:rFonts w:ascii="Times New Roman" w:hAnsi="Times New Roman" w:cs="Times New Roman"/>
        </w:rPr>
        <w:t xml:space="preserve">Mayer, J. D., </w:t>
      </w:r>
      <w:proofErr w:type="spellStart"/>
      <w:r w:rsidRPr="008B3DA4">
        <w:rPr>
          <w:rFonts w:ascii="Times New Roman" w:hAnsi="Times New Roman" w:cs="Times New Roman"/>
        </w:rPr>
        <w:t>Salovey</w:t>
      </w:r>
      <w:proofErr w:type="spellEnd"/>
      <w:r w:rsidRPr="008B3DA4">
        <w:rPr>
          <w:rFonts w:ascii="Times New Roman" w:hAnsi="Times New Roman" w:cs="Times New Roman"/>
        </w:rPr>
        <w:t xml:space="preserve">, P., &amp; Caruso, D. (2002). MSCEIT. </w:t>
      </w:r>
    </w:p>
    <w:p w14:paraId="5C520905" w14:textId="53170BF6" w:rsidR="008B3DA4" w:rsidRPr="008B3DA4" w:rsidRDefault="008B3DA4" w:rsidP="008B3DA4">
      <w:pPr>
        <w:pStyle w:val="ListParagraph"/>
        <w:numPr>
          <w:ilvl w:val="0"/>
          <w:numId w:val="37"/>
        </w:numPr>
        <w:rPr>
          <w:rFonts w:ascii="Times New Roman" w:hAnsi="Times New Roman" w:cs="Times New Roman"/>
        </w:rPr>
      </w:pPr>
      <w:r w:rsidRPr="008B3DA4">
        <w:rPr>
          <w:rFonts w:ascii="Times New Roman" w:hAnsi="Times New Roman" w:cs="Times New Roman"/>
        </w:rPr>
        <w:t xml:space="preserve">McCrae, R. R., &amp; Costa, P. T. (2003). </w:t>
      </w:r>
      <w:r w:rsidRPr="008B3DA4">
        <w:rPr>
          <w:rFonts w:ascii="Times New Roman" w:hAnsi="Times New Roman" w:cs="Times New Roman"/>
          <w:i/>
          <w:iCs/>
        </w:rPr>
        <w:t>Personality in Adulthood</w:t>
      </w:r>
      <w:r w:rsidRPr="008B3DA4">
        <w:rPr>
          <w:rFonts w:ascii="Times New Roman" w:hAnsi="Times New Roman" w:cs="Times New Roman"/>
        </w:rPr>
        <w:t xml:space="preserve">. </w:t>
      </w:r>
    </w:p>
    <w:p w14:paraId="5230F9B4" w14:textId="1D1F777A" w:rsidR="008B3DA4" w:rsidRPr="008B3DA4" w:rsidRDefault="008B3DA4" w:rsidP="008B3DA4">
      <w:pPr>
        <w:pStyle w:val="ListParagraph"/>
        <w:numPr>
          <w:ilvl w:val="0"/>
          <w:numId w:val="37"/>
        </w:numPr>
        <w:rPr>
          <w:rFonts w:ascii="Times New Roman" w:hAnsi="Times New Roman" w:cs="Times New Roman"/>
        </w:rPr>
      </w:pPr>
      <w:proofErr w:type="spellStart"/>
      <w:r w:rsidRPr="008B3DA4">
        <w:rPr>
          <w:rFonts w:ascii="Times New Roman" w:hAnsi="Times New Roman" w:cs="Times New Roman"/>
        </w:rPr>
        <w:t>Cloninger</w:t>
      </w:r>
      <w:proofErr w:type="spellEnd"/>
      <w:r w:rsidRPr="008B3DA4">
        <w:rPr>
          <w:rFonts w:ascii="Times New Roman" w:hAnsi="Times New Roman" w:cs="Times New Roman"/>
        </w:rPr>
        <w:t xml:space="preserve">, C. R. (2004). </w:t>
      </w:r>
      <w:r w:rsidRPr="008B3DA4">
        <w:rPr>
          <w:rFonts w:ascii="Times New Roman" w:hAnsi="Times New Roman" w:cs="Times New Roman"/>
          <w:i/>
          <w:iCs/>
        </w:rPr>
        <w:t>Feeling Good: The Science of Well-Being</w:t>
      </w:r>
      <w:r w:rsidRPr="008B3DA4">
        <w:rPr>
          <w:rFonts w:ascii="Times New Roman" w:hAnsi="Times New Roman" w:cs="Times New Roman"/>
        </w:rPr>
        <w:t xml:space="preserve">. </w:t>
      </w:r>
    </w:p>
    <w:p w14:paraId="3BE85604" w14:textId="4771FC1F" w:rsidR="008B3DA4" w:rsidRPr="008B3DA4" w:rsidRDefault="008B3DA4" w:rsidP="008B3DA4">
      <w:pPr>
        <w:pStyle w:val="ListParagraph"/>
        <w:numPr>
          <w:ilvl w:val="0"/>
          <w:numId w:val="37"/>
        </w:numPr>
        <w:rPr>
          <w:rFonts w:ascii="Times New Roman" w:hAnsi="Times New Roman" w:cs="Times New Roman"/>
        </w:rPr>
      </w:pPr>
      <w:proofErr w:type="spellStart"/>
      <w:r w:rsidRPr="008B3DA4">
        <w:rPr>
          <w:rFonts w:ascii="Times New Roman" w:hAnsi="Times New Roman" w:cs="Times New Roman"/>
        </w:rPr>
        <w:t>Kagan</w:t>
      </w:r>
      <w:proofErr w:type="spellEnd"/>
      <w:r w:rsidRPr="008B3DA4">
        <w:rPr>
          <w:rFonts w:ascii="Times New Roman" w:hAnsi="Times New Roman" w:cs="Times New Roman"/>
        </w:rPr>
        <w:t xml:space="preserve">, J. (1994). </w:t>
      </w:r>
      <w:r w:rsidRPr="008B3DA4">
        <w:rPr>
          <w:rFonts w:ascii="Times New Roman" w:hAnsi="Times New Roman" w:cs="Times New Roman"/>
          <w:i/>
          <w:iCs/>
        </w:rPr>
        <w:t>Galen’s Prophecy: Temperament in Human Nature</w:t>
      </w:r>
      <w:r w:rsidRPr="008B3DA4">
        <w:rPr>
          <w:rFonts w:ascii="Times New Roman" w:hAnsi="Times New Roman" w:cs="Times New Roman"/>
        </w:rPr>
        <w:t xml:space="preserve">. </w:t>
      </w:r>
    </w:p>
    <w:p w14:paraId="5B38B94F" w14:textId="61A07336" w:rsidR="008B3DA4" w:rsidRPr="008B3DA4" w:rsidRDefault="008B3DA4" w:rsidP="008B3DA4">
      <w:pPr>
        <w:pStyle w:val="ListParagraph"/>
        <w:numPr>
          <w:ilvl w:val="0"/>
          <w:numId w:val="37"/>
        </w:numPr>
        <w:rPr>
          <w:rFonts w:ascii="Times New Roman" w:hAnsi="Times New Roman" w:cs="Times New Roman"/>
        </w:rPr>
      </w:pPr>
      <w:proofErr w:type="spellStart"/>
      <w:r w:rsidRPr="008B3DA4">
        <w:rPr>
          <w:rFonts w:ascii="Times New Roman" w:hAnsi="Times New Roman" w:cs="Times New Roman"/>
        </w:rPr>
        <w:t>Thelen</w:t>
      </w:r>
      <w:proofErr w:type="spellEnd"/>
      <w:r w:rsidRPr="008B3DA4">
        <w:rPr>
          <w:rFonts w:ascii="Times New Roman" w:hAnsi="Times New Roman" w:cs="Times New Roman"/>
        </w:rPr>
        <w:t xml:space="preserve">, E., &amp; Smith, L. (1994). </w:t>
      </w:r>
      <w:r w:rsidRPr="008B3DA4">
        <w:rPr>
          <w:rFonts w:ascii="Times New Roman" w:hAnsi="Times New Roman" w:cs="Times New Roman"/>
          <w:i/>
          <w:iCs/>
        </w:rPr>
        <w:t>A Dynamic Systems Approach</w:t>
      </w:r>
      <w:r w:rsidRPr="008B3DA4">
        <w:rPr>
          <w:rFonts w:ascii="Times New Roman" w:hAnsi="Times New Roman" w:cs="Times New Roman"/>
        </w:rPr>
        <w:t xml:space="preserve">. </w:t>
      </w:r>
    </w:p>
    <w:p w14:paraId="2A29EE15" w14:textId="52C257A9" w:rsidR="008B3DA4" w:rsidRPr="008B3DA4" w:rsidRDefault="008B3DA4" w:rsidP="008B3DA4">
      <w:pPr>
        <w:pStyle w:val="ListParagraph"/>
        <w:numPr>
          <w:ilvl w:val="0"/>
          <w:numId w:val="37"/>
        </w:numPr>
        <w:rPr>
          <w:rFonts w:ascii="Times New Roman" w:hAnsi="Times New Roman" w:cs="Times New Roman"/>
        </w:rPr>
      </w:pPr>
      <w:r w:rsidRPr="008B3DA4">
        <w:rPr>
          <w:rFonts w:ascii="Times New Roman" w:hAnsi="Times New Roman" w:cs="Times New Roman"/>
        </w:rPr>
        <w:t xml:space="preserve">Lewis, M. (2005). Self-organizing systems in emotion. </w:t>
      </w:r>
    </w:p>
    <w:p w14:paraId="259F6210" w14:textId="455B634C" w:rsidR="008B3DA4" w:rsidRPr="008B3DA4" w:rsidRDefault="008B3DA4" w:rsidP="008B3DA4">
      <w:pPr>
        <w:pStyle w:val="ListParagraph"/>
        <w:numPr>
          <w:ilvl w:val="0"/>
          <w:numId w:val="37"/>
        </w:numPr>
        <w:rPr>
          <w:rFonts w:ascii="Times New Roman" w:hAnsi="Times New Roman" w:cs="Times New Roman"/>
        </w:rPr>
      </w:pPr>
      <w:proofErr w:type="spellStart"/>
      <w:r w:rsidRPr="008B3DA4">
        <w:rPr>
          <w:rFonts w:ascii="Times New Roman" w:hAnsi="Times New Roman" w:cs="Times New Roman"/>
        </w:rPr>
        <w:t>Petrides</w:t>
      </w:r>
      <w:proofErr w:type="spellEnd"/>
      <w:r w:rsidRPr="008B3DA4">
        <w:rPr>
          <w:rFonts w:ascii="Times New Roman" w:hAnsi="Times New Roman" w:cs="Times New Roman"/>
        </w:rPr>
        <w:t xml:space="preserve">, K. V., &amp; </w:t>
      </w:r>
      <w:proofErr w:type="spellStart"/>
      <w:r w:rsidRPr="008B3DA4">
        <w:rPr>
          <w:rFonts w:ascii="Times New Roman" w:hAnsi="Times New Roman" w:cs="Times New Roman"/>
        </w:rPr>
        <w:t>Furnham</w:t>
      </w:r>
      <w:proofErr w:type="spellEnd"/>
      <w:r w:rsidRPr="008B3DA4">
        <w:rPr>
          <w:rFonts w:ascii="Times New Roman" w:hAnsi="Times New Roman" w:cs="Times New Roman"/>
        </w:rPr>
        <w:t xml:space="preserve">, A. (2001). Trait emotional intelligence. </w:t>
      </w:r>
    </w:p>
    <w:p w14:paraId="6E81CFC2" w14:textId="34924C4E" w:rsidR="008B3DA4" w:rsidRPr="008B3DA4" w:rsidRDefault="008B3DA4" w:rsidP="008B3DA4">
      <w:pPr>
        <w:pStyle w:val="ListParagraph"/>
        <w:numPr>
          <w:ilvl w:val="0"/>
          <w:numId w:val="37"/>
        </w:numPr>
        <w:rPr>
          <w:rFonts w:ascii="Times New Roman" w:hAnsi="Times New Roman" w:cs="Times New Roman"/>
        </w:rPr>
      </w:pPr>
      <w:r w:rsidRPr="008B3DA4">
        <w:rPr>
          <w:rFonts w:ascii="Times New Roman" w:hAnsi="Times New Roman" w:cs="Times New Roman"/>
        </w:rPr>
        <w:t xml:space="preserve">Chomsky, N. (1965). </w:t>
      </w:r>
      <w:r w:rsidRPr="008B3DA4">
        <w:rPr>
          <w:rFonts w:ascii="Times New Roman" w:hAnsi="Times New Roman" w:cs="Times New Roman"/>
          <w:i/>
          <w:iCs/>
        </w:rPr>
        <w:t>Aspects of the Theory of Syntax</w:t>
      </w:r>
      <w:r w:rsidRPr="008B3DA4">
        <w:rPr>
          <w:rFonts w:ascii="Times New Roman" w:hAnsi="Times New Roman" w:cs="Times New Roman"/>
        </w:rPr>
        <w:t xml:space="preserve">. </w:t>
      </w:r>
    </w:p>
    <w:p w14:paraId="050C3E6A" w14:textId="0DBFAF70" w:rsidR="008B3DA4" w:rsidRPr="008B3DA4" w:rsidRDefault="008B3DA4" w:rsidP="008B3DA4">
      <w:pPr>
        <w:pStyle w:val="ListParagraph"/>
        <w:numPr>
          <w:ilvl w:val="0"/>
          <w:numId w:val="37"/>
        </w:numPr>
        <w:rPr>
          <w:rFonts w:ascii="Times New Roman" w:hAnsi="Times New Roman" w:cs="Times New Roman"/>
        </w:rPr>
      </w:pPr>
      <w:proofErr w:type="spellStart"/>
      <w:r w:rsidRPr="008B3DA4">
        <w:rPr>
          <w:rFonts w:ascii="Times New Roman" w:hAnsi="Times New Roman" w:cs="Times New Roman"/>
        </w:rPr>
        <w:lastRenderedPageBreak/>
        <w:t>Tedeschi</w:t>
      </w:r>
      <w:proofErr w:type="spellEnd"/>
      <w:r w:rsidRPr="008B3DA4">
        <w:rPr>
          <w:rFonts w:ascii="Times New Roman" w:hAnsi="Times New Roman" w:cs="Times New Roman"/>
        </w:rPr>
        <w:t xml:space="preserve">, R., &amp; Calhoun, L. (2004). Post-traumatic growth. </w:t>
      </w:r>
    </w:p>
    <w:p w14:paraId="41C32294" w14:textId="7CBB32DE" w:rsidR="008B3DA4" w:rsidRPr="008B3DA4" w:rsidRDefault="008B3DA4" w:rsidP="008B3DA4">
      <w:pPr>
        <w:pStyle w:val="ListParagraph"/>
        <w:numPr>
          <w:ilvl w:val="0"/>
          <w:numId w:val="37"/>
        </w:numPr>
        <w:rPr>
          <w:rFonts w:ascii="Times New Roman" w:hAnsi="Times New Roman" w:cs="Times New Roman"/>
        </w:rPr>
      </w:pPr>
      <w:proofErr w:type="spellStart"/>
      <w:r w:rsidRPr="008B3DA4">
        <w:rPr>
          <w:rFonts w:ascii="Times New Roman" w:hAnsi="Times New Roman" w:cs="Times New Roman"/>
        </w:rPr>
        <w:t>Paulhus</w:t>
      </w:r>
      <w:proofErr w:type="spellEnd"/>
      <w:r w:rsidRPr="008B3DA4">
        <w:rPr>
          <w:rFonts w:ascii="Times New Roman" w:hAnsi="Times New Roman" w:cs="Times New Roman"/>
        </w:rPr>
        <w:t xml:space="preserve">, D. L., &amp; </w:t>
      </w:r>
      <w:proofErr w:type="spellStart"/>
      <w:r w:rsidRPr="008B3DA4">
        <w:rPr>
          <w:rFonts w:ascii="Times New Roman" w:hAnsi="Times New Roman" w:cs="Times New Roman"/>
        </w:rPr>
        <w:t>Vazire</w:t>
      </w:r>
      <w:proofErr w:type="spellEnd"/>
      <w:r w:rsidRPr="008B3DA4">
        <w:rPr>
          <w:rFonts w:ascii="Times New Roman" w:hAnsi="Times New Roman" w:cs="Times New Roman"/>
        </w:rPr>
        <w:t xml:space="preserve">, S. (2007). Self-report biases. </w:t>
      </w:r>
    </w:p>
    <w:p w14:paraId="761258D6" w14:textId="0B006516" w:rsidR="008B3DA4" w:rsidRPr="008B3DA4" w:rsidRDefault="008B3DA4" w:rsidP="008B3DA4">
      <w:pPr>
        <w:pStyle w:val="ListParagraph"/>
        <w:numPr>
          <w:ilvl w:val="0"/>
          <w:numId w:val="37"/>
        </w:numPr>
        <w:rPr>
          <w:rFonts w:ascii="Times New Roman" w:hAnsi="Times New Roman" w:cs="Times New Roman"/>
        </w:rPr>
      </w:pPr>
      <w:proofErr w:type="spellStart"/>
      <w:r w:rsidRPr="008B3DA4">
        <w:rPr>
          <w:rFonts w:ascii="Times New Roman" w:hAnsi="Times New Roman" w:cs="Times New Roman"/>
        </w:rPr>
        <w:t>Yarkoni</w:t>
      </w:r>
      <w:proofErr w:type="spellEnd"/>
      <w:r w:rsidRPr="008B3DA4">
        <w:rPr>
          <w:rFonts w:ascii="Times New Roman" w:hAnsi="Times New Roman" w:cs="Times New Roman"/>
        </w:rPr>
        <w:t xml:space="preserve">, T. (2012). Psychological data science. </w:t>
      </w:r>
    </w:p>
    <w:p w14:paraId="38E6F81D" w14:textId="4668FDBF" w:rsidR="008B3DA4" w:rsidRPr="008B3DA4" w:rsidRDefault="008B3DA4" w:rsidP="008B3DA4">
      <w:pPr>
        <w:pStyle w:val="ListParagraph"/>
        <w:numPr>
          <w:ilvl w:val="0"/>
          <w:numId w:val="37"/>
        </w:numPr>
        <w:rPr>
          <w:rFonts w:ascii="Times New Roman" w:hAnsi="Times New Roman" w:cs="Times New Roman"/>
        </w:rPr>
      </w:pPr>
      <w:r w:rsidRPr="008B3DA4">
        <w:rPr>
          <w:rFonts w:ascii="Times New Roman" w:hAnsi="Times New Roman" w:cs="Times New Roman"/>
        </w:rPr>
        <w:t xml:space="preserve">Varela, F., Thompson, E., &amp; </w:t>
      </w:r>
      <w:proofErr w:type="spellStart"/>
      <w:r w:rsidRPr="008B3DA4">
        <w:rPr>
          <w:rFonts w:ascii="Times New Roman" w:hAnsi="Times New Roman" w:cs="Times New Roman"/>
        </w:rPr>
        <w:t>Rosch</w:t>
      </w:r>
      <w:proofErr w:type="spellEnd"/>
      <w:r w:rsidRPr="008B3DA4">
        <w:rPr>
          <w:rFonts w:ascii="Times New Roman" w:hAnsi="Times New Roman" w:cs="Times New Roman"/>
        </w:rPr>
        <w:t xml:space="preserve">, E. (1991). </w:t>
      </w:r>
      <w:r w:rsidRPr="008B3DA4">
        <w:rPr>
          <w:rFonts w:ascii="Times New Roman" w:hAnsi="Times New Roman" w:cs="Times New Roman"/>
          <w:i/>
          <w:iCs/>
        </w:rPr>
        <w:t>The Embodied Mind</w:t>
      </w:r>
      <w:r w:rsidRPr="008B3DA4">
        <w:rPr>
          <w:rFonts w:ascii="Times New Roman" w:hAnsi="Times New Roman" w:cs="Times New Roman"/>
        </w:rPr>
        <w:t xml:space="preserve">. </w:t>
      </w:r>
    </w:p>
    <w:p w14:paraId="0FC93972" w14:textId="6535B4EA" w:rsidR="008B3DA4" w:rsidRPr="008B3DA4" w:rsidRDefault="008B3DA4" w:rsidP="008B3DA4">
      <w:pPr>
        <w:pStyle w:val="ListParagraph"/>
        <w:numPr>
          <w:ilvl w:val="0"/>
          <w:numId w:val="37"/>
        </w:numPr>
        <w:rPr>
          <w:rFonts w:ascii="Times New Roman" w:hAnsi="Times New Roman" w:cs="Times New Roman"/>
        </w:rPr>
      </w:pPr>
      <w:r w:rsidRPr="008B3DA4">
        <w:rPr>
          <w:rFonts w:ascii="Times New Roman" w:hAnsi="Times New Roman" w:cs="Times New Roman"/>
        </w:rPr>
        <w:t xml:space="preserve">Gross, J. J. (2015). Emotion regulation. </w:t>
      </w:r>
    </w:p>
    <w:p w14:paraId="7E47301A" w14:textId="77777777" w:rsidR="008237AA" w:rsidRDefault="008237AA" w:rsidP="008B3DA4">
      <w:pPr>
        <w:pStyle w:val="ListParagraph"/>
        <w:numPr>
          <w:ilvl w:val="0"/>
          <w:numId w:val="37"/>
        </w:numPr>
        <w:rPr>
          <w:rFonts w:ascii="Times New Roman" w:hAnsi="Times New Roman" w:cs="Times New Roman"/>
        </w:rPr>
        <w:sectPr w:rsidR="008237AA" w:rsidSect="00A40202">
          <w:type w:val="continuous"/>
          <w:pgSz w:w="11906" w:h="16838"/>
          <w:pgMar w:top="1440" w:right="1440" w:bottom="1440" w:left="1440" w:header="708" w:footer="708" w:gutter="0"/>
          <w:cols w:space="708"/>
          <w:docGrid w:linePitch="360"/>
        </w:sectPr>
      </w:pPr>
    </w:p>
    <w:p w14:paraId="35AD73C7" w14:textId="712CDCD7" w:rsidR="008B3DA4" w:rsidRPr="008B3DA4" w:rsidRDefault="008B3DA4" w:rsidP="008B3DA4">
      <w:pPr>
        <w:pStyle w:val="ListParagraph"/>
        <w:numPr>
          <w:ilvl w:val="0"/>
          <w:numId w:val="37"/>
        </w:numPr>
        <w:rPr>
          <w:rFonts w:ascii="Times New Roman" w:hAnsi="Times New Roman" w:cs="Times New Roman"/>
        </w:rPr>
      </w:pPr>
      <w:r w:rsidRPr="008B3DA4">
        <w:rPr>
          <w:rFonts w:ascii="Times New Roman" w:hAnsi="Times New Roman" w:cs="Times New Roman"/>
        </w:rPr>
        <w:lastRenderedPageBreak/>
        <w:t xml:space="preserve">Penrose, R. (1989). </w:t>
      </w:r>
      <w:r w:rsidRPr="008B3DA4">
        <w:rPr>
          <w:rFonts w:ascii="Times New Roman" w:hAnsi="Times New Roman" w:cs="Times New Roman"/>
          <w:i/>
          <w:iCs/>
        </w:rPr>
        <w:t>The Emperor’s New Mind</w:t>
      </w:r>
      <w:r w:rsidRPr="008B3DA4">
        <w:rPr>
          <w:rFonts w:ascii="Times New Roman" w:hAnsi="Times New Roman" w:cs="Times New Roman"/>
        </w:rPr>
        <w:t xml:space="preserve">. </w:t>
      </w:r>
    </w:p>
    <w:p w14:paraId="2644AD08" w14:textId="3B907CD2" w:rsidR="001435E8" w:rsidRPr="008B3DA4" w:rsidRDefault="008B3DA4" w:rsidP="008B3DA4">
      <w:pPr>
        <w:pStyle w:val="ListParagraph"/>
        <w:numPr>
          <w:ilvl w:val="0"/>
          <w:numId w:val="37"/>
        </w:numPr>
        <w:rPr>
          <w:rFonts w:ascii="Times New Roman" w:hAnsi="Times New Roman" w:cs="Times New Roman"/>
        </w:rPr>
      </w:pPr>
      <w:proofErr w:type="spellStart"/>
      <w:r w:rsidRPr="008B3DA4">
        <w:rPr>
          <w:rFonts w:ascii="Times New Roman" w:hAnsi="Times New Roman" w:cs="Times New Roman"/>
        </w:rPr>
        <w:t>Hameroff</w:t>
      </w:r>
      <w:proofErr w:type="spellEnd"/>
      <w:r w:rsidRPr="008B3DA4">
        <w:rPr>
          <w:rFonts w:ascii="Times New Roman" w:hAnsi="Times New Roman" w:cs="Times New Roman"/>
        </w:rPr>
        <w:t>, S. (1996). Quantum consciousness.</w:t>
      </w:r>
    </w:p>
    <w:sectPr w:rsidR="001435E8" w:rsidRPr="008B3DA4" w:rsidSect="00A40202">
      <w:type w:val="continuous"/>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Calibri Light">
    <w:altName w:val="Arial"/>
    <w:charset w:val="00"/>
    <w:family w:val="swiss"/>
    <w:pitch w:val="variable"/>
    <w:sig w:usb0="00000000"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Math">
    <w:panose1 w:val="02040503050406030204"/>
    <w:charset w:val="00"/>
    <w:family w:val="roman"/>
    <w:pitch w:val="variable"/>
    <w:sig w:usb0="E00002FF" w:usb1="420024FF"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A603154"/>
    <w:multiLevelType w:val="multilevel"/>
    <w:tmpl w:val="4E8A54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119D6A8B"/>
    <w:multiLevelType w:val="multilevel"/>
    <w:tmpl w:val="537A0A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14AE06BD"/>
    <w:multiLevelType w:val="multilevel"/>
    <w:tmpl w:val="4EC40B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14C928F1"/>
    <w:multiLevelType w:val="multilevel"/>
    <w:tmpl w:val="BED69E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1AE45F1B"/>
    <w:multiLevelType w:val="multilevel"/>
    <w:tmpl w:val="C0F05D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1BB063BA"/>
    <w:multiLevelType w:val="multilevel"/>
    <w:tmpl w:val="5CC0A4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1E652E3F"/>
    <w:multiLevelType w:val="multilevel"/>
    <w:tmpl w:val="D8608E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1E943801"/>
    <w:multiLevelType w:val="multilevel"/>
    <w:tmpl w:val="8B2233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2199149B"/>
    <w:multiLevelType w:val="multilevel"/>
    <w:tmpl w:val="467C89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2199212F"/>
    <w:multiLevelType w:val="multilevel"/>
    <w:tmpl w:val="66D0CA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26607CE3"/>
    <w:multiLevelType w:val="multilevel"/>
    <w:tmpl w:val="D8DE44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2762262B"/>
    <w:multiLevelType w:val="multilevel"/>
    <w:tmpl w:val="D0FCFD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281C6DA0"/>
    <w:multiLevelType w:val="multilevel"/>
    <w:tmpl w:val="B28AE5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2E3E4B43"/>
    <w:multiLevelType w:val="multilevel"/>
    <w:tmpl w:val="36B2AF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32BD3A2B"/>
    <w:multiLevelType w:val="multilevel"/>
    <w:tmpl w:val="929AC2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nsid w:val="383A4802"/>
    <w:multiLevelType w:val="hybridMultilevel"/>
    <w:tmpl w:val="7E6A0F5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6">
    <w:nsid w:val="3B7E0679"/>
    <w:multiLevelType w:val="multilevel"/>
    <w:tmpl w:val="EB2452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nsid w:val="42F50098"/>
    <w:multiLevelType w:val="multilevel"/>
    <w:tmpl w:val="007E5B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nsid w:val="48996B5B"/>
    <w:multiLevelType w:val="multilevel"/>
    <w:tmpl w:val="C20CB9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nsid w:val="499B04C5"/>
    <w:multiLevelType w:val="multilevel"/>
    <w:tmpl w:val="700C13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nsid w:val="4EF1462B"/>
    <w:multiLevelType w:val="multilevel"/>
    <w:tmpl w:val="2F9CD1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nsid w:val="51C825EA"/>
    <w:multiLevelType w:val="multilevel"/>
    <w:tmpl w:val="6114D2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nsid w:val="52444185"/>
    <w:multiLevelType w:val="multilevel"/>
    <w:tmpl w:val="BD7E05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nsid w:val="5E6D521D"/>
    <w:multiLevelType w:val="multilevel"/>
    <w:tmpl w:val="C0CAB5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nsid w:val="606F5367"/>
    <w:multiLevelType w:val="multilevel"/>
    <w:tmpl w:val="953217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nsid w:val="65801F8A"/>
    <w:multiLevelType w:val="multilevel"/>
    <w:tmpl w:val="36969A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nsid w:val="6A9533EB"/>
    <w:multiLevelType w:val="multilevel"/>
    <w:tmpl w:val="0F1627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nsid w:val="6BBE3168"/>
    <w:multiLevelType w:val="multilevel"/>
    <w:tmpl w:val="399206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nsid w:val="72FC7AE6"/>
    <w:multiLevelType w:val="multilevel"/>
    <w:tmpl w:val="2A72B6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nsid w:val="73E601C3"/>
    <w:multiLevelType w:val="multilevel"/>
    <w:tmpl w:val="6A04AD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nsid w:val="750F0F0D"/>
    <w:multiLevelType w:val="multilevel"/>
    <w:tmpl w:val="0D82A4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nsid w:val="77ED1A1A"/>
    <w:multiLevelType w:val="multilevel"/>
    <w:tmpl w:val="17789E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nsid w:val="796F6C5E"/>
    <w:multiLevelType w:val="multilevel"/>
    <w:tmpl w:val="562C55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nsid w:val="7B385702"/>
    <w:multiLevelType w:val="multilevel"/>
    <w:tmpl w:val="839EC5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nsid w:val="7C396DA5"/>
    <w:multiLevelType w:val="multilevel"/>
    <w:tmpl w:val="602E19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nsid w:val="7CF175EA"/>
    <w:multiLevelType w:val="multilevel"/>
    <w:tmpl w:val="EA2AF8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nsid w:val="7D6D06CB"/>
    <w:multiLevelType w:val="multilevel"/>
    <w:tmpl w:val="7DCEE4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nsid w:val="7FAD6DCA"/>
    <w:multiLevelType w:val="multilevel"/>
    <w:tmpl w:val="565A38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3"/>
  </w:num>
  <w:num w:numId="2">
    <w:abstractNumId w:val="21"/>
  </w:num>
  <w:num w:numId="3">
    <w:abstractNumId w:val="4"/>
  </w:num>
  <w:num w:numId="4">
    <w:abstractNumId w:val="2"/>
  </w:num>
  <w:num w:numId="5">
    <w:abstractNumId w:val="17"/>
  </w:num>
  <w:num w:numId="6">
    <w:abstractNumId w:val="8"/>
  </w:num>
  <w:num w:numId="7">
    <w:abstractNumId w:val="9"/>
  </w:num>
  <w:num w:numId="8">
    <w:abstractNumId w:val="34"/>
  </w:num>
  <w:num w:numId="9">
    <w:abstractNumId w:val="36"/>
  </w:num>
  <w:num w:numId="10">
    <w:abstractNumId w:val="29"/>
  </w:num>
  <w:num w:numId="11">
    <w:abstractNumId w:val="26"/>
  </w:num>
  <w:num w:numId="12">
    <w:abstractNumId w:val="30"/>
  </w:num>
  <w:num w:numId="13">
    <w:abstractNumId w:val="24"/>
  </w:num>
  <w:num w:numId="14">
    <w:abstractNumId w:val="14"/>
  </w:num>
  <w:num w:numId="15">
    <w:abstractNumId w:val="10"/>
  </w:num>
  <w:num w:numId="16">
    <w:abstractNumId w:val="11"/>
  </w:num>
  <w:num w:numId="17">
    <w:abstractNumId w:val="31"/>
  </w:num>
  <w:num w:numId="18">
    <w:abstractNumId w:val="33"/>
  </w:num>
  <w:num w:numId="19">
    <w:abstractNumId w:val="3"/>
  </w:num>
  <w:num w:numId="20">
    <w:abstractNumId w:val="0"/>
  </w:num>
  <w:num w:numId="21">
    <w:abstractNumId w:val="18"/>
  </w:num>
  <w:num w:numId="22">
    <w:abstractNumId w:val="35"/>
  </w:num>
  <w:num w:numId="23">
    <w:abstractNumId w:val="32"/>
  </w:num>
  <w:num w:numId="24">
    <w:abstractNumId w:val="20"/>
  </w:num>
  <w:num w:numId="25">
    <w:abstractNumId w:val="28"/>
  </w:num>
  <w:num w:numId="26">
    <w:abstractNumId w:val="7"/>
  </w:num>
  <w:num w:numId="27">
    <w:abstractNumId w:val="5"/>
  </w:num>
  <w:num w:numId="28">
    <w:abstractNumId w:val="12"/>
  </w:num>
  <w:num w:numId="29">
    <w:abstractNumId w:val="37"/>
  </w:num>
  <w:num w:numId="30">
    <w:abstractNumId w:val="27"/>
  </w:num>
  <w:num w:numId="31">
    <w:abstractNumId w:val="22"/>
  </w:num>
  <w:num w:numId="32">
    <w:abstractNumId w:val="1"/>
  </w:num>
  <w:num w:numId="33">
    <w:abstractNumId w:val="25"/>
  </w:num>
  <w:num w:numId="34">
    <w:abstractNumId w:val="13"/>
  </w:num>
  <w:num w:numId="35">
    <w:abstractNumId w:val="6"/>
  </w:num>
  <w:num w:numId="36">
    <w:abstractNumId w:val="19"/>
  </w:num>
  <w:num w:numId="37">
    <w:abstractNumId w:val="15"/>
  </w:num>
  <w:num w:numId="38">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762D36"/>
    <w:rsid w:val="00113C70"/>
    <w:rsid w:val="001435E8"/>
    <w:rsid w:val="0019478A"/>
    <w:rsid w:val="001A5200"/>
    <w:rsid w:val="001B4BD4"/>
    <w:rsid w:val="001E3621"/>
    <w:rsid w:val="00205B7E"/>
    <w:rsid w:val="00207527"/>
    <w:rsid w:val="002B7202"/>
    <w:rsid w:val="0044161E"/>
    <w:rsid w:val="00526150"/>
    <w:rsid w:val="00527A55"/>
    <w:rsid w:val="0053016D"/>
    <w:rsid w:val="005C66D3"/>
    <w:rsid w:val="0064639D"/>
    <w:rsid w:val="006807DF"/>
    <w:rsid w:val="00697E0E"/>
    <w:rsid w:val="00762D36"/>
    <w:rsid w:val="007723B6"/>
    <w:rsid w:val="007A6B8E"/>
    <w:rsid w:val="007E2A1B"/>
    <w:rsid w:val="008237AA"/>
    <w:rsid w:val="008B3DA4"/>
    <w:rsid w:val="009B0107"/>
    <w:rsid w:val="00A40202"/>
    <w:rsid w:val="00AE15D2"/>
    <w:rsid w:val="00AF2421"/>
    <w:rsid w:val="00BC32FE"/>
    <w:rsid w:val="00C36467"/>
    <w:rsid w:val="00CD07E8"/>
    <w:rsid w:val="00D15642"/>
    <w:rsid w:val="00D72059"/>
    <w:rsid w:val="00DA4C6B"/>
    <w:rsid w:val="00E76A4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0945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762D3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762D3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762D3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62D3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62D3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62D3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62D3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62D3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62D3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62D3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762D3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762D3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62D3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62D3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62D3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62D3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62D3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62D36"/>
    <w:rPr>
      <w:rFonts w:eastAsiaTheme="majorEastAsia" w:cstheme="majorBidi"/>
      <w:color w:val="272727" w:themeColor="text1" w:themeTint="D8"/>
    </w:rPr>
  </w:style>
  <w:style w:type="paragraph" w:styleId="Title">
    <w:name w:val="Title"/>
    <w:basedOn w:val="Normal"/>
    <w:next w:val="Normal"/>
    <w:link w:val="TitleChar"/>
    <w:uiPriority w:val="10"/>
    <w:qFormat/>
    <w:rsid w:val="00762D3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62D3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62D3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62D3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62D36"/>
    <w:pPr>
      <w:spacing w:before="160"/>
      <w:jc w:val="center"/>
    </w:pPr>
    <w:rPr>
      <w:i/>
      <w:iCs/>
      <w:color w:val="404040" w:themeColor="text1" w:themeTint="BF"/>
    </w:rPr>
  </w:style>
  <w:style w:type="character" w:customStyle="1" w:styleId="QuoteChar">
    <w:name w:val="Quote Char"/>
    <w:basedOn w:val="DefaultParagraphFont"/>
    <w:link w:val="Quote"/>
    <w:uiPriority w:val="29"/>
    <w:rsid w:val="00762D36"/>
    <w:rPr>
      <w:i/>
      <w:iCs/>
      <w:color w:val="404040" w:themeColor="text1" w:themeTint="BF"/>
    </w:rPr>
  </w:style>
  <w:style w:type="paragraph" w:styleId="ListParagraph">
    <w:name w:val="List Paragraph"/>
    <w:basedOn w:val="Normal"/>
    <w:uiPriority w:val="34"/>
    <w:qFormat/>
    <w:rsid w:val="00762D36"/>
    <w:pPr>
      <w:ind w:left="720"/>
      <w:contextualSpacing/>
    </w:pPr>
  </w:style>
  <w:style w:type="character" w:styleId="IntenseEmphasis">
    <w:name w:val="Intense Emphasis"/>
    <w:basedOn w:val="DefaultParagraphFont"/>
    <w:uiPriority w:val="21"/>
    <w:qFormat/>
    <w:rsid w:val="00762D36"/>
    <w:rPr>
      <w:i/>
      <w:iCs/>
      <w:color w:val="2F5496" w:themeColor="accent1" w:themeShade="BF"/>
    </w:rPr>
  </w:style>
  <w:style w:type="paragraph" w:styleId="IntenseQuote">
    <w:name w:val="Intense Quote"/>
    <w:basedOn w:val="Normal"/>
    <w:next w:val="Normal"/>
    <w:link w:val="IntenseQuoteChar"/>
    <w:uiPriority w:val="30"/>
    <w:qFormat/>
    <w:rsid w:val="00762D3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62D36"/>
    <w:rPr>
      <w:i/>
      <w:iCs/>
      <w:color w:val="2F5496" w:themeColor="accent1" w:themeShade="BF"/>
    </w:rPr>
  </w:style>
  <w:style w:type="character" w:styleId="IntenseReference">
    <w:name w:val="Intense Reference"/>
    <w:basedOn w:val="DefaultParagraphFont"/>
    <w:uiPriority w:val="32"/>
    <w:qFormat/>
    <w:rsid w:val="00762D36"/>
    <w:rPr>
      <w:b/>
      <w:bCs/>
      <w:smallCaps/>
      <w:color w:val="2F5496" w:themeColor="accent1" w:themeShade="BF"/>
      <w:spacing w:val="5"/>
    </w:rPr>
  </w:style>
  <w:style w:type="paragraph" w:styleId="NormalWeb">
    <w:name w:val="Normal (Web)"/>
    <w:basedOn w:val="Normal"/>
    <w:uiPriority w:val="99"/>
    <w:semiHidden/>
    <w:unhideWhenUsed/>
    <w:rsid w:val="00C36467"/>
    <w:rPr>
      <w:rFonts w:ascii="Times New Roman" w:hAnsi="Times New Roman" w:cs="Times New Roman"/>
    </w:rPr>
  </w:style>
  <w:style w:type="paragraph" w:styleId="BalloonText">
    <w:name w:val="Balloon Text"/>
    <w:basedOn w:val="Normal"/>
    <w:link w:val="BalloonTextChar"/>
    <w:uiPriority w:val="99"/>
    <w:semiHidden/>
    <w:unhideWhenUsed/>
    <w:rsid w:val="00A40202"/>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A40202"/>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762D3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762D3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762D3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62D3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62D3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62D3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62D3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62D3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62D3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62D3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762D3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762D3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62D3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62D3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62D3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62D3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62D3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62D36"/>
    <w:rPr>
      <w:rFonts w:eastAsiaTheme="majorEastAsia" w:cstheme="majorBidi"/>
      <w:color w:val="272727" w:themeColor="text1" w:themeTint="D8"/>
    </w:rPr>
  </w:style>
  <w:style w:type="paragraph" w:styleId="Title">
    <w:name w:val="Title"/>
    <w:basedOn w:val="Normal"/>
    <w:next w:val="Normal"/>
    <w:link w:val="TitleChar"/>
    <w:uiPriority w:val="10"/>
    <w:qFormat/>
    <w:rsid w:val="00762D3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62D3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62D3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62D3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62D36"/>
    <w:pPr>
      <w:spacing w:before="160"/>
      <w:jc w:val="center"/>
    </w:pPr>
    <w:rPr>
      <w:i/>
      <w:iCs/>
      <w:color w:val="404040" w:themeColor="text1" w:themeTint="BF"/>
    </w:rPr>
  </w:style>
  <w:style w:type="character" w:customStyle="1" w:styleId="QuoteChar">
    <w:name w:val="Quote Char"/>
    <w:basedOn w:val="DefaultParagraphFont"/>
    <w:link w:val="Quote"/>
    <w:uiPriority w:val="29"/>
    <w:rsid w:val="00762D36"/>
    <w:rPr>
      <w:i/>
      <w:iCs/>
      <w:color w:val="404040" w:themeColor="text1" w:themeTint="BF"/>
    </w:rPr>
  </w:style>
  <w:style w:type="paragraph" w:styleId="ListParagraph">
    <w:name w:val="List Paragraph"/>
    <w:basedOn w:val="Normal"/>
    <w:uiPriority w:val="34"/>
    <w:qFormat/>
    <w:rsid w:val="00762D36"/>
    <w:pPr>
      <w:ind w:left="720"/>
      <w:contextualSpacing/>
    </w:pPr>
  </w:style>
  <w:style w:type="character" w:styleId="IntenseEmphasis">
    <w:name w:val="Intense Emphasis"/>
    <w:basedOn w:val="DefaultParagraphFont"/>
    <w:uiPriority w:val="21"/>
    <w:qFormat/>
    <w:rsid w:val="00762D36"/>
    <w:rPr>
      <w:i/>
      <w:iCs/>
      <w:color w:val="2F5496" w:themeColor="accent1" w:themeShade="BF"/>
    </w:rPr>
  </w:style>
  <w:style w:type="paragraph" w:styleId="IntenseQuote">
    <w:name w:val="Intense Quote"/>
    <w:basedOn w:val="Normal"/>
    <w:next w:val="Normal"/>
    <w:link w:val="IntenseQuoteChar"/>
    <w:uiPriority w:val="30"/>
    <w:qFormat/>
    <w:rsid w:val="00762D3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62D36"/>
    <w:rPr>
      <w:i/>
      <w:iCs/>
      <w:color w:val="2F5496" w:themeColor="accent1" w:themeShade="BF"/>
    </w:rPr>
  </w:style>
  <w:style w:type="character" w:styleId="IntenseReference">
    <w:name w:val="Intense Reference"/>
    <w:basedOn w:val="DefaultParagraphFont"/>
    <w:uiPriority w:val="32"/>
    <w:qFormat/>
    <w:rsid w:val="00762D36"/>
    <w:rPr>
      <w:b/>
      <w:bCs/>
      <w:smallCaps/>
      <w:color w:val="2F5496" w:themeColor="accent1" w:themeShade="BF"/>
      <w:spacing w:val="5"/>
    </w:rPr>
  </w:style>
  <w:style w:type="paragraph" w:styleId="NormalWeb">
    <w:name w:val="Normal (Web)"/>
    <w:basedOn w:val="Normal"/>
    <w:uiPriority w:val="99"/>
    <w:semiHidden/>
    <w:unhideWhenUsed/>
    <w:rsid w:val="00C36467"/>
    <w:rPr>
      <w:rFonts w:ascii="Times New Roman" w:hAnsi="Times New Roman" w:cs="Times New Roman"/>
    </w:rPr>
  </w:style>
  <w:style w:type="paragraph" w:styleId="BalloonText">
    <w:name w:val="Balloon Text"/>
    <w:basedOn w:val="Normal"/>
    <w:link w:val="BalloonTextChar"/>
    <w:uiPriority w:val="99"/>
    <w:semiHidden/>
    <w:unhideWhenUsed/>
    <w:rsid w:val="00A40202"/>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A40202"/>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406</TotalTime>
  <Pages>19</Pages>
  <Words>6633</Words>
  <Characters>37810</Characters>
  <Application>Microsoft Office Word</Application>
  <DocSecurity>0</DocSecurity>
  <Lines>315</Lines>
  <Paragraphs>88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44355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Neha Satam-Rane</dc:creator>
  <cp:keywords/>
  <dc:description/>
  <cp:lastModifiedBy>GSE</cp:lastModifiedBy>
  <cp:revision>33</cp:revision>
  <dcterms:created xsi:type="dcterms:W3CDTF">2026-04-07T10:41:00Z</dcterms:created>
  <dcterms:modified xsi:type="dcterms:W3CDTF">2026-04-10T09:47:00Z</dcterms:modified>
</cp:coreProperties>
</file>