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B1C7A" w:rsidRDefault="009B1C7A" w:rsidP="009B1C7A">
      <w:pPr>
        <w:spacing w:before="100" w:beforeAutospacing="1" w:after="100" w:afterAutospacing="1" w:line="240" w:lineRule="auto"/>
        <w:outlineLvl w:val="0"/>
        <w:rPr>
          <w:rFonts w:ascii="Times New Roman" w:eastAsia="Times New Roman" w:hAnsi="Times New Roman" w:cs="Times New Roman"/>
          <w:sz w:val="24"/>
          <w:szCs w:val="24"/>
        </w:rPr>
      </w:pPr>
      <w:r w:rsidRPr="00782A25">
        <w:rPr>
          <w:rFonts w:ascii="Times New Roman" w:eastAsia="Times New Roman" w:hAnsi="Times New Roman" w:cs="Times New Roman"/>
          <w:b/>
          <w:bCs/>
          <w:kern w:val="36"/>
          <w:sz w:val="24"/>
          <w:szCs w:val="24"/>
        </w:rPr>
        <w:t>Quantum Emotional Semiconductors (QES):</w:t>
      </w:r>
      <w:r>
        <w:rPr>
          <w:rFonts w:ascii="Times New Roman" w:eastAsia="Times New Roman" w:hAnsi="Times New Roman" w:cs="Times New Roman"/>
          <w:b/>
          <w:bCs/>
          <w:kern w:val="36"/>
          <w:sz w:val="24"/>
          <w:szCs w:val="24"/>
        </w:rPr>
        <w:t xml:space="preserve"> </w:t>
      </w:r>
      <w:r w:rsidRPr="00782A25">
        <w:rPr>
          <w:rFonts w:ascii="Times New Roman" w:eastAsia="Times New Roman" w:hAnsi="Times New Roman" w:cs="Times New Roman"/>
          <w:sz w:val="24"/>
          <w:szCs w:val="24"/>
        </w:rPr>
        <w:t>Integrating Neural Coherence, Semiconductor Physics, and Artificial Intelligence for Emotionally Embedded Computing Systems</w:t>
      </w:r>
    </w:p>
    <w:p w:rsidR="009B1C7A" w:rsidRPr="000F63DD" w:rsidRDefault="009B1C7A" w:rsidP="009B1C7A">
      <w:pPr>
        <w:spacing w:after="0" w:line="240" w:lineRule="auto"/>
        <w:rPr>
          <w:rFonts w:ascii="Times New Roman" w:hAnsi="Times New Roman" w:cs="Times New Roman"/>
          <w:b/>
          <w:bCs/>
          <w:sz w:val="24"/>
          <w:szCs w:val="24"/>
        </w:rPr>
      </w:pPr>
      <w:r>
        <w:rPr>
          <w:rFonts w:ascii="Times New Roman" w:eastAsia="Times New Roman" w:hAnsi="Times New Roman" w:cs="Times New Roman"/>
          <w:sz w:val="24"/>
          <w:szCs w:val="24"/>
          <w:lang w:eastAsia="en-IN"/>
        </w:rPr>
        <w:t xml:space="preserve">Amrita </w:t>
      </w:r>
      <w:proofErr w:type="spellStart"/>
      <w:r>
        <w:rPr>
          <w:rFonts w:ascii="Times New Roman" w:eastAsia="Times New Roman" w:hAnsi="Times New Roman" w:cs="Times New Roman"/>
          <w:sz w:val="24"/>
          <w:szCs w:val="24"/>
          <w:lang w:eastAsia="en-IN"/>
        </w:rPr>
        <w:t>Trivedi</w:t>
      </w:r>
      <w:r w:rsidRPr="000F63DD">
        <w:rPr>
          <w:rFonts w:ascii="Times New Roman" w:eastAsia="Times New Roman" w:hAnsi="Times New Roman" w:cs="Times New Roman"/>
          <w:sz w:val="24"/>
          <w:szCs w:val="24"/>
          <w:vertAlign w:val="superscript"/>
          <w:lang w:eastAsia="en-IN"/>
        </w:rPr>
        <w:t>a</w:t>
      </w:r>
      <w:proofErr w:type="gramStart"/>
      <w:r>
        <w:rPr>
          <w:rFonts w:ascii="Times New Roman" w:eastAsia="Times New Roman" w:hAnsi="Times New Roman" w:cs="Times New Roman"/>
          <w:sz w:val="24"/>
          <w:szCs w:val="24"/>
          <w:vertAlign w:val="superscript"/>
          <w:lang w:eastAsia="en-IN"/>
        </w:rPr>
        <w:t>,f</w:t>
      </w:r>
      <w:proofErr w:type="spellEnd"/>
      <w:proofErr w:type="gram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Dr.Rohit</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Sharma</w:t>
      </w:r>
      <w:r w:rsidRPr="00FB2A90">
        <w:rPr>
          <w:rFonts w:ascii="Times New Roman" w:eastAsia="Times New Roman" w:hAnsi="Times New Roman" w:cs="Times New Roman"/>
          <w:sz w:val="24"/>
          <w:szCs w:val="24"/>
          <w:vertAlign w:val="superscript"/>
          <w:lang w:eastAsia="en-IN"/>
        </w:rPr>
        <w:t>e</w:t>
      </w:r>
      <w:proofErr w:type="spellEnd"/>
      <w:r>
        <w:rPr>
          <w:rFonts w:ascii="Times New Roman" w:eastAsia="Times New Roman" w:hAnsi="Times New Roman" w:cs="Times New Roman"/>
          <w:sz w:val="24"/>
          <w:szCs w:val="24"/>
          <w:lang w:eastAsia="en-IN"/>
        </w:rPr>
        <w:t xml:space="preserve">, </w:t>
      </w:r>
      <w:proofErr w:type="spellStart"/>
      <w:r w:rsidRPr="000F63DD">
        <w:rPr>
          <w:rFonts w:ascii="Times New Roman" w:eastAsia="Times New Roman" w:hAnsi="Times New Roman" w:cs="Times New Roman"/>
          <w:sz w:val="24"/>
          <w:szCs w:val="24"/>
          <w:lang w:eastAsia="en-IN"/>
        </w:rPr>
        <w:t>Neha</w:t>
      </w:r>
      <w:proofErr w:type="spellEnd"/>
      <w:r w:rsidRPr="000F63DD">
        <w:rPr>
          <w:rFonts w:ascii="Times New Roman" w:eastAsia="Times New Roman" w:hAnsi="Times New Roman" w:cs="Times New Roman"/>
          <w:sz w:val="24"/>
          <w:szCs w:val="24"/>
          <w:lang w:eastAsia="en-IN"/>
        </w:rPr>
        <w:t xml:space="preserve"> </w:t>
      </w:r>
      <w:proofErr w:type="spellStart"/>
      <w:r w:rsidRPr="000F63DD">
        <w:rPr>
          <w:rFonts w:ascii="Times New Roman" w:eastAsia="Times New Roman" w:hAnsi="Times New Roman" w:cs="Times New Roman"/>
          <w:sz w:val="24"/>
          <w:szCs w:val="24"/>
          <w:lang w:eastAsia="en-IN"/>
        </w:rPr>
        <w:t>Satam</w:t>
      </w:r>
      <w:r w:rsidRPr="000F63DD">
        <w:rPr>
          <w:rFonts w:ascii="Times New Roman" w:eastAsia="Times New Roman" w:hAnsi="Times New Roman" w:cs="Times New Roman"/>
          <w:sz w:val="24"/>
          <w:szCs w:val="24"/>
          <w:vertAlign w:val="superscript"/>
          <w:lang w:eastAsia="en-IN"/>
        </w:rPr>
        <w:t>a,b</w:t>
      </w:r>
      <w:proofErr w:type="spellEnd"/>
      <w:r w:rsidRPr="000F63DD">
        <w:rPr>
          <w:rFonts w:ascii="Times New Roman" w:eastAsia="Times New Roman" w:hAnsi="Times New Roman" w:cs="Times New Roman"/>
          <w:sz w:val="24"/>
          <w:szCs w:val="24"/>
          <w:lang w:eastAsia="en-IN"/>
        </w:rPr>
        <w:t xml:space="preserve">, Mahesh </w:t>
      </w:r>
      <w:proofErr w:type="spellStart"/>
      <w:r w:rsidRPr="000F63DD">
        <w:rPr>
          <w:rFonts w:ascii="Times New Roman" w:eastAsia="Times New Roman" w:hAnsi="Times New Roman" w:cs="Times New Roman"/>
          <w:sz w:val="24"/>
          <w:szCs w:val="24"/>
          <w:lang w:eastAsia="en-IN"/>
        </w:rPr>
        <w:t>Sakharam</w:t>
      </w:r>
      <w:proofErr w:type="spellEnd"/>
      <w:r w:rsidRPr="000F63DD">
        <w:rPr>
          <w:rFonts w:ascii="Times New Roman" w:eastAsia="Times New Roman" w:hAnsi="Times New Roman" w:cs="Times New Roman"/>
          <w:sz w:val="24"/>
          <w:szCs w:val="24"/>
          <w:lang w:eastAsia="en-IN"/>
        </w:rPr>
        <w:t xml:space="preserve"> </w:t>
      </w:r>
      <w:proofErr w:type="spellStart"/>
      <w:r w:rsidRPr="000F63DD">
        <w:rPr>
          <w:rFonts w:ascii="Times New Roman" w:eastAsia="Times New Roman" w:hAnsi="Times New Roman" w:cs="Times New Roman"/>
          <w:sz w:val="24"/>
          <w:szCs w:val="24"/>
          <w:lang w:eastAsia="en-IN"/>
        </w:rPr>
        <w:t>Lohar</w:t>
      </w:r>
      <w:r w:rsidRPr="000F63DD">
        <w:rPr>
          <w:rFonts w:ascii="Times New Roman" w:eastAsia="Times New Roman" w:hAnsi="Times New Roman" w:cs="Times New Roman"/>
          <w:sz w:val="24"/>
          <w:szCs w:val="24"/>
          <w:vertAlign w:val="superscript"/>
          <w:lang w:eastAsia="en-IN"/>
        </w:rPr>
        <w:t>a,c</w:t>
      </w:r>
      <w:proofErr w:type="spellEnd"/>
      <w:r w:rsidRPr="000F63DD">
        <w:rPr>
          <w:rFonts w:ascii="Times New Roman" w:eastAsia="Times New Roman" w:hAnsi="Times New Roman" w:cs="Times New Roman"/>
          <w:sz w:val="24"/>
          <w:szCs w:val="24"/>
          <w:lang w:eastAsia="en-IN"/>
        </w:rPr>
        <w:t xml:space="preserve">, Dr. Vijay </w:t>
      </w:r>
      <w:proofErr w:type="spellStart"/>
      <w:r w:rsidRPr="000F63DD">
        <w:rPr>
          <w:rFonts w:ascii="Times New Roman" w:eastAsia="Times New Roman" w:hAnsi="Times New Roman" w:cs="Times New Roman"/>
          <w:sz w:val="24"/>
          <w:szCs w:val="24"/>
          <w:lang w:eastAsia="en-IN"/>
        </w:rPr>
        <w:t>Bhatkar</w:t>
      </w:r>
      <w:r w:rsidRPr="000F63DD">
        <w:rPr>
          <w:rFonts w:ascii="Times New Roman" w:eastAsia="Times New Roman" w:hAnsi="Times New Roman" w:cs="Times New Roman"/>
          <w:sz w:val="24"/>
          <w:szCs w:val="24"/>
          <w:vertAlign w:val="superscript"/>
          <w:lang w:eastAsia="en-IN"/>
        </w:rPr>
        <w:t>a,d</w:t>
      </w:r>
      <w:proofErr w:type="spellEnd"/>
      <w:r w:rsidRPr="000F63DD">
        <w:rPr>
          <w:rFonts w:ascii="Times New Roman" w:eastAsia="Times New Roman" w:hAnsi="Times New Roman" w:cs="Times New Roman"/>
          <w:sz w:val="24"/>
          <w:szCs w:val="24"/>
          <w:lang w:eastAsia="en-IN"/>
        </w:rPr>
        <w:t xml:space="preserve">, </w:t>
      </w:r>
    </w:p>
    <w:p w:rsidR="009B1C7A" w:rsidRPr="000F63DD" w:rsidRDefault="009B1C7A" w:rsidP="009B1C7A">
      <w:pPr>
        <w:spacing w:after="0" w:line="240" w:lineRule="auto"/>
        <w:outlineLvl w:val="2"/>
        <w:rPr>
          <w:rFonts w:ascii="Times New Roman" w:eastAsia="Times New Roman" w:hAnsi="Times New Roman" w:cs="Times New Roman"/>
          <w:sz w:val="24"/>
          <w:szCs w:val="24"/>
        </w:rPr>
      </w:pPr>
      <w:proofErr w:type="spellStart"/>
      <w:proofErr w:type="gramStart"/>
      <w:r w:rsidRPr="000F63DD">
        <w:rPr>
          <w:rFonts w:ascii="Times New Roman" w:eastAsia="Times New Roman" w:hAnsi="Times New Roman" w:cs="Times New Roman"/>
          <w:sz w:val="24"/>
          <w:szCs w:val="24"/>
          <w:vertAlign w:val="superscript"/>
        </w:rPr>
        <w:t>a</w:t>
      </w:r>
      <w:r w:rsidRPr="000F63DD">
        <w:rPr>
          <w:rFonts w:ascii="Times New Roman" w:eastAsia="Times New Roman" w:hAnsi="Times New Roman" w:cs="Times New Roman"/>
          <w:sz w:val="24"/>
          <w:szCs w:val="24"/>
        </w:rPr>
        <w:t>I</w:t>
      </w:r>
      <w:proofErr w:type="spellEnd"/>
      <w:proofErr w:type="gramEnd"/>
      <w:r w:rsidRPr="000F63DD">
        <w:rPr>
          <w:rFonts w:ascii="Times New Roman" w:eastAsia="Times New Roman" w:hAnsi="Times New Roman" w:cs="Times New Roman"/>
          <w:sz w:val="24"/>
          <w:szCs w:val="24"/>
        </w:rPr>
        <w:t xml:space="preserve"> Smart life Foundation., </w:t>
      </w:r>
      <w:proofErr w:type="spellStart"/>
      <w:r w:rsidRPr="000F63DD">
        <w:rPr>
          <w:rFonts w:ascii="Times New Roman" w:eastAsia="Times New Roman" w:hAnsi="Times New Roman" w:cs="Times New Roman"/>
          <w:sz w:val="24"/>
          <w:szCs w:val="24"/>
          <w:vertAlign w:val="superscript"/>
        </w:rPr>
        <w:t>b</w:t>
      </w:r>
      <w:r w:rsidRPr="000F63DD">
        <w:rPr>
          <w:rFonts w:ascii="Times New Roman" w:eastAsia="Times New Roman" w:hAnsi="Times New Roman" w:cs="Times New Roman"/>
          <w:sz w:val="24"/>
          <w:szCs w:val="24"/>
        </w:rPr>
        <w:t>Indian</w:t>
      </w:r>
      <w:proofErr w:type="spellEnd"/>
      <w:r w:rsidRPr="000F63DD">
        <w:rPr>
          <w:rFonts w:ascii="Times New Roman" w:eastAsia="Times New Roman" w:hAnsi="Times New Roman" w:cs="Times New Roman"/>
          <w:sz w:val="24"/>
          <w:szCs w:val="24"/>
        </w:rPr>
        <w:t xml:space="preserve"> Institute of Technology </w:t>
      </w:r>
      <w:proofErr w:type="spellStart"/>
      <w:r w:rsidRPr="000F63DD">
        <w:rPr>
          <w:rFonts w:ascii="Times New Roman" w:eastAsia="Times New Roman" w:hAnsi="Times New Roman" w:cs="Times New Roman"/>
          <w:sz w:val="24"/>
          <w:szCs w:val="24"/>
        </w:rPr>
        <w:t>Mandi</w:t>
      </w:r>
      <w:proofErr w:type="spellEnd"/>
      <w:r w:rsidRPr="000F63DD">
        <w:rPr>
          <w:rFonts w:ascii="Times New Roman" w:eastAsia="Times New Roman" w:hAnsi="Times New Roman" w:cs="Times New Roman"/>
          <w:sz w:val="24"/>
          <w:szCs w:val="24"/>
        </w:rPr>
        <w:t xml:space="preserve">, </w:t>
      </w:r>
      <w:proofErr w:type="spellStart"/>
      <w:r w:rsidRPr="000F63DD">
        <w:rPr>
          <w:rFonts w:ascii="Times New Roman" w:eastAsia="Times New Roman" w:hAnsi="Times New Roman" w:cs="Times New Roman"/>
          <w:sz w:val="24"/>
          <w:szCs w:val="24"/>
        </w:rPr>
        <w:t>Kamand</w:t>
      </w:r>
      <w:proofErr w:type="spellEnd"/>
      <w:r w:rsidRPr="000F63DD">
        <w:rPr>
          <w:rFonts w:ascii="Times New Roman" w:eastAsia="Times New Roman" w:hAnsi="Times New Roman" w:cs="Times New Roman"/>
          <w:sz w:val="24"/>
          <w:szCs w:val="24"/>
        </w:rPr>
        <w:t xml:space="preserve"> H.P. India</w:t>
      </w:r>
    </w:p>
    <w:p w:rsidR="009B1C7A" w:rsidRPr="00FB2A90" w:rsidRDefault="009B1C7A" w:rsidP="009B1C7A">
      <w:pPr>
        <w:spacing w:after="0" w:line="240" w:lineRule="auto"/>
        <w:outlineLvl w:val="2"/>
        <w:rPr>
          <w:rFonts w:ascii="Times New Roman" w:eastAsia="Times New Roman" w:hAnsi="Times New Roman" w:cs="Times New Roman"/>
          <w:sz w:val="24"/>
          <w:szCs w:val="24"/>
        </w:rPr>
      </w:pPr>
      <w:proofErr w:type="spellStart"/>
      <w:r w:rsidRPr="000F63DD">
        <w:rPr>
          <w:rFonts w:ascii="Times New Roman" w:eastAsia="Times New Roman" w:hAnsi="Times New Roman" w:cs="Times New Roman"/>
          <w:sz w:val="24"/>
          <w:szCs w:val="24"/>
          <w:vertAlign w:val="superscript"/>
        </w:rPr>
        <w:t>c</w:t>
      </w:r>
      <w:r w:rsidRPr="000F63DD">
        <w:rPr>
          <w:rFonts w:ascii="Times New Roman" w:eastAsia="Times New Roman" w:hAnsi="Times New Roman" w:cs="Times New Roman"/>
          <w:sz w:val="24"/>
          <w:szCs w:val="24"/>
        </w:rPr>
        <w:t>Savitribai</w:t>
      </w:r>
      <w:proofErr w:type="spellEnd"/>
      <w:r w:rsidRPr="000F63DD">
        <w:rPr>
          <w:rFonts w:ascii="Times New Roman" w:eastAsia="Times New Roman" w:hAnsi="Times New Roman" w:cs="Times New Roman"/>
          <w:sz w:val="24"/>
          <w:szCs w:val="24"/>
        </w:rPr>
        <w:t xml:space="preserve"> </w:t>
      </w:r>
      <w:proofErr w:type="spellStart"/>
      <w:r w:rsidRPr="000F63DD">
        <w:rPr>
          <w:rFonts w:ascii="Times New Roman" w:eastAsia="Times New Roman" w:hAnsi="Times New Roman" w:cs="Times New Roman"/>
          <w:sz w:val="24"/>
          <w:szCs w:val="24"/>
        </w:rPr>
        <w:t>Phule</w:t>
      </w:r>
      <w:proofErr w:type="spellEnd"/>
      <w:r w:rsidRPr="000F63DD">
        <w:rPr>
          <w:rFonts w:ascii="Times New Roman" w:eastAsia="Times New Roman" w:hAnsi="Times New Roman" w:cs="Times New Roman"/>
          <w:sz w:val="24"/>
          <w:szCs w:val="24"/>
        </w:rPr>
        <w:t xml:space="preserve"> Pune University</w:t>
      </w:r>
      <w:r>
        <w:rPr>
          <w:rFonts w:ascii="Times New Roman" w:eastAsia="Times New Roman" w:hAnsi="Times New Roman" w:cs="Times New Roman"/>
          <w:sz w:val="24"/>
          <w:szCs w:val="24"/>
        </w:rPr>
        <w:t>,</w:t>
      </w:r>
      <w:r w:rsidRPr="000F63DD">
        <w:rPr>
          <w:rFonts w:ascii="Times New Roman" w:eastAsia="Times New Roman" w:hAnsi="Times New Roman" w:cs="Times New Roman"/>
          <w:sz w:val="24"/>
          <w:szCs w:val="24"/>
        </w:rPr>
        <w:t xml:space="preserve"> </w:t>
      </w:r>
      <w:r w:rsidRPr="000F63DD">
        <w:rPr>
          <w:rFonts w:ascii="Times New Roman" w:eastAsia="Times New Roman" w:hAnsi="Times New Roman" w:cs="Times New Roman"/>
          <w:sz w:val="24"/>
          <w:szCs w:val="24"/>
          <w:vertAlign w:val="superscript"/>
        </w:rPr>
        <w:t xml:space="preserve">d </w:t>
      </w:r>
      <w:r w:rsidRPr="000F63DD">
        <w:rPr>
          <w:rFonts w:ascii="Times New Roman" w:eastAsia="Times New Roman" w:hAnsi="Times New Roman" w:cs="Times New Roman"/>
          <w:sz w:val="24"/>
          <w:szCs w:val="24"/>
        </w:rPr>
        <w:t>Multiversity</w:t>
      </w:r>
      <w:r>
        <w:rPr>
          <w:rFonts w:ascii="Times New Roman" w:eastAsia="Times New Roman" w:hAnsi="Times New Roman" w:cs="Times New Roman"/>
          <w:sz w:val="24"/>
          <w:szCs w:val="24"/>
        </w:rPr>
        <w:t xml:space="preserve">, </w:t>
      </w:r>
      <w:r w:rsidRPr="00FB2A90">
        <w:rPr>
          <w:rFonts w:ascii="Times New Roman" w:eastAsia="Times New Roman" w:hAnsi="Times New Roman" w:cs="Times New Roman"/>
          <w:sz w:val="24"/>
          <w:szCs w:val="24"/>
          <w:vertAlign w:val="superscript"/>
          <w:lang w:eastAsia="en-IN"/>
        </w:rPr>
        <w:t>e</w:t>
      </w:r>
      <w:r>
        <w:rPr>
          <w:rFonts w:ascii="Times New Roman" w:eastAsia="Times New Roman" w:hAnsi="Times New Roman" w:cs="Times New Roman"/>
          <w:sz w:val="24"/>
          <w:szCs w:val="24"/>
          <w:vertAlign w:val="superscript"/>
          <w:lang w:eastAsia="en-IN"/>
        </w:rPr>
        <w:t xml:space="preserve"> </w:t>
      </w:r>
      <w:r>
        <w:rPr>
          <w:rFonts w:ascii="Times New Roman" w:eastAsia="Times New Roman" w:hAnsi="Times New Roman" w:cs="Times New Roman"/>
          <w:sz w:val="24"/>
          <w:szCs w:val="24"/>
          <w:lang w:eastAsia="en-IN"/>
        </w:rPr>
        <w:t xml:space="preserve">IIT </w:t>
      </w:r>
      <w:proofErr w:type="spellStart"/>
      <w:r>
        <w:rPr>
          <w:rFonts w:ascii="Times New Roman" w:eastAsia="Times New Roman" w:hAnsi="Times New Roman" w:cs="Times New Roman"/>
          <w:sz w:val="24"/>
          <w:szCs w:val="24"/>
          <w:lang w:eastAsia="en-IN"/>
        </w:rPr>
        <w:t>Ropar</w:t>
      </w:r>
      <w:proofErr w:type="spellEnd"/>
      <w:r>
        <w:rPr>
          <w:rFonts w:ascii="Times New Roman" w:eastAsia="Times New Roman" w:hAnsi="Times New Roman" w:cs="Times New Roman"/>
          <w:sz w:val="24"/>
          <w:szCs w:val="24"/>
          <w:lang w:eastAsia="en-IN"/>
        </w:rPr>
        <w:t xml:space="preserve">, </w:t>
      </w:r>
      <w:proofErr w:type="spellStart"/>
      <w:r w:rsidRPr="00FB2A90">
        <w:rPr>
          <w:rFonts w:ascii="Times New Roman" w:eastAsia="Times New Roman" w:hAnsi="Times New Roman" w:cs="Times New Roman"/>
          <w:sz w:val="24"/>
          <w:szCs w:val="24"/>
          <w:vertAlign w:val="superscript"/>
          <w:lang w:eastAsia="en-IN"/>
        </w:rPr>
        <w:t>f</w:t>
      </w:r>
      <w:r>
        <w:rPr>
          <w:rFonts w:ascii="Times New Roman" w:eastAsia="Times New Roman" w:hAnsi="Times New Roman" w:cs="Times New Roman"/>
          <w:sz w:val="24"/>
          <w:szCs w:val="24"/>
          <w:lang w:eastAsia="en-IN"/>
        </w:rPr>
        <w:t>Atharva</w:t>
      </w:r>
      <w:proofErr w:type="spellEnd"/>
      <w:r>
        <w:rPr>
          <w:rFonts w:ascii="Times New Roman" w:eastAsia="Times New Roman" w:hAnsi="Times New Roman" w:cs="Times New Roman"/>
          <w:sz w:val="24"/>
          <w:szCs w:val="24"/>
          <w:lang w:eastAsia="en-IN"/>
        </w:rPr>
        <w:t xml:space="preserve"> college of Engineering, </w:t>
      </w:r>
      <w:proofErr w:type="spellStart"/>
      <w:r>
        <w:rPr>
          <w:rFonts w:ascii="Times New Roman" w:eastAsia="Times New Roman" w:hAnsi="Times New Roman" w:cs="Times New Roman"/>
          <w:sz w:val="24"/>
          <w:szCs w:val="24"/>
          <w:lang w:eastAsia="en-IN"/>
        </w:rPr>
        <w:t>Malad</w:t>
      </w:r>
      <w:proofErr w:type="spellEnd"/>
      <w:r>
        <w:rPr>
          <w:rFonts w:ascii="Times New Roman" w:eastAsia="Times New Roman" w:hAnsi="Times New Roman" w:cs="Times New Roman"/>
          <w:sz w:val="24"/>
          <w:szCs w:val="24"/>
          <w:lang w:eastAsia="en-IN"/>
        </w:rPr>
        <w:t>, Mumbai</w:t>
      </w:r>
    </w:p>
    <w:p w:rsidR="009B1C7A" w:rsidRPr="00782A25" w:rsidRDefault="009B1C7A" w:rsidP="009B1C7A">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9B1C7A" w:rsidRPr="00782A25" w:rsidRDefault="009B1C7A" w:rsidP="009B1C7A">
      <w:pPr>
        <w:spacing w:before="100" w:beforeAutospacing="1" w:after="100" w:afterAutospacing="1" w:line="240" w:lineRule="auto"/>
        <w:outlineLvl w:val="1"/>
        <w:rPr>
          <w:rFonts w:ascii="Times New Roman" w:eastAsia="Times New Roman" w:hAnsi="Times New Roman" w:cs="Times New Roman"/>
          <w:b/>
          <w:bCs/>
          <w:sz w:val="36"/>
          <w:szCs w:val="36"/>
        </w:rPr>
      </w:pPr>
      <w:r w:rsidRPr="00782A25">
        <w:rPr>
          <w:rFonts w:ascii="Times New Roman" w:eastAsia="Times New Roman" w:hAnsi="Times New Roman" w:cs="Times New Roman"/>
          <w:b/>
          <w:bCs/>
          <w:sz w:val="36"/>
          <w:szCs w:val="36"/>
        </w:rPr>
        <w:t>Abstract</w:t>
      </w:r>
    </w:p>
    <w:p w:rsidR="009B1C7A" w:rsidRPr="00103F2F" w:rsidRDefault="009B1C7A" w:rsidP="009B1C7A">
      <w:pPr>
        <w:spacing w:before="100" w:beforeAutospacing="1" w:after="100" w:afterAutospacing="1" w:line="240" w:lineRule="auto"/>
        <w:rPr>
          <w:rFonts w:ascii="Times New Roman" w:eastAsia="Times New Roman" w:hAnsi="Times New Roman" w:cs="Times New Roman"/>
          <w:sz w:val="24"/>
          <w:szCs w:val="24"/>
        </w:rPr>
      </w:pPr>
      <w:r w:rsidRPr="00103F2F">
        <w:rPr>
          <w:rFonts w:ascii="Times New Roman" w:eastAsia="Times New Roman" w:hAnsi="Times New Roman" w:cs="Times New Roman"/>
          <w:sz w:val="24"/>
          <w:szCs w:val="24"/>
        </w:rPr>
        <w:t>Incorporating emotional intelligence into computational models continues to be a fundamental problem in the fields of neuroscience, artificial intelligence, and semiconductor technology. Modern-day AI systems have shown remarkable prowess in the realm of pattern recognition, inference, and prediction modeling; however, their incorporation of emotion has been mostly representative rather than essential. Emotion is merely encoded or classified via symbols or probabilities, whereas its incorporation does not occur within the materiality of computation itself. This leads to a significant disjuncture between biological intelligence and artificial computing systems. In this paper, an innovative inter-disciplinary paradigm called Quantum Emotional Semiconductors (QES) is proposed for the embedding of emotional coherence in semiconductor-based computing devices.</w:t>
      </w:r>
    </w:p>
    <w:p w:rsidR="009B1C7A" w:rsidRDefault="009B1C7A" w:rsidP="009B1C7A">
      <w:pPr>
        <w:spacing w:before="100" w:beforeAutospacing="1" w:after="100" w:afterAutospacing="1" w:line="240" w:lineRule="auto"/>
        <w:rPr>
          <w:rFonts w:ascii="Times New Roman" w:eastAsia="Times New Roman" w:hAnsi="Times New Roman" w:cs="Times New Roman"/>
          <w:sz w:val="24"/>
          <w:szCs w:val="24"/>
        </w:rPr>
      </w:pPr>
      <w:r w:rsidRPr="00103F2F">
        <w:rPr>
          <w:rFonts w:ascii="Times New Roman" w:eastAsia="Times New Roman" w:hAnsi="Times New Roman" w:cs="Times New Roman"/>
          <w:sz w:val="24"/>
          <w:szCs w:val="24"/>
        </w:rPr>
        <w:t xml:space="preserve">This paper argues that emotions exist as information states that arise due to phase coherence in synchronous oscillatory activity in neural circuits in the brain. Using recent advances made in neural cognition research, emotions can be identified by phase synchronization, cross-frequency coupling, and minimization of entropy across large-scale neural circuits. These informational processes have certain characteristics of a quantum phenomenon, such as non-linearity, probability distribution, and </w:t>
      </w:r>
      <w:proofErr w:type="spellStart"/>
      <w:r w:rsidRPr="00103F2F">
        <w:rPr>
          <w:rFonts w:ascii="Times New Roman" w:eastAsia="Times New Roman" w:hAnsi="Times New Roman" w:cs="Times New Roman"/>
          <w:sz w:val="24"/>
          <w:szCs w:val="24"/>
        </w:rPr>
        <w:t>decoherence</w:t>
      </w:r>
      <w:proofErr w:type="spellEnd"/>
      <w:r w:rsidRPr="00103F2F">
        <w:rPr>
          <w:rFonts w:ascii="Times New Roman" w:eastAsia="Times New Roman" w:hAnsi="Times New Roman" w:cs="Times New Roman"/>
          <w:sz w:val="24"/>
          <w:szCs w:val="24"/>
        </w:rPr>
        <w:t>. It is not suggested that there is any literal quantum computation in the brain, but this quantum model is used to describe emotional states.</w:t>
      </w:r>
    </w:p>
    <w:p w:rsidR="009B1C7A" w:rsidRPr="00103F2F" w:rsidRDefault="009B1C7A" w:rsidP="009B1C7A">
      <w:pPr>
        <w:spacing w:before="100" w:beforeAutospacing="1" w:after="100" w:afterAutospacing="1" w:line="240" w:lineRule="auto"/>
        <w:rPr>
          <w:rFonts w:ascii="Times New Roman" w:eastAsia="Times New Roman" w:hAnsi="Times New Roman" w:cs="Times New Roman"/>
          <w:sz w:val="24"/>
          <w:szCs w:val="24"/>
        </w:rPr>
      </w:pPr>
      <w:r w:rsidRPr="00103F2F">
        <w:rPr>
          <w:rFonts w:ascii="Times New Roman" w:eastAsia="Times New Roman" w:hAnsi="Times New Roman" w:cs="Times New Roman"/>
          <w:sz w:val="24"/>
          <w:szCs w:val="24"/>
        </w:rPr>
        <w:t xml:space="preserve">The QES framework applies the biological rules to semiconductor architectures through new technologies such as </w:t>
      </w:r>
      <w:proofErr w:type="spellStart"/>
      <w:r w:rsidRPr="00103F2F">
        <w:rPr>
          <w:rFonts w:ascii="Times New Roman" w:eastAsia="Times New Roman" w:hAnsi="Times New Roman" w:cs="Times New Roman"/>
          <w:sz w:val="24"/>
          <w:szCs w:val="24"/>
        </w:rPr>
        <w:t>memristors</w:t>
      </w:r>
      <w:proofErr w:type="spellEnd"/>
      <w:r w:rsidRPr="00103F2F">
        <w:rPr>
          <w:rFonts w:ascii="Times New Roman" w:eastAsia="Times New Roman" w:hAnsi="Times New Roman" w:cs="Times New Roman"/>
          <w:sz w:val="24"/>
          <w:szCs w:val="24"/>
        </w:rPr>
        <w:t xml:space="preserve"> and </w:t>
      </w:r>
      <w:proofErr w:type="spellStart"/>
      <w:r w:rsidRPr="00103F2F">
        <w:rPr>
          <w:rFonts w:ascii="Times New Roman" w:eastAsia="Times New Roman" w:hAnsi="Times New Roman" w:cs="Times New Roman"/>
          <w:sz w:val="24"/>
          <w:szCs w:val="24"/>
        </w:rPr>
        <w:t>neuromorphic</w:t>
      </w:r>
      <w:proofErr w:type="spellEnd"/>
      <w:r w:rsidRPr="00103F2F">
        <w:rPr>
          <w:rFonts w:ascii="Times New Roman" w:eastAsia="Times New Roman" w:hAnsi="Times New Roman" w:cs="Times New Roman"/>
          <w:sz w:val="24"/>
          <w:szCs w:val="24"/>
        </w:rPr>
        <w:t xml:space="preserve"> computing systems. Contrary to conventional semiconductor circuits and architectures relying on transistors for computation, the architectures allow for continuous state modulation, state-memory dependent conduction, and adaptability. The research proposes the Affective Conductance (AC) as the measured value indicative of emotional coherence in the computational substrates. Emotional states are represented in terms of conductance rather than data structures.</w:t>
      </w:r>
    </w:p>
    <w:p w:rsidR="009B1C7A" w:rsidRDefault="009B1C7A" w:rsidP="009B1C7A">
      <w:pPr>
        <w:spacing w:before="100" w:beforeAutospacing="1" w:after="100" w:afterAutospacing="1" w:line="240" w:lineRule="auto"/>
        <w:rPr>
          <w:rFonts w:ascii="Times New Roman" w:eastAsia="Times New Roman" w:hAnsi="Times New Roman" w:cs="Times New Roman"/>
          <w:sz w:val="24"/>
          <w:szCs w:val="24"/>
        </w:rPr>
      </w:pPr>
      <w:r w:rsidRPr="00103F2F">
        <w:rPr>
          <w:rFonts w:ascii="Times New Roman" w:eastAsia="Times New Roman" w:hAnsi="Times New Roman" w:cs="Times New Roman"/>
          <w:sz w:val="24"/>
          <w:szCs w:val="24"/>
        </w:rPr>
        <w:t xml:space="preserve">The architecture involves three levels; </w:t>
      </w:r>
      <w:proofErr w:type="spellStart"/>
      <w:r w:rsidRPr="00103F2F">
        <w:rPr>
          <w:rFonts w:ascii="Times New Roman" w:eastAsia="Times New Roman" w:hAnsi="Times New Roman" w:cs="Times New Roman"/>
          <w:sz w:val="24"/>
          <w:szCs w:val="24"/>
        </w:rPr>
        <w:t>Neuro</w:t>
      </w:r>
      <w:proofErr w:type="spellEnd"/>
      <w:r w:rsidRPr="00103F2F">
        <w:rPr>
          <w:rFonts w:ascii="Times New Roman" w:eastAsia="Times New Roman" w:hAnsi="Times New Roman" w:cs="Times New Roman"/>
          <w:sz w:val="24"/>
          <w:szCs w:val="24"/>
        </w:rPr>
        <w:t xml:space="preserve">-Coherence Acquisition Level, Semiconductor Encoding Level, and AI-Q Computing Level. Emotional states are quantified through a Real Time Emotional Coherence Index (RECI) calculated from physiological signals like electroencephalography, heart rate </w:t>
      </w:r>
      <w:proofErr w:type="spellStart"/>
      <w:r w:rsidRPr="00103F2F">
        <w:rPr>
          <w:rFonts w:ascii="Times New Roman" w:eastAsia="Times New Roman" w:hAnsi="Times New Roman" w:cs="Times New Roman"/>
          <w:sz w:val="24"/>
          <w:szCs w:val="24"/>
        </w:rPr>
        <w:t>variabilities</w:t>
      </w:r>
      <w:proofErr w:type="spellEnd"/>
      <w:r w:rsidRPr="00103F2F">
        <w:rPr>
          <w:rFonts w:ascii="Times New Roman" w:eastAsia="Times New Roman" w:hAnsi="Times New Roman" w:cs="Times New Roman"/>
          <w:sz w:val="24"/>
          <w:szCs w:val="24"/>
        </w:rPr>
        <w:t xml:space="preserve">, and cross-frequency coupling. These coherence values will then be used in controlling the semiconductor parameters allowing emotions to affect computation. The study presents an experimental design that combines physiological </w:t>
      </w:r>
      <w:r w:rsidRPr="00103F2F">
        <w:rPr>
          <w:rFonts w:ascii="Times New Roman" w:eastAsia="Times New Roman" w:hAnsi="Times New Roman" w:cs="Times New Roman"/>
          <w:sz w:val="24"/>
          <w:szCs w:val="24"/>
        </w:rPr>
        <w:lastRenderedPageBreak/>
        <w:t xml:space="preserve">measurements and </w:t>
      </w:r>
      <w:proofErr w:type="spellStart"/>
      <w:r w:rsidRPr="00103F2F">
        <w:rPr>
          <w:rFonts w:ascii="Times New Roman" w:eastAsia="Times New Roman" w:hAnsi="Times New Roman" w:cs="Times New Roman"/>
          <w:sz w:val="24"/>
          <w:szCs w:val="24"/>
        </w:rPr>
        <w:t>neuromorphic</w:t>
      </w:r>
      <w:proofErr w:type="spellEnd"/>
      <w:r w:rsidRPr="00103F2F">
        <w:rPr>
          <w:rFonts w:ascii="Times New Roman" w:eastAsia="Times New Roman" w:hAnsi="Times New Roman" w:cs="Times New Roman"/>
          <w:sz w:val="24"/>
          <w:szCs w:val="24"/>
        </w:rPr>
        <w:t xml:space="preserve"> hardware interaction. Preliminary models show that coherence-based systems are more stable and efficient compared to classical designs. Emotionally Modulated Quantum Stability (EMQS) is proposed in this study.</w:t>
      </w:r>
    </w:p>
    <w:p w:rsidR="009B1C7A" w:rsidRDefault="009B1C7A" w:rsidP="009B1C7A">
      <w:pPr>
        <w:spacing w:before="100" w:beforeAutospacing="1" w:after="100" w:afterAutospacing="1" w:line="240" w:lineRule="auto"/>
        <w:outlineLvl w:val="1"/>
        <w:rPr>
          <w:rFonts w:ascii="Times New Roman" w:eastAsia="Times New Roman" w:hAnsi="Times New Roman" w:cs="Times New Roman"/>
          <w:sz w:val="24"/>
          <w:szCs w:val="24"/>
        </w:rPr>
      </w:pPr>
      <w:r w:rsidRPr="00103F2F">
        <w:rPr>
          <w:rFonts w:ascii="Times New Roman" w:eastAsia="Times New Roman" w:hAnsi="Times New Roman" w:cs="Times New Roman"/>
          <w:sz w:val="24"/>
          <w:szCs w:val="24"/>
        </w:rPr>
        <w:t xml:space="preserve">The QES model holds transformative significance for the realms of affective artificial intelligence, mental health technologies, human-computer interaction, and consciousness studies. By </w:t>
      </w:r>
      <w:proofErr w:type="spellStart"/>
      <w:r w:rsidRPr="00103F2F">
        <w:rPr>
          <w:rFonts w:ascii="Times New Roman" w:eastAsia="Times New Roman" w:hAnsi="Times New Roman" w:cs="Times New Roman"/>
          <w:sz w:val="24"/>
          <w:szCs w:val="24"/>
        </w:rPr>
        <w:t>reconceptualizing</w:t>
      </w:r>
      <w:proofErr w:type="spellEnd"/>
      <w:r w:rsidRPr="00103F2F">
        <w:rPr>
          <w:rFonts w:ascii="Times New Roman" w:eastAsia="Times New Roman" w:hAnsi="Times New Roman" w:cs="Times New Roman"/>
          <w:sz w:val="24"/>
          <w:szCs w:val="24"/>
        </w:rPr>
        <w:t xml:space="preserve"> emotions as </w:t>
      </w:r>
      <w:proofErr w:type="spellStart"/>
      <w:r w:rsidRPr="00103F2F">
        <w:rPr>
          <w:rFonts w:ascii="Times New Roman" w:eastAsia="Times New Roman" w:hAnsi="Times New Roman" w:cs="Times New Roman"/>
          <w:sz w:val="24"/>
          <w:szCs w:val="24"/>
        </w:rPr>
        <w:t>modulable</w:t>
      </w:r>
      <w:proofErr w:type="spellEnd"/>
      <w:r w:rsidRPr="00103F2F">
        <w:rPr>
          <w:rFonts w:ascii="Times New Roman" w:eastAsia="Times New Roman" w:hAnsi="Times New Roman" w:cs="Times New Roman"/>
          <w:sz w:val="24"/>
          <w:szCs w:val="24"/>
        </w:rPr>
        <w:t xml:space="preserve"> by hardware changes, this research creates a new paradigm for emotion-informed computing.</w:t>
      </w:r>
    </w:p>
    <w:p w:rsidR="009B1C7A" w:rsidRDefault="009B1C7A" w:rsidP="009B1C7A">
      <w:pPr>
        <w:spacing w:before="100" w:beforeAutospacing="1" w:after="100" w:afterAutospacing="1" w:line="240" w:lineRule="auto"/>
        <w:outlineLvl w:val="1"/>
        <w:rPr>
          <w:rFonts w:ascii="Times New Roman" w:eastAsia="Times New Roman" w:hAnsi="Times New Roman" w:cs="Times New Roman"/>
          <w:sz w:val="24"/>
          <w:szCs w:val="24"/>
        </w:rPr>
      </w:pPr>
      <w:r w:rsidRPr="00103F2F">
        <w:rPr>
          <w:rFonts w:ascii="Times New Roman" w:eastAsia="Times New Roman" w:hAnsi="Times New Roman" w:cs="Times New Roman"/>
          <w:b/>
          <w:sz w:val="24"/>
          <w:szCs w:val="24"/>
        </w:rPr>
        <w:t>Key Words:</w:t>
      </w:r>
      <w:r>
        <w:rPr>
          <w:rFonts w:ascii="Times New Roman" w:eastAsia="Times New Roman" w:hAnsi="Times New Roman" w:cs="Times New Roman"/>
          <w:sz w:val="24"/>
          <w:szCs w:val="24"/>
        </w:rPr>
        <w:t xml:space="preserve"> Emotional semiconductors, </w:t>
      </w:r>
      <w:r w:rsidRPr="00103F2F">
        <w:rPr>
          <w:rFonts w:ascii="Times New Roman" w:eastAsia="Times New Roman" w:hAnsi="Times New Roman" w:cs="Times New Roman"/>
          <w:sz w:val="24"/>
          <w:szCs w:val="24"/>
        </w:rPr>
        <w:t>neuroscien</w:t>
      </w:r>
      <w:r>
        <w:rPr>
          <w:rFonts w:ascii="Times New Roman" w:eastAsia="Times New Roman" w:hAnsi="Times New Roman" w:cs="Times New Roman"/>
          <w:sz w:val="24"/>
          <w:szCs w:val="24"/>
        </w:rPr>
        <w:t>ce, artificial intelligence,</w:t>
      </w:r>
      <w:r w:rsidRPr="00103F2F">
        <w:rPr>
          <w:rFonts w:ascii="Times New Roman" w:eastAsia="Times New Roman" w:hAnsi="Times New Roman" w:cs="Times New Roman"/>
          <w:sz w:val="24"/>
          <w:szCs w:val="24"/>
        </w:rPr>
        <w:t xml:space="preserve"> semiconductor technology</w:t>
      </w:r>
    </w:p>
    <w:p w:rsidR="00C835FA" w:rsidRDefault="00C835FA">
      <w:bookmarkStart w:id="0" w:name="_GoBack"/>
      <w:bookmarkEnd w:id="0"/>
    </w:p>
    <w:sectPr w:rsidR="00C835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152E6"/>
    <w:rsid w:val="009B1C7A"/>
    <w:rsid w:val="00B152E6"/>
    <w:rsid w:val="00C835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B1C7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B1C7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565</Words>
  <Characters>3222</Characters>
  <Application>Microsoft Office Word</Application>
  <DocSecurity>0</DocSecurity>
  <Lines>26</Lines>
  <Paragraphs>7</Paragraphs>
  <ScaleCrop>false</ScaleCrop>
  <Company/>
  <LinksUpToDate>false</LinksUpToDate>
  <CharactersWithSpaces>3780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GSE</dc:creator>
  <cp:keywords/>
  <dc:description/>
  <cp:lastModifiedBy>GSE</cp:lastModifiedBy>
  <cp:revision>2</cp:revision>
  <dcterms:created xsi:type="dcterms:W3CDTF">2026-04-10T12:38:00Z</dcterms:created>
  <dcterms:modified xsi:type="dcterms:W3CDTF">2026-04-10T12:39:00Z</dcterms:modified>
</cp:coreProperties>
</file>