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441A80E" w14:textId="658909DA" w:rsidR="007874CD" w:rsidRDefault="007874CD" w:rsidP="0082459E">
      <w:pPr>
        <w:rPr>
          <w:rFonts w:ascii="Times New Roman" w:hAnsi="Times New Roman" w:cs="Times New Roman"/>
          <w:b/>
          <w:bCs/>
        </w:rPr>
      </w:pPr>
      <w:r w:rsidRPr="007874CD">
        <w:rPr>
          <w:rFonts w:ascii="Times New Roman" w:hAnsi="Times New Roman" w:cs="Times New Roman"/>
          <w:b/>
          <w:bCs/>
        </w:rPr>
        <w:t>“</w:t>
      </w:r>
      <w:proofErr w:type="spellStart"/>
      <w:r w:rsidRPr="007874CD">
        <w:rPr>
          <w:rFonts w:ascii="Times New Roman" w:hAnsi="Times New Roman" w:cs="Times New Roman"/>
          <w:b/>
          <w:bCs/>
        </w:rPr>
        <w:t>Bh</w:t>
      </w:r>
      <w:r w:rsidR="00B3542E">
        <w:rPr>
          <w:rFonts w:ascii="Times New Roman" w:hAnsi="Times New Roman" w:cs="Times New Roman"/>
          <w:b/>
          <w:bCs/>
        </w:rPr>
        <w:t>a</w:t>
      </w:r>
      <w:r w:rsidRPr="007874CD">
        <w:rPr>
          <w:rFonts w:ascii="Times New Roman" w:hAnsi="Times New Roman" w:cs="Times New Roman"/>
          <w:b/>
          <w:bCs/>
        </w:rPr>
        <w:t>va</w:t>
      </w:r>
      <w:proofErr w:type="spellEnd"/>
      <w:r w:rsidRPr="007874CD">
        <w:rPr>
          <w:rFonts w:ascii="Times New Roman" w:hAnsi="Times New Roman" w:cs="Times New Roman"/>
          <w:b/>
          <w:bCs/>
        </w:rPr>
        <w:t xml:space="preserve"> as a Pre-Cognitive Field of Consciousness: A Transdisciplinary Model of Emotional Emergence Integrating Indian Knowledge Systems and Quantum-Inspired Frameworks”</w:t>
      </w:r>
    </w:p>
    <w:p w14:paraId="25DBEB6A" w14:textId="77777777" w:rsidR="00B664C2" w:rsidRPr="00251128" w:rsidRDefault="00B664C2" w:rsidP="00B664C2">
      <w:pPr>
        <w:spacing w:after="0" w:line="240" w:lineRule="auto"/>
        <w:jc w:val="center"/>
        <w:rPr>
          <w:rFonts w:ascii="Times New Roman" w:hAnsi="Times New Roman" w:cs="Times New Roman"/>
          <w:b/>
          <w:bCs/>
        </w:rPr>
      </w:pPr>
      <w:r w:rsidRPr="004A2FC1">
        <w:rPr>
          <w:rFonts w:ascii="Times New Roman" w:eastAsia="Times New Roman" w:hAnsi="Times New Roman" w:cs="Times New Roman"/>
          <w:kern w:val="0"/>
          <w:lang w:eastAsia="en-IN"/>
          <w14:ligatures w14:val="none"/>
        </w:rPr>
        <w:t xml:space="preserve">Mahesh </w:t>
      </w:r>
      <w:proofErr w:type="spellStart"/>
      <w:r w:rsidRPr="004A2FC1">
        <w:rPr>
          <w:rFonts w:ascii="Times New Roman" w:eastAsia="Times New Roman" w:hAnsi="Times New Roman" w:cs="Times New Roman"/>
          <w:kern w:val="0"/>
          <w:lang w:eastAsia="en-IN"/>
          <w14:ligatures w14:val="none"/>
        </w:rPr>
        <w:t>Sakharam</w:t>
      </w:r>
      <w:proofErr w:type="spellEnd"/>
      <w:r w:rsidRPr="004A2FC1">
        <w:rPr>
          <w:rFonts w:ascii="Times New Roman" w:eastAsia="Times New Roman" w:hAnsi="Times New Roman" w:cs="Times New Roman"/>
          <w:kern w:val="0"/>
          <w:lang w:eastAsia="en-IN"/>
          <w14:ligatures w14:val="none"/>
        </w:rPr>
        <w:t xml:space="preserve"> </w:t>
      </w:r>
      <w:proofErr w:type="spellStart"/>
      <w:r w:rsidRPr="004A2FC1">
        <w:rPr>
          <w:rFonts w:ascii="Times New Roman" w:eastAsia="Times New Roman" w:hAnsi="Times New Roman" w:cs="Times New Roman"/>
          <w:kern w:val="0"/>
          <w:lang w:eastAsia="en-IN"/>
          <w14:ligatures w14:val="none"/>
        </w:rPr>
        <w:t>Lohar</w:t>
      </w:r>
      <w:r w:rsidRPr="00251128">
        <w:rPr>
          <w:rFonts w:ascii="Times New Roman" w:eastAsia="Times New Roman" w:hAnsi="Times New Roman" w:cs="Times New Roman"/>
          <w:kern w:val="0"/>
          <w:vertAlign w:val="superscript"/>
          <w:lang w:eastAsia="en-IN"/>
          <w14:ligatures w14:val="none"/>
        </w:rPr>
        <w:t>a</w:t>
      </w:r>
      <w:proofErr w:type="gramStart"/>
      <w:r w:rsidRPr="00251128">
        <w:rPr>
          <w:rFonts w:ascii="Times New Roman" w:eastAsia="Times New Roman" w:hAnsi="Times New Roman" w:cs="Times New Roman"/>
          <w:kern w:val="0"/>
          <w:vertAlign w:val="superscript"/>
          <w:lang w:eastAsia="en-IN"/>
          <w14:ligatures w14:val="none"/>
        </w:rPr>
        <w:t>,c</w:t>
      </w:r>
      <w:proofErr w:type="spellEnd"/>
      <w:proofErr w:type="gramEnd"/>
      <w:r w:rsidRPr="004A2FC1">
        <w:rPr>
          <w:rFonts w:ascii="Times New Roman" w:eastAsia="Times New Roman" w:hAnsi="Times New Roman" w:cs="Times New Roman"/>
          <w:kern w:val="0"/>
          <w:lang w:eastAsia="en-IN"/>
          <w14:ligatures w14:val="none"/>
        </w:rPr>
        <w:t>,</w:t>
      </w:r>
      <w:r>
        <w:rPr>
          <w:rFonts w:ascii="Times New Roman" w:eastAsia="Times New Roman" w:hAnsi="Times New Roman" w:cs="Times New Roman"/>
          <w:kern w:val="0"/>
          <w:lang w:eastAsia="en-IN"/>
          <w14:ligatures w14:val="none"/>
        </w:rPr>
        <w:t xml:space="preserve"> </w:t>
      </w:r>
      <w:proofErr w:type="spellStart"/>
      <w:r>
        <w:rPr>
          <w:rFonts w:ascii="Times New Roman" w:eastAsia="Times New Roman" w:hAnsi="Times New Roman" w:cs="Times New Roman"/>
          <w:kern w:val="0"/>
          <w:lang w:eastAsia="en-IN"/>
          <w14:ligatures w14:val="none"/>
        </w:rPr>
        <w:t>Dr.</w:t>
      </w:r>
      <w:proofErr w:type="spellEnd"/>
      <w:r>
        <w:rPr>
          <w:rFonts w:ascii="Times New Roman" w:eastAsia="Times New Roman" w:hAnsi="Times New Roman" w:cs="Times New Roman"/>
          <w:kern w:val="0"/>
          <w:lang w:eastAsia="en-IN"/>
          <w14:ligatures w14:val="none"/>
        </w:rPr>
        <w:t xml:space="preserve"> </w:t>
      </w:r>
      <w:proofErr w:type="spellStart"/>
      <w:r>
        <w:rPr>
          <w:rFonts w:ascii="Times New Roman" w:eastAsia="Times New Roman" w:hAnsi="Times New Roman" w:cs="Times New Roman"/>
          <w:kern w:val="0"/>
          <w:lang w:eastAsia="en-IN"/>
          <w14:ligatures w14:val="none"/>
        </w:rPr>
        <w:t>Shrikant</w:t>
      </w:r>
      <w:proofErr w:type="spellEnd"/>
      <w:r>
        <w:rPr>
          <w:rFonts w:ascii="Times New Roman" w:eastAsia="Times New Roman" w:hAnsi="Times New Roman" w:cs="Times New Roman"/>
          <w:kern w:val="0"/>
          <w:lang w:eastAsia="en-IN"/>
          <w14:ligatures w14:val="none"/>
        </w:rPr>
        <w:t xml:space="preserve"> </w:t>
      </w:r>
      <w:proofErr w:type="spellStart"/>
      <w:r>
        <w:rPr>
          <w:rFonts w:ascii="Times New Roman" w:eastAsia="Times New Roman" w:hAnsi="Times New Roman" w:cs="Times New Roman"/>
          <w:kern w:val="0"/>
          <w:lang w:eastAsia="en-IN"/>
          <w14:ligatures w14:val="none"/>
        </w:rPr>
        <w:t>Waghulkar</w:t>
      </w:r>
      <w:proofErr w:type="spellEnd"/>
      <w:r>
        <w:rPr>
          <w:rFonts w:ascii="Times New Roman" w:eastAsia="Times New Roman" w:hAnsi="Times New Roman" w:cs="Times New Roman"/>
          <w:kern w:val="0"/>
          <w:lang w:eastAsia="en-IN"/>
          <w14:ligatures w14:val="none"/>
        </w:rPr>
        <w:t>,</w:t>
      </w:r>
      <w:r w:rsidRPr="009454A8">
        <w:rPr>
          <w:rFonts w:ascii="Times New Roman" w:eastAsia="Times New Roman" w:hAnsi="Times New Roman" w:cs="Times New Roman"/>
          <w:kern w:val="0"/>
          <w:lang w:eastAsia="en-IN"/>
          <w14:ligatures w14:val="none"/>
        </w:rPr>
        <w:t xml:space="preserve"> </w:t>
      </w:r>
      <w:proofErr w:type="spellStart"/>
      <w:r w:rsidRPr="004A2FC1">
        <w:rPr>
          <w:rFonts w:ascii="Times New Roman" w:eastAsia="Times New Roman" w:hAnsi="Times New Roman" w:cs="Times New Roman"/>
          <w:kern w:val="0"/>
          <w:lang w:eastAsia="en-IN"/>
          <w14:ligatures w14:val="none"/>
        </w:rPr>
        <w:t>Neha</w:t>
      </w:r>
      <w:proofErr w:type="spellEnd"/>
      <w:r w:rsidRPr="004A2FC1">
        <w:rPr>
          <w:rFonts w:ascii="Times New Roman" w:eastAsia="Times New Roman" w:hAnsi="Times New Roman" w:cs="Times New Roman"/>
          <w:kern w:val="0"/>
          <w:lang w:eastAsia="en-IN"/>
          <w14:ligatures w14:val="none"/>
        </w:rPr>
        <w:t xml:space="preserve"> </w:t>
      </w:r>
      <w:proofErr w:type="spellStart"/>
      <w:r w:rsidRPr="004A2FC1">
        <w:rPr>
          <w:rFonts w:ascii="Times New Roman" w:eastAsia="Times New Roman" w:hAnsi="Times New Roman" w:cs="Times New Roman"/>
          <w:kern w:val="0"/>
          <w:lang w:eastAsia="en-IN"/>
          <w14:ligatures w14:val="none"/>
        </w:rPr>
        <w:t>Satam</w:t>
      </w:r>
      <w:r w:rsidRPr="00251128">
        <w:rPr>
          <w:rFonts w:ascii="Times New Roman" w:eastAsia="Times New Roman" w:hAnsi="Times New Roman" w:cs="Times New Roman"/>
          <w:kern w:val="0"/>
          <w:vertAlign w:val="superscript"/>
          <w:lang w:eastAsia="en-IN"/>
          <w14:ligatures w14:val="none"/>
        </w:rPr>
        <w:t>a,b</w:t>
      </w:r>
      <w:proofErr w:type="spellEnd"/>
      <w:r>
        <w:rPr>
          <w:rFonts w:ascii="Times New Roman" w:eastAsia="Times New Roman" w:hAnsi="Times New Roman" w:cs="Times New Roman"/>
          <w:kern w:val="0"/>
          <w:lang w:eastAsia="en-IN"/>
          <w14:ligatures w14:val="none"/>
        </w:rPr>
        <w:t>,</w:t>
      </w:r>
      <w:r w:rsidRPr="00526150">
        <w:rPr>
          <w:rFonts w:ascii="Times New Roman" w:eastAsia="Times New Roman" w:hAnsi="Times New Roman" w:cs="Times New Roman"/>
          <w:kern w:val="0"/>
          <w:lang w:eastAsia="en-IN"/>
          <w14:ligatures w14:val="none"/>
        </w:rPr>
        <w:t xml:space="preserve"> </w:t>
      </w:r>
      <w:r>
        <w:rPr>
          <w:rFonts w:ascii="Times New Roman" w:eastAsia="Times New Roman" w:hAnsi="Times New Roman" w:cs="Times New Roman"/>
          <w:kern w:val="0"/>
          <w:lang w:eastAsia="en-IN"/>
          <w14:ligatures w14:val="none"/>
        </w:rPr>
        <w:t xml:space="preserve"> </w:t>
      </w:r>
      <w:proofErr w:type="spellStart"/>
      <w:r>
        <w:rPr>
          <w:rFonts w:ascii="Times New Roman" w:eastAsia="Times New Roman" w:hAnsi="Times New Roman" w:cs="Times New Roman"/>
          <w:kern w:val="0"/>
          <w:lang w:eastAsia="en-IN"/>
          <w14:ligatures w14:val="none"/>
        </w:rPr>
        <w:t>Dr.</w:t>
      </w:r>
      <w:proofErr w:type="spellEnd"/>
      <w:r>
        <w:rPr>
          <w:rFonts w:ascii="Times New Roman" w:eastAsia="Times New Roman" w:hAnsi="Times New Roman" w:cs="Times New Roman"/>
          <w:kern w:val="0"/>
          <w:lang w:eastAsia="en-IN"/>
          <w14:ligatures w14:val="none"/>
        </w:rPr>
        <w:t xml:space="preserve"> Vijay </w:t>
      </w:r>
      <w:proofErr w:type="spellStart"/>
      <w:r>
        <w:rPr>
          <w:rFonts w:ascii="Times New Roman" w:eastAsia="Times New Roman" w:hAnsi="Times New Roman" w:cs="Times New Roman"/>
          <w:kern w:val="0"/>
          <w:lang w:eastAsia="en-IN"/>
          <w14:ligatures w14:val="none"/>
        </w:rPr>
        <w:t>Bhatkar</w:t>
      </w:r>
      <w:proofErr w:type="spellEnd"/>
    </w:p>
    <w:p w14:paraId="00E2FD61" w14:textId="77777777" w:rsidR="00B664C2" w:rsidRPr="00092BC8" w:rsidRDefault="00B664C2" w:rsidP="00B664C2">
      <w:pPr>
        <w:spacing w:after="0" w:line="240" w:lineRule="auto"/>
        <w:jc w:val="center"/>
        <w:outlineLvl w:val="2"/>
        <w:rPr>
          <w:rFonts w:ascii="Times New Roman" w:eastAsia="Times New Roman" w:hAnsi="Times New Roman" w:cs="Times New Roman"/>
        </w:rPr>
      </w:pPr>
      <w:proofErr w:type="spellStart"/>
      <w:proofErr w:type="gramStart"/>
      <w:r w:rsidRPr="00092BC8">
        <w:rPr>
          <w:rFonts w:ascii="Times New Roman" w:eastAsia="Times New Roman" w:hAnsi="Times New Roman" w:cs="Times New Roman"/>
          <w:vertAlign w:val="superscript"/>
        </w:rPr>
        <w:t>a</w:t>
      </w:r>
      <w:r w:rsidRPr="00092BC8">
        <w:rPr>
          <w:rFonts w:ascii="Times New Roman" w:eastAsia="Times New Roman" w:hAnsi="Times New Roman" w:cs="Times New Roman"/>
        </w:rPr>
        <w:t>I</w:t>
      </w:r>
      <w:proofErr w:type="spellEnd"/>
      <w:proofErr w:type="gramEnd"/>
      <w:r w:rsidRPr="00092BC8">
        <w:rPr>
          <w:rFonts w:ascii="Times New Roman" w:eastAsia="Times New Roman" w:hAnsi="Times New Roman" w:cs="Times New Roman"/>
        </w:rPr>
        <w:t xml:space="preserve"> Smart life Foundation., </w:t>
      </w:r>
      <w:proofErr w:type="spellStart"/>
      <w:r w:rsidRPr="00092BC8">
        <w:rPr>
          <w:rFonts w:ascii="Times New Roman" w:eastAsia="Times New Roman" w:hAnsi="Times New Roman" w:cs="Times New Roman"/>
          <w:vertAlign w:val="superscript"/>
        </w:rPr>
        <w:t>b</w:t>
      </w:r>
      <w:r w:rsidRPr="00092BC8">
        <w:rPr>
          <w:rFonts w:ascii="Times New Roman" w:eastAsia="Times New Roman" w:hAnsi="Times New Roman" w:cs="Times New Roman"/>
        </w:rPr>
        <w:t>Indian</w:t>
      </w:r>
      <w:proofErr w:type="spellEnd"/>
      <w:r w:rsidRPr="00092BC8">
        <w:rPr>
          <w:rFonts w:ascii="Times New Roman" w:eastAsia="Times New Roman" w:hAnsi="Times New Roman" w:cs="Times New Roman"/>
        </w:rPr>
        <w:t xml:space="preserve"> Institute of Technology </w:t>
      </w:r>
      <w:proofErr w:type="spellStart"/>
      <w:r w:rsidRPr="00092BC8">
        <w:rPr>
          <w:rFonts w:ascii="Times New Roman" w:eastAsia="Times New Roman" w:hAnsi="Times New Roman" w:cs="Times New Roman"/>
        </w:rPr>
        <w:t>Mandi</w:t>
      </w:r>
      <w:proofErr w:type="spellEnd"/>
      <w:r w:rsidRPr="00092BC8">
        <w:rPr>
          <w:rFonts w:ascii="Times New Roman" w:eastAsia="Times New Roman" w:hAnsi="Times New Roman" w:cs="Times New Roman"/>
        </w:rPr>
        <w:t xml:space="preserve">, </w:t>
      </w:r>
      <w:proofErr w:type="spellStart"/>
      <w:r w:rsidRPr="00092BC8">
        <w:rPr>
          <w:rFonts w:ascii="Times New Roman" w:eastAsia="Times New Roman" w:hAnsi="Times New Roman" w:cs="Times New Roman"/>
        </w:rPr>
        <w:t>Kamand</w:t>
      </w:r>
      <w:proofErr w:type="spellEnd"/>
      <w:r w:rsidRPr="00092BC8">
        <w:rPr>
          <w:rFonts w:ascii="Times New Roman" w:eastAsia="Times New Roman" w:hAnsi="Times New Roman" w:cs="Times New Roman"/>
        </w:rPr>
        <w:t xml:space="preserve"> H.P. India</w:t>
      </w:r>
    </w:p>
    <w:p w14:paraId="1F1F2ABD" w14:textId="77777777" w:rsidR="00B664C2" w:rsidRPr="00092BC8" w:rsidRDefault="00B664C2" w:rsidP="00B664C2">
      <w:pPr>
        <w:spacing w:after="0" w:line="240" w:lineRule="auto"/>
        <w:jc w:val="center"/>
        <w:outlineLvl w:val="2"/>
        <w:rPr>
          <w:rFonts w:ascii="Times New Roman" w:eastAsia="Times New Roman" w:hAnsi="Times New Roman" w:cs="Times New Roman"/>
        </w:rPr>
      </w:pPr>
      <w:proofErr w:type="spellStart"/>
      <w:proofErr w:type="gramStart"/>
      <w:r w:rsidRPr="00092BC8">
        <w:rPr>
          <w:rFonts w:ascii="Times New Roman" w:eastAsia="Times New Roman" w:hAnsi="Times New Roman" w:cs="Times New Roman"/>
          <w:vertAlign w:val="superscript"/>
        </w:rPr>
        <w:t>c</w:t>
      </w:r>
      <w:r w:rsidRPr="00092BC8">
        <w:rPr>
          <w:rFonts w:ascii="Times New Roman" w:eastAsia="Times New Roman" w:hAnsi="Times New Roman" w:cs="Times New Roman"/>
        </w:rPr>
        <w:t>Savitribai</w:t>
      </w:r>
      <w:proofErr w:type="spellEnd"/>
      <w:proofErr w:type="gramEnd"/>
      <w:r w:rsidRPr="00092BC8">
        <w:rPr>
          <w:rFonts w:ascii="Times New Roman" w:eastAsia="Times New Roman" w:hAnsi="Times New Roman" w:cs="Times New Roman"/>
        </w:rPr>
        <w:t xml:space="preserve"> </w:t>
      </w:r>
      <w:proofErr w:type="spellStart"/>
      <w:r w:rsidRPr="00092BC8">
        <w:rPr>
          <w:rFonts w:ascii="Times New Roman" w:eastAsia="Times New Roman" w:hAnsi="Times New Roman" w:cs="Times New Roman"/>
        </w:rPr>
        <w:t>Phule</w:t>
      </w:r>
      <w:proofErr w:type="spellEnd"/>
      <w:r w:rsidRPr="00092BC8">
        <w:rPr>
          <w:rFonts w:ascii="Times New Roman" w:eastAsia="Times New Roman" w:hAnsi="Times New Roman" w:cs="Times New Roman"/>
        </w:rPr>
        <w:t xml:space="preserve"> Pune University</w:t>
      </w:r>
      <w:r>
        <w:rPr>
          <w:rFonts w:ascii="Times New Roman" w:eastAsia="Times New Roman" w:hAnsi="Times New Roman" w:cs="Times New Roman"/>
        </w:rPr>
        <w:t xml:space="preserve">, </w:t>
      </w:r>
      <w:r>
        <w:rPr>
          <w:rFonts w:ascii="Times New Roman" w:eastAsia="Times New Roman" w:hAnsi="Times New Roman" w:cs="Times New Roman"/>
          <w:vertAlign w:val="superscript"/>
        </w:rPr>
        <w:t xml:space="preserve">d </w:t>
      </w:r>
      <w:r>
        <w:rPr>
          <w:rFonts w:ascii="Times New Roman" w:eastAsia="Times New Roman" w:hAnsi="Times New Roman" w:cs="Times New Roman"/>
        </w:rPr>
        <w:t xml:space="preserve">Multiversity, </w:t>
      </w:r>
    </w:p>
    <w:p w14:paraId="09B7467E" w14:textId="77777777" w:rsidR="00B664C2" w:rsidRDefault="00B664C2" w:rsidP="00B664C2">
      <w:pPr>
        <w:rPr>
          <w:rFonts w:ascii="Times New Roman" w:hAnsi="Times New Roman" w:cs="Times New Roman"/>
          <w:b/>
          <w:bCs/>
        </w:rPr>
      </w:pPr>
    </w:p>
    <w:p w14:paraId="3CDDD908" w14:textId="77777777" w:rsidR="00B664C2" w:rsidRDefault="00B664C2" w:rsidP="0082459E">
      <w:pPr>
        <w:rPr>
          <w:rFonts w:ascii="Times New Roman" w:hAnsi="Times New Roman" w:cs="Times New Roman"/>
          <w:b/>
          <w:bCs/>
        </w:rPr>
      </w:pPr>
      <w:bookmarkStart w:id="0" w:name="_GoBack"/>
      <w:bookmarkEnd w:id="0"/>
    </w:p>
    <w:p w14:paraId="31BAAD60" w14:textId="268D429F" w:rsidR="0082459E" w:rsidRPr="00A622EF" w:rsidRDefault="0082459E" w:rsidP="0082459E">
      <w:pPr>
        <w:rPr>
          <w:rFonts w:ascii="Times New Roman" w:hAnsi="Times New Roman" w:cs="Times New Roman"/>
        </w:rPr>
      </w:pPr>
      <w:r w:rsidRPr="00A622EF">
        <w:rPr>
          <w:rFonts w:ascii="Times New Roman" w:hAnsi="Times New Roman" w:cs="Times New Roman"/>
          <w:b/>
          <w:bCs/>
        </w:rPr>
        <w:t>Abstract</w:t>
      </w:r>
    </w:p>
    <w:p w14:paraId="5048233B" w14:textId="77777777" w:rsidR="00BF7235" w:rsidRDefault="00BF7235" w:rsidP="0082459E">
      <w:pPr>
        <w:rPr>
          <w:rFonts w:ascii="Times New Roman" w:hAnsi="Times New Roman" w:cs="Times New Roman"/>
        </w:rPr>
      </w:pPr>
      <w:r w:rsidRPr="00BF7235">
        <w:rPr>
          <w:rFonts w:ascii="Times New Roman" w:hAnsi="Times New Roman" w:cs="Times New Roman"/>
        </w:rPr>
        <w:t xml:space="preserve">Present day theories of emotion, largely drawn from neurobiological and cognitive approaches, have made considerable progress in terms of scientific research of emotional experience. Nonetheless, their development faces the same issue, which is their incapability of addressing the ontological foundation of experience. Emotions are always taken as basic occurrences that occur through neuronal activity or cognition and </w:t>
      </w:r>
      <w:proofErr w:type="spellStart"/>
      <w:r w:rsidRPr="00BF7235">
        <w:rPr>
          <w:rFonts w:ascii="Times New Roman" w:hAnsi="Times New Roman" w:cs="Times New Roman"/>
        </w:rPr>
        <w:t>behavior</w:t>
      </w:r>
      <w:proofErr w:type="spellEnd"/>
      <w:r w:rsidRPr="00BF7235">
        <w:rPr>
          <w:rFonts w:ascii="Times New Roman" w:hAnsi="Times New Roman" w:cs="Times New Roman"/>
        </w:rPr>
        <w:t xml:space="preserve">. But then there remains an important issue, which is the very foundation of emotions in </w:t>
      </w:r>
      <w:proofErr w:type="gramStart"/>
      <w:r w:rsidRPr="00BF7235">
        <w:rPr>
          <w:rFonts w:ascii="Times New Roman" w:hAnsi="Times New Roman" w:cs="Times New Roman"/>
        </w:rPr>
        <w:t>themselves</w:t>
      </w:r>
      <w:proofErr w:type="gramEnd"/>
      <w:r w:rsidRPr="00BF7235">
        <w:rPr>
          <w:rFonts w:ascii="Times New Roman" w:hAnsi="Times New Roman" w:cs="Times New Roman"/>
        </w:rPr>
        <w:t>. This is an even more general problem, especially in consciousness studies, which have been criticized because they cannot satisfactorily address subjectivity.</w:t>
      </w:r>
    </w:p>
    <w:p w14:paraId="37CFEEFF" w14:textId="60ED5B82" w:rsidR="00BF7235" w:rsidRDefault="00BF7235" w:rsidP="0082459E">
      <w:pPr>
        <w:rPr>
          <w:rFonts w:ascii="Times New Roman" w:hAnsi="Times New Roman" w:cs="Times New Roman"/>
        </w:rPr>
      </w:pPr>
      <w:r w:rsidRPr="00BF7235">
        <w:rPr>
          <w:rFonts w:ascii="Times New Roman" w:hAnsi="Times New Roman" w:cs="Times New Roman"/>
        </w:rPr>
        <w:t xml:space="preserve">This essay argues for an alternative paradigm through the introduction of the concept of </w:t>
      </w:r>
      <w:proofErr w:type="spellStart"/>
      <w:r w:rsidRPr="00BF7235">
        <w:rPr>
          <w:rFonts w:ascii="Times New Roman" w:hAnsi="Times New Roman" w:cs="Times New Roman"/>
        </w:rPr>
        <w:t>Bh</w:t>
      </w:r>
      <w:r w:rsidR="00B3542E">
        <w:rPr>
          <w:rFonts w:ascii="Times New Roman" w:hAnsi="Times New Roman" w:cs="Times New Roman"/>
        </w:rPr>
        <w:t>a</w:t>
      </w:r>
      <w:r w:rsidRPr="00BF7235">
        <w:rPr>
          <w:rFonts w:ascii="Times New Roman" w:hAnsi="Times New Roman" w:cs="Times New Roman"/>
        </w:rPr>
        <w:t>va</w:t>
      </w:r>
      <w:proofErr w:type="spellEnd"/>
      <w:r w:rsidRPr="00BF7235">
        <w:rPr>
          <w:rFonts w:ascii="Times New Roman" w:hAnsi="Times New Roman" w:cs="Times New Roman"/>
        </w:rPr>
        <w:t xml:space="preserve">, which arises from the Indian Knowledge System (IKS). The definition of </w:t>
      </w:r>
      <w:proofErr w:type="spellStart"/>
      <w:r w:rsidRPr="00BF7235">
        <w:rPr>
          <w:rFonts w:ascii="Times New Roman" w:hAnsi="Times New Roman" w:cs="Times New Roman"/>
        </w:rPr>
        <w:t>Bh</w:t>
      </w:r>
      <w:r w:rsidR="00B3542E">
        <w:rPr>
          <w:rFonts w:ascii="Times New Roman" w:hAnsi="Times New Roman" w:cs="Times New Roman"/>
        </w:rPr>
        <w:t>a</w:t>
      </w:r>
      <w:r w:rsidRPr="00BF7235">
        <w:rPr>
          <w:rFonts w:ascii="Times New Roman" w:hAnsi="Times New Roman" w:cs="Times New Roman"/>
        </w:rPr>
        <w:t>va</w:t>
      </w:r>
      <w:proofErr w:type="spellEnd"/>
      <w:r w:rsidRPr="00BF7235">
        <w:rPr>
          <w:rFonts w:ascii="Times New Roman" w:hAnsi="Times New Roman" w:cs="Times New Roman"/>
        </w:rPr>
        <w:t xml:space="preserve"> relies on various ancient texts such as the </w:t>
      </w:r>
      <w:proofErr w:type="spellStart"/>
      <w:r w:rsidRPr="00BF7235">
        <w:rPr>
          <w:rFonts w:ascii="Times New Roman" w:hAnsi="Times New Roman" w:cs="Times New Roman"/>
        </w:rPr>
        <w:t>Nāṭya</w:t>
      </w:r>
      <w:r w:rsidR="00B3542E">
        <w:rPr>
          <w:rFonts w:ascii="Times New Roman" w:hAnsi="Times New Roman" w:cs="Times New Roman"/>
        </w:rPr>
        <w:t>sha</w:t>
      </w:r>
      <w:r w:rsidRPr="00BF7235">
        <w:rPr>
          <w:rFonts w:ascii="Times New Roman" w:hAnsi="Times New Roman" w:cs="Times New Roman"/>
        </w:rPr>
        <w:t>stra</w:t>
      </w:r>
      <w:proofErr w:type="spellEnd"/>
      <w:r w:rsidRPr="00BF7235">
        <w:rPr>
          <w:rFonts w:ascii="Times New Roman" w:hAnsi="Times New Roman" w:cs="Times New Roman"/>
        </w:rPr>
        <w:t>, Ved</w:t>
      </w:r>
      <w:r w:rsidR="00B3542E">
        <w:rPr>
          <w:rFonts w:ascii="Times New Roman" w:hAnsi="Times New Roman" w:cs="Times New Roman"/>
        </w:rPr>
        <w:t>a</w:t>
      </w:r>
      <w:r w:rsidRPr="00BF7235">
        <w:rPr>
          <w:rFonts w:ascii="Times New Roman" w:hAnsi="Times New Roman" w:cs="Times New Roman"/>
        </w:rPr>
        <w:t xml:space="preserve">nta, </w:t>
      </w:r>
      <w:proofErr w:type="spellStart"/>
      <w:r w:rsidRPr="00BF7235">
        <w:rPr>
          <w:rFonts w:ascii="Times New Roman" w:hAnsi="Times New Roman" w:cs="Times New Roman"/>
        </w:rPr>
        <w:t>S</w:t>
      </w:r>
      <w:r w:rsidR="00B3542E">
        <w:rPr>
          <w:rFonts w:ascii="Times New Roman" w:hAnsi="Times New Roman" w:cs="Times New Roman"/>
        </w:rPr>
        <w:t>a</w:t>
      </w:r>
      <w:r w:rsidRPr="00BF7235">
        <w:rPr>
          <w:rFonts w:ascii="Times New Roman" w:hAnsi="Times New Roman" w:cs="Times New Roman"/>
        </w:rPr>
        <w:t>ṃkhya</w:t>
      </w:r>
      <w:proofErr w:type="spellEnd"/>
      <w:r w:rsidRPr="00BF7235">
        <w:rPr>
          <w:rFonts w:ascii="Times New Roman" w:hAnsi="Times New Roman" w:cs="Times New Roman"/>
        </w:rPr>
        <w:t xml:space="preserve">, and Kashmir </w:t>
      </w:r>
      <w:proofErr w:type="spellStart"/>
      <w:r w:rsidRPr="00BF7235">
        <w:rPr>
          <w:rFonts w:ascii="Times New Roman" w:hAnsi="Times New Roman" w:cs="Times New Roman"/>
        </w:rPr>
        <w:t>Shaivism</w:t>
      </w:r>
      <w:proofErr w:type="spellEnd"/>
      <w:r w:rsidRPr="00BF7235">
        <w:rPr>
          <w:rFonts w:ascii="Times New Roman" w:hAnsi="Times New Roman" w:cs="Times New Roman"/>
        </w:rPr>
        <w:t xml:space="preserve">. While </w:t>
      </w:r>
      <w:proofErr w:type="spellStart"/>
      <w:r w:rsidRPr="00BF7235">
        <w:rPr>
          <w:rFonts w:ascii="Times New Roman" w:hAnsi="Times New Roman" w:cs="Times New Roman"/>
        </w:rPr>
        <w:t>Bh</w:t>
      </w:r>
      <w:r w:rsidR="00B3542E">
        <w:rPr>
          <w:rFonts w:ascii="Times New Roman" w:hAnsi="Times New Roman" w:cs="Times New Roman"/>
        </w:rPr>
        <w:t>a</w:t>
      </w:r>
      <w:r w:rsidRPr="00BF7235">
        <w:rPr>
          <w:rFonts w:ascii="Times New Roman" w:hAnsi="Times New Roman" w:cs="Times New Roman"/>
        </w:rPr>
        <w:t>va</w:t>
      </w:r>
      <w:proofErr w:type="spellEnd"/>
      <w:r w:rsidRPr="00BF7235">
        <w:rPr>
          <w:rFonts w:ascii="Times New Roman" w:hAnsi="Times New Roman" w:cs="Times New Roman"/>
        </w:rPr>
        <w:t xml:space="preserve"> may be regarded as a precursor to emotion, this paper asserts that it is a priori ontological reality—a </w:t>
      </w:r>
      <w:proofErr w:type="spellStart"/>
      <w:r w:rsidRPr="00BF7235">
        <w:rPr>
          <w:rFonts w:ascii="Times New Roman" w:hAnsi="Times New Roman" w:cs="Times New Roman"/>
        </w:rPr>
        <w:t>processual</w:t>
      </w:r>
      <w:proofErr w:type="spellEnd"/>
      <w:r w:rsidRPr="00BF7235">
        <w:rPr>
          <w:rFonts w:ascii="Times New Roman" w:hAnsi="Times New Roman" w:cs="Times New Roman"/>
        </w:rPr>
        <w:t xml:space="preserve"> state that is dynamic and generative in nature. In this sense, </w:t>
      </w:r>
      <w:proofErr w:type="spellStart"/>
      <w:r w:rsidRPr="00BF7235">
        <w:rPr>
          <w:rFonts w:ascii="Times New Roman" w:hAnsi="Times New Roman" w:cs="Times New Roman"/>
        </w:rPr>
        <w:t>Bh</w:t>
      </w:r>
      <w:r w:rsidR="00B3542E">
        <w:rPr>
          <w:rFonts w:ascii="Times New Roman" w:hAnsi="Times New Roman" w:cs="Times New Roman"/>
        </w:rPr>
        <w:t>a</w:t>
      </w:r>
      <w:r w:rsidRPr="00BF7235">
        <w:rPr>
          <w:rFonts w:ascii="Times New Roman" w:hAnsi="Times New Roman" w:cs="Times New Roman"/>
        </w:rPr>
        <w:t>va</w:t>
      </w:r>
      <w:proofErr w:type="spellEnd"/>
      <w:r w:rsidRPr="00BF7235">
        <w:rPr>
          <w:rFonts w:ascii="Times New Roman" w:hAnsi="Times New Roman" w:cs="Times New Roman"/>
        </w:rPr>
        <w:t xml:space="preserve"> can neither </w:t>
      </w:r>
      <w:proofErr w:type="gramStart"/>
      <w:r w:rsidRPr="00BF7235">
        <w:rPr>
          <w:rFonts w:ascii="Times New Roman" w:hAnsi="Times New Roman" w:cs="Times New Roman"/>
        </w:rPr>
        <w:t>be</w:t>
      </w:r>
      <w:proofErr w:type="gramEnd"/>
      <w:r w:rsidRPr="00BF7235">
        <w:rPr>
          <w:rFonts w:ascii="Times New Roman" w:hAnsi="Times New Roman" w:cs="Times New Roman"/>
        </w:rPr>
        <w:t xml:space="preserve"> classified as a mere affective state nor can it be considered as foundational to the emergence of emotion.</w:t>
      </w:r>
    </w:p>
    <w:p w14:paraId="7A2188AA" w14:textId="77777777" w:rsidR="00BF7235" w:rsidRPr="00BF7235" w:rsidRDefault="00BF7235" w:rsidP="00BF7235">
      <w:pPr>
        <w:rPr>
          <w:rFonts w:ascii="Times New Roman" w:hAnsi="Times New Roman" w:cs="Times New Roman"/>
        </w:rPr>
      </w:pPr>
      <w:r w:rsidRPr="00BF7235">
        <w:rPr>
          <w:rFonts w:ascii="Times New Roman" w:hAnsi="Times New Roman" w:cs="Times New Roman"/>
        </w:rPr>
        <w:t xml:space="preserve">In an attempt to express this view in a language that can be easily understood by today’s world, the essay constructs a </w:t>
      </w:r>
      <w:proofErr w:type="spellStart"/>
      <w:r w:rsidRPr="00BF7235">
        <w:rPr>
          <w:rFonts w:ascii="Times New Roman" w:hAnsi="Times New Roman" w:cs="Times New Roman"/>
        </w:rPr>
        <w:t>transdisciplinary</w:t>
      </w:r>
      <w:proofErr w:type="spellEnd"/>
      <w:r w:rsidRPr="00BF7235">
        <w:rPr>
          <w:rFonts w:ascii="Times New Roman" w:hAnsi="Times New Roman" w:cs="Times New Roman"/>
        </w:rPr>
        <w:t xml:space="preserve"> approach wherein concepts of IKS can be placed in conversation with certain principles of structure taken from modern science, such as field theories, probabilistic structures, and non-linear dynamics. It must be noted that the employment of this scientific vocabulary is analogical and interpretive rather than deterministic, thus providing opportunities for bridging traditional epistemologies and modern paradigms of knowledge.</w:t>
      </w:r>
    </w:p>
    <w:p w14:paraId="4AEED6C6" w14:textId="0ED3DB7C" w:rsidR="00BF7235" w:rsidRDefault="00BF7235" w:rsidP="00BF7235">
      <w:pPr>
        <w:rPr>
          <w:rFonts w:ascii="Times New Roman" w:hAnsi="Times New Roman" w:cs="Times New Roman"/>
        </w:rPr>
      </w:pPr>
      <w:r w:rsidRPr="00BF7235">
        <w:rPr>
          <w:rFonts w:ascii="Times New Roman" w:hAnsi="Times New Roman" w:cs="Times New Roman"/>
        </w:rPr>
        <w:t xml:space="preserve">The central premise of this approach is the division of </w:t>
      </w:r>
      <w:proofErr w:type="spellStart"/>
      <w:r w:rsidRPr="00BF7235">
        <w:rPr>
          <w:rFonts w:ascii="Times New Roman" w:hAnsi="Times New Roman" w:cs="Times New Roman"/>
        </w:rPr>
        <w:t>S</w:t>
      </w:r>
      <w:r w:rsidR="00B3542E">
        <w:rPr>
          <w:rFonts w:ascii="Times New Roman" w:hAnsi="Times New Roman" w:cs="Times New Roman"/>
        </w:rPr>
        <w:t>a</w:t>
      </w:r>
      <w:r w:rsidRPr="00BF7235">
        <w:rPr>
          <w:rFonts w:ascii="Times New Roman" w:hAnsi="Times New Roman" w:cs="Times New Roman"/>
        </w:rPr>
        <w:t>kṣ</w:t>
      </w:r>
      <w:r w:rsidR="00B3542E">
        <w:rPr>
          <w:rFonts w:ascii="Times New Roman" w:hAnsi="Times New Roman" w:cs="Times New Roman"/>
        </w:rPr>
        <w:t>i</w:t>
      </w:r>
      <w:proofErr w:type="spellEnd"/>
      <w:r w:rsidR="00B3542E">
        <w:rPr>
          <w:rFonts w:ascii="Times New Roman" w:hAnsi="Times New Roman" w:cs="Times New Roman"/>
        </w:rPr>
        <w:t xml:space="preserve"> </w:t>
      </w:r>
      <w:r w:rsidRPr="00BF7235">
        <w:rPr>
          <w:rFonts w:ascii="Times New Roman" w:hAnsi="Times New Roman" w:cs="Times New Roman"/>
        </w:rPr>
        <w:t xml:space="preserve">and </w:t>
      </w:r>
      <w:proofErr w:type="spellStart"/>
      <w:r w:rsidRPr="00BF7235">
        <w:rPr>
          <w:rFonts w:ascii="Times New Roman" w:hAnsi="Times New Roman" w:cs="Times New Roman"/>
        </w:rPr>
        <w:t>Draṣṭ</w:t>
      </w:r>
      <w:r w:rsidR="00B3542E">
        <w:rPr>
          <w:rFonts w:ascii="Times New Roman" w:hAnsi="Times New Roman" w:cs="Times New Roman"/>
        </w:rPr>
        <w:t>a</w:t>
      </w:r>
      <w:proofErr w:type="spellEnd"/>
      <w:r w:rsidR="00B3542E">
        <w:rPr>
          <w:rFonts w:ascii="Times New Roman" w:hAnsi="Times New Roman" w:cs="Times New Roman"/>
        </w:rPr>
        <w:t xml:space="preserve">. </w:t>
      </w:r>
      <w:r w:rsidR="00540311">
        <w:rPr>
          <w:rFonts w:ascii="Times New Roman" w:hAnsi="Times New Roman" w:cs="Times New Roman"/>
        </w:rPr>
        <w:t xml:space="preserve">While </w:t>
      </w:r>
      <w:proofErr w:type="spellStart"/>
      <w:r w:rsidR="00540311" w:rsidRPr="00B3542E">
        <w:rPr>
          <w:rFonts w:ascii="Times New Roman" w:hAnsi="Times New Roman" w:cs="Times New Roman"/>
        </w:rPr>
        <w:t>Sakṣi</w:t>
      </w:r>
      <w:proofErr w:type="spellEnd"/>
      <w:r w:rsidRPr="00BF7235">
        <w:rPr>
          <w:rFonts w:ascii="Times New Roman" w:hAnsi="Times New Roman" w:cs="Times New Roman"/>
        </w:rPr>
        <w:t xml:space="preserve"> refers to a witnessing consciousness that does not engage in action but only facilitates the revelation of experience, </w:t>
      </w:r>
      <w:proofErr w:type="spellStart"/>
      <w:r w:rsidRPr="00BF7235">
        <w:rPr>
          <w:rFonts w:ascii="Times New Roman" w:hAnsi="Times New Roman" w:cs="Times New Roman"/>
        </w:rPr>
        <w:t>Draṣ</w:t>
      </w:r>
      <w:r w:rsidR="00B3542E">
        <w:rPr>
          <w:rFonts w:ascii="Times New Roman" w:hAnsi="Times New Roman" w:cs="Times New Roman"/>
        </w:rPr>
        <w:t>h</w:t>
      </w:r>
      <w:r w:rsidRPr="00BF7235">
        <w:rPr>
          <w:rFonts w:ascii="Times New Roman" w:hAnsi="Times New Roman" w:cs="Times New Roman"/>
        </w:rPr>
        <w:t>ṭ</w:t>
      </w:r>
      <w:r w:rsidR="00B3542E">
        <w:rPr>
          <w:rFonts w:ascii="Times New Roman" w:hAnsi="Times New Roman" w:cs="Times New Roman"/>
        </w:rPr>
        <w:t>a</w:t>
      </w:r>
      <w:proofErr w:type="spellEnd"/>
      <w:r w:rsidRPr="00BF7235">
        <w:rPr>
          <w:rFonts w:ascii="Times New Roman" w:hAnsi="Times New Roman" w:cs="Times New Roman"/>
        </w:rPr>
        <w:t xml:space="preserve"> refers to the interpretative role played by consciousness in understanding experience. Through this differentiation, it is possible to establish an accurate explanation of how experience gets structured without assigning causality to consciousness.</w:t>
      </w:r>
    </w:p>
    <w:p w14:paraId="00737F9F" w14:textId="77777777" w:rsidR="00BF7235" w:rsidRPr="00BF7235" w:rsidRDefault="00BF7235" w:rsidP="00BF7235">
      <w:pPr>
        <w:rPr>
          <w:rFonts w:ascii="Times New Roman" w:hAnsi="Times New Roman" w:cs="Times New Roman"/>
        </w:rPr>
      </w:pPr>
      <w:r w:rsidRPr="00BF7235">
        <w:rPr>
          <w:rFonts w:ascii="Times New Roman" w:hAnsi="Times New Roman" w:cs="Times New Roman"/>
        </w:rPr>
        <w:t xml:space="preserve">This study focuses on the intermediary function of the </w:t>
      </w:r>
      <w:proofErr w:type="spellStart"/>
      <w:r w:rsidRPr="00BF7235">
        <w:rPr>
          <w:rFonts w:ascii="Times New Roman" w:hAnsi="Times New Roman" w:cs="Times New Roman"/>
        </w:rPr>
        <w:t>Antaḥkaraṇa</w:t>
      </w:r>
      <w:proofErr w:type="spellEnd"/>
      <w:r w:rsidRPr="00BF7235">
        <w:rPr>
          <w:rFonts w:ascii="Times New Roman" w:hAnsi="Times New Roman" w:cs="Times New Roman"/>
        </w:rPr>
        <w:t xml:space="preserve">, which consists of </w:t>
      </w:r>
      <w:proofErr w:type="spellStart"/>
      <w:r w:rsidRPr="00BF7235">
        <w:rPr>
          <w:rFonts w:ascii="Times New Roman" w:hAnsi="Times New Roman" w:cs="Times New Roman"/>
        </w:rPr>
        <w:t>Manas</w:t>
      </w:r>
      <w:proofErr w:type="spellEnd"/>
      <w:r w:rsidRPr="00BF7235">
        <w:rPr>
          <w:rFonts w:ascii="Times New Roman" w:hAnsi="Times New Roman" w:cs="Times New Roman"/>
        </w:rPr>
        <w:t xml:space="preserve"> (co-ordination of sensory perception), </w:t>
      </w:r>
      <w:proofErr w:type="spellStart"/>
      <w:r w:rsidRPr="00BF7235">
        <w:rPr>
          <w:rFonts w:ascii="Times New Roman" w:hAnsi="Times New Roman" w:cs="Times New Roman"/>
        </w:rPr>
        <w:t>Citta</w:t>
      </w:r>
      <w:proofErr w:type="spellEnd"/>
      <w:r w:rsidRPr="00BF7235">
        <w:rPr>
          <w:rFonts w:ascii="Times New Roman" w:hAnsi="Times New Roman" w:cs="Times New Roman"/>
        </w:rPr>
        <w:t xml:space="preserve"> (memory), </w:t>
      </w:r>
      <w:proofErr w:type="spellStart"/>
      <w:r w:rsidRPr="00BF7235">
        <w:rPr>
          <w:rFonts w:ascii="Times New Roman" w:hAnsi="Times New Roman" w:cs="Times New Roman"/>
        </w:rPr>
        <w:t>Ahamkāra</w:t>
      </w:r>
      <w:proofErr w:type="spellEnd"/>
      <w:r w:rsidRPr="00BF7235">
        <w:rPr>
          <w:rFonts w:ascii="Times New Roman" w:hAnsi="Times New Roman" w:cs="Times New Roman"/>
        </w:rPr>
        <w:t xml:space="preserve"> (identification with personal identity), and </w:t>
      </w:r>
      <w:proofErr w:type="spellStart"/>
      <w:r w:rsidRPr="00BF7235">
        <w:rPr>
          <w:rFonts w:ascii="Times New Roman" w:hAnsi="Times New Roman" w:cs="Times New Roman"/>
        </w:rPr>
        <w:t>Buddhi</w:t>
      </w:r>
      <w:proofErr w:type="spellEnd"/>
      <w:r w:rsidRPr="00BF7235">
        <w:rPr>
          <w:rFonts w:ascii="Times New Roman" w:hAnsi="Times New Roman" w:cs="Times New Roman"/>
        </w:rPr>
        <w:t xml:space="preserve"> (perception and discrimination), as the functional process for </w:t>
      </w:r>
      <w:proofErr w:type="spellStart"/>
      <w:r w:rsidRPr="00BF7235">
        <w:rPr>
          <w:rFonts w:ascii="Times New Roman" w:hAnsi="Times New Roman" w:cs="Times New Roman"/>
        </w:rPr>
        <w:t>Bhāva</w:t>
      </w:r>
      <w:proofErr w:type="spellEnd"/>
      <w:r w:rsidRPr="00BF7235">
        <w:rPr>
          <w:rFonts w:ascii="Times New Roman" w:hAnsi="Times New Roman" w:cs="Times New Roman"/>
        </w:rPr>
        <w:t xml:space="preserve"> to organize itself into coherent experience states. In this context, the idea of </w:t>
      </w:r>
      <w:proofErr w:type="spellStart"/>
      <w:r w:rsidRPr="00BF7235">
        <w:rPr>
          <w:rFonts w:ascii="Times New Roman" w:hAnsi="Times New Roman" w:cs="Times New Roman"/>
        </w:rPr>
        <w:t>Saṃskāra</w:t>
      </w:r>
      <w:proofErr w:type="spellEnd"/>
      <w:r w:rsidRPr="00BF7235">
        <w:rPr>
          <w:rFonts w:ascii="Times New Roman" w:hAnsi="Times New Roman" w:cs="Times New Roman"/>
        </w:rPr>
        <w:t xml:space="preserve"> </w:t>
      </w:r>
      <w:r w:rsidRPr="00BF7235">
        <w:rPr>
          <w:rFonts w:ascii="Times New Roman" w:hAnsi="Times New Roman" w:cs="Times New Roman"/>
        </w:rPr>
        <w:lastRenderedPageBreak/>
        <w:t xml:space="preserve">is viewed differently as a conditioning structure that makes some experience structures more likely to stabilize based on probabilities rather than as a causative factor in </w:t>
      </w:r>
      <w:proofErr w:type="spellStart"/>
      <w:r w:rsidRPr="00BF7235">
        <w:rPr>
          <w:rFonts w:ascii="Times New Roman" w:hAnsi="Times New Roman" w:cs="Times New Roman"/>
        </w:rPr>
        <w:t>Bhāva</w:t>
      </w:r>
      <w:proofErr w:type="spellEnd"/>
      <w:r w:rsidRPr="00BF7235">
        <w:rPr>
          <w:rFonts w:ascii="Times New Roman" w:hAnsi="Times New Roman" w:cs="Times New Roman"/>
        </w:rPr>
        <w:t xml:space="preserve"> organization. In this way, emotion or Rasa can be seen as the unfolding and stabilization of potential within </w:t>
      </w:r>
      <w:proofErr w:type="spellStart"/>
      <w:r w:rsidRPr="00BF7235">
        <w:rPr>
          <w:rFonts w:ascii="Times New Roman" w:hAnsi="Times New Roman" w:cs="Times New Roman"/>
        </w:rPr>
        <w:t>Bhāva</w:t>
      </w:r>
      <w:proofErr w:type="spellEnd"/>
      <w:r w:rsidRPr="00BF7235">
        <w:rPr>
          <w:rFonts w:ascii="Times New Roman" w:hAnsi="Times New Roman" w:cs="Times New Roman"/>
        </w:rPr>
        <w:t xml:space="preserve"> through recursive interactions between awareness, conditioning, and structuring processes.</w:t>
      </w:r>
    </w:p>
    <w:p w14:paraId="44F62AE7" w14:textId="77777777" w:rsidR="00BF7235" w:rsidRDefault="00BF7235" w:rsidP="00BF7235">
      <w:pPr>
        <w:rPr>
          <w:rFonts w:ascii="Times New Roman" w:hAnsi="Times New Roman" w:cs="Times New Roman"/>
        </w:rPr>
      </w:pPr>
      <w:r w:rsidRPr="00BF7235">
        <w:rPr>
          <w:rFonts w:ascii="Times New Roman" w:hAnsi="Times New Roman" w:cs="Times New Roman"/>
        </w:rPr>
        <w:t xml:space="preserve">In continuation of this ontological and </w:t>
      </w:r>
      <w:proofErr w:type="spellStart"/>
      <w:r w:rsidRPr="00BF7235">
        <w:rPr>
          <w:rFonts w:ascii="Times New Roman" w:hAnsi="Times New Roman" w:cs="Times New Roman"/>
        </w:rPr>
        <w:t>processual</w:t>
      </w:r>
      <w:proofErr w:type="spellEnd"/>
      <w:r w:rsidRPr="00BF7235">
        <w:rPr>
          <w:rFonts w:ascii="Times New Roman" w:hAnsi="Times New Roman" w:cs="Times New Roman"/>
        </w:rPr>
        <w:t xml:space="preserve"> approach, the study further applies the concept of </w:t>
      </w:r>
      <w:proofErr w:type="spellStart"/>
      <w:r w:rsidRPr="00BF7235">
        <w:rPr>
          <w:rFonts w:ascii="Times New Roman" w:hAnsi="Times New Roman" w:cs="Times New Roman"/>
        </w:rPr>
        <w:t>Swa</w:t>
      </w:r>
      <w:proofErr w:type="spellEnd"/>
      <w:r w:rsidRPr="00BF7235">
        <w:rPr>
          <w:rFonts w:ascii="Times New Roman" w:hAnsi="Times New Roman" w:cs="Times New Roman"/>
        </w:rPr>
        <w:t xml:space="preserve"> </w:t>
      </w:r>
      <w:proofErr w:type="spellStart"/>
      <w:r w:rsidRPr="00BF7235">
        <w:rPr>
          <w:rFonts w:ascii="Times New Roman" w:hAnsi="Times New Roman" w:cs="Times New Roman"/>
        </w:rPr>
        <w:t>Dhim</w:t>
      </w:r>
      <w:proofErr w:type="spellEnd"/>
      <w:r w:rsidRPr="00BF7235">
        <w:rPr>
          <w:rFonts w:ascii="Times New Roman" w:hAnsi="Times New Roman" w:cs="Times New Roman"/>
        </w:rPr>
        <w:t xml:space="preserve"> </w:t>
      </w:r>
      <w:proofErr w:type="spellStart"/>
      <w:r w:rsidRPr="00BF7235">
        <w:rPr>
          <w:rFonts w:ascii="Times New Roman" w:hAnsi="Times New Roman" w:cs="Times New Roman"/>
        </w:rPr>
        <w:t>Jīvan</w:t>
      </w:r>
      <w:proofErr w:type="spellEnd"/>
      <w:r w:rsidRPr="00BF7235">
        <w:rPr>
          <w:rFonts w:ascii="Times New Roman" w:hAnsi="Times New Roman" w:cs="Times New Roman"/>
        </w:rPr>
        <w:t xml:space="preserve"> presented by ISLF philosophy. As per this model, human development proceeds in terms of moving progressively away from identity-driven processing towards alignment with </w:t>
      </w:r>
      <w:proofErr w:type="spellStart"/>
      <w:r w:rsidRPr="00BF7235">
        <w:rPr>
          <w:rFonts w:ascii="Times New Roman" w:hAnsi="Times New Roman" w:cs="Times New Roman"/>
        </w:rPr>
        <w:t>Sākṣī</w:t>
      </w:r>
      <w:proofErr w:type="spellEnd"/>
      <w:r w:rsidRPr="00BF7235">
        <w:rPr>
          <w:rFonts w:ascii="Times New Roman" w:hAnsi="Times New Roman" w:cs="Times New Roman"/>
        </w:rPr>
        <w:t>. "</w:t>
      </w:r>
      <w:proofErr w:type="spellStart"/>
      <w:r w:rsidRPr="00BF7235">
        <w:rPr>
          <w:rFonts w:ascii="Times New Roman" w:hAnsi="Times New Roman" w:cs="Times New Roman"/>
        </w:rPr>
        <w:t>Swa</w:t>
      </w:r>
      <w:proofErr w:type="spellEnd"/>
      <w:r w:rsidRPr="00BF7235">
        <w:rPr>
          <w:rFonts w:ascii="Times New Roman" w:hAnsi="Times New Roman" w:cs="Times New Roman"/>
        </w:rPr>
        <w:t xml:space="preserve">" means self-awareness, and hence refers to greater identification with </w:t>
      </w:r>
      <w:proofErr w:type="spellStart"/>
      <w:r w:rsidRPr="00BF7235">
        <w:rPr>
          <w:rFonts w:ascii="Times New Roman" w:hAnsi="Times New Roman" w:cs="Times New Roman"/>
        </w:rPr>
        <w:t>Sākṣī</w:t>
      </w:r>
      <w:proofErr w:type="spellEnd"/>
      <w:r w:rsidRPr="00BF7235">
        <w:rPr>
          <w:rFonts w:ascii="Times New Roman" w:hAnsi="Times New Roman" w:cs="Times New Roman"/>
        </w:rPr>
        <w:t>, "</w:t>
      </w:r>
      <w:proofErr w:type="spellStart"/>
      <w:r w:rsidRPr="00BF7235">
        <w:rPr>
          <w:rFonts w:ascii="Times New Roman" w:hAnsi="Times New Roman" w:cs="Times New Roman"/>
        </w:rPr>
        <w:t>Dhim</w:t>
      </w:r>
      <w:proofErr w:type="spellEnd"/>
      <w:r w:rsidRPr="00BF7235">
        <w:rPr>
          <w:rFonts w:ascii="Times New Roman" w:hAnsi="Times New Roman" w:cs="Times New Roman"/>
        </w:rPr>
        <w:t xml:space="preserve">" means intelligence, and hence refers to the development of </w:t>
      </w:r>
      <w:proofErr w:type="spellStart"/>
      <w:r w:rsidRPr="00BF7235">
        <w:rPr>
          <w:rFonts w:ascii="Times New Roman" w:hAnsi="Times New Roman" w:cs="Times New Roman"/>
        </w:rPr>
        <w:t>Antaḥkaraṇa</w:t>
      </w:r>
      <w:proofErr w:type="spellEnd"/>
      <w:r w:rsidRPr="00BF7235">
        <w:rPr>
          <w:rFonts w:ascii="Times New Roman" w:hAnsi="Times New Roman" w:cs="Times New Roman"/>
        </w:rPr>
        <w:t>, and finally "</w:t>
      </w:r>
      <w:proofErr w:type="spellStart"/>
      <w:r w:rsidRPr="00BF7235">
        <w:rPr>
          <w:rFonts w:ascii="Times New Roman" w:hAnsi="Times New Roman" w:cs="Times New Roman"/>
        </w:rPr>
        <w:t>Jīvan</w:t>
      </w:r>
      <w:proofErr w:type="spellEnd"/>
      <w:r w:rsidRPr="00BF7235">
        <w:rPr>
          <w:rFonts w:ascii="Times New Roman" w:hAnsi="Times New Roman" w:cs="Times New Roman"/>
        </w:rPr>
        <w:t xml:space="preserve">" means expression and hence refers to expressing stabilized </w:t>
      </w:r>
      <w:proofErr w:type="spellStart"/>
      <w:r w:rsidRPr="00BF7235">
        <w:rPr>
          <w:rFonts w:ascii="Times New Roman" w:hAnsi="Times New Roman" w:cs="Times New Roman"/>
        </w:rPr>
        <w:t>Bhāvas</w:t>
      </w:r>
      <w:proofErr w:type="spellEnd"/>
      <w:r w:rsidRPr="00BF7235">
        <w:rPr>
          <w:rFonts w:ascii="Times New Roman" w:hAnsi="Times New Roman" w:cs="Times New Roman"/>
        </w:rPr>
        <w:t>.</w:t>
      </w:r>
    </w:p>
    <w:p w14:paraId="2AF8208A" w14:textId="77777777" w:rsidR="00BF7235" w:rsidRPr="00BF7235" w:rsidRDefault="00BF7235" w:rsidP="00BF7235">
      <w:pPr>
        <w:rPr>
          <w:rFonts w:ascii="Times New Roman" w:hAnsi="Times New Roman" w:cs="Times New Roman"/>
        </w:rPr>
      </w:pPr>
      <w:r w:rsidRPr="00BF7235">
        <w:rPr>
          <w:rFonts w:ascii="Times New Roman" w:hAnsi="Times New Roman" w:cs="Times New Roman"/>
        </w:rPr>
        <w:t xml:space="preserve">The paper then goes on to develop a notion of Digital </w:t>
      </w:r>
      <w:proofErr w:type="spellStart"/>
      <w:r w:rsidRPr="00BF7235">
        <w:rPr>
          <w:rFonts w:ascii="Times New Roman" w:hAnsi="Times New Roman" w:cs="Times New Roman"/>
        </w:rPr>
        <w:t>Bhāva</w:t>
      </w:r>
      <w:proofErr w:type="spellEnd"/>
      <w:r w:rsidRPr="00BF7235">
        <w:rPr>
          <w:rFonts w:ascii="Times New Roman" w:hAnsi="Times New Roman" w:cs="Times New Roman"/>
        </w:rPr>
        <w:t xml:space="preserve"> in order to consider the effect on the dynamics of experiential processes within the context of technological mediation. Modern digital systems are characterized by the presence of frequent stimuli which are algorithmically designed and interact with processes of attention and memory, thus affecting conditioning mechanisms and the stability of experiential processes.</w:t>
      </w:r>
    </w:p>
    <w:p w14:paraId="3B4E9EFA" w14:textId="77777777" w:rsidR="00BF7235" w:rsidRDefault="00BF7235" w:rsidP="00BF7235">
      <w:pPr>
        <w:rPr>
          <w:rFonts w:ascii="Times New Roman" w:hAnsi="Times New Roman" w:cs="Times New Roman"/>
        </w:rPr>
      </w:pPr>
      <w:r w:rsidRPr="00BF7235">
        <w:rPr>
          <w:rFonts w:ascii="Times New Roman" w:hAnsi="Times New Roman" w:cs="Times New Roman"/>
        </w:rPr>
        <w:t xml:space="preserve">Though the theory developed is largely hypothetical in nature, the paper offers possible avenues of future exploration that include developing phenomenological tools to measure </w:t>
      </w:r>
      <w:proofErr w:type="spellStart"/>
      <w:r w:rsidRPr="00BF7235">
        <w:rPr>
          <w:rFonts w:ascii="Times New Roman" w:hAnsi="Times New Roman" w:cs="Times New Roman"/>
        </w:rPr>
        <w:t>Bhāva</w:t>
      </w:r>
      <w:proofErr w:type="spellEnd"/>
      <w:r w:rsidRPr="00BF7235">
        <w:rPr>
          <w:rFonts w:ascii="Times New Roman" w:hAnsi="Times New Roman" w:cs="Times New Roman"/>
        </w:rPr>
        <w:t xml:space="preserve"> sensitivity, exploring </w:t>
      </w:r>
      <w:proofErr w:type="spellStart"/>
      <w:r w:rsidRPr="00BF7235">
        <w:rPr>
          <w:rFonts w:ascii="Times New Roman" w:hAnsi="Times New Roman" w:cs="Times New Roman"/>
        </w:rPr>
        <w:t>neuroscientific</w:t>
      </w:r>
      <w:proofErr w:type="spellEnd"/>
      <w:r w:rsidRPr="00BF7235">
        <w:rPr>
          <w:rFonts w:ascii="Times New Roman" w:hAnsi="Times New Roman" w:cs="Times New Roman"/>
        </w:rPr>
        <w:t xml:space="preserve"> correlates of witnessing, and exploring the effect of digital environments on the structuring of experiences. The goal of such explorations would be not to objectivize the phenomenon of </w:t>
      </w:r>
      <w:proofErr w:type="spellStart"/>
      <w:r w:rsidRPr="00BF7235">
        <w:rPr>
          <w:rFonts w:ascii="Times New Roman" w:hAnsi="Times New Roman" w:cs="Times New Roman"/>
        </w:rPr>
        <w:t>Bhāva</w:t>
      </w:r>
      <w:proofErr w:type="spellEnd"/>
      <w:r w:rsidRPr="00BF7235">
        <w:rPr>
          <w:rFonts w:ascii="Times New Roman" w:hAnsi="Times New Roman" w:cs="Times New Roman"/>
        </w:rPr>
        <w:t>, but to develop another avenue of conversation regarding it.</w:t>
      </w:r>
    </w:p>
    <w:p w14:paraId="44CC7020" w14:textId="77777777" w:rsidR="00BF7235" w:rsidRDefault="00BF7235" w:rsidP="0082459E">
      <w:pPr>
        <w:rPr>
          <w:rFonts w:ascii="Times New Roman" w:hAnsi="Times New Roman" w:cs="Times New Roman"/>
        </w:rPr>
      </w:pPr>
      <w:r w:rsidRPr="00BF7235">
        <w:rPr>
          <w:rFonts w:ascii="Times New Roman" w:hAnsi="Times New Roman" w:cs="Times New Roman"/>
        </w:rPr>
        <w:t xml:space="preserve">In conclusion, the current study seeks to propose a theory on the emergence of emotions by giving precedence to </w:t>
      </w:r>
      <w:proofErr w:type="spellStart"/>
      <w:r w:rsidRPr="00BF7235">
        <w:rPr>
          <w:rFonts w:ascii="Times New Roman" w:hAnsi="Times New Roman" w:cs="Times New Roman"/>
        </w:rPr>
        <w:t>Bhāva</w:t>
      </w:r>
      <w:proofErr w:type="spellEnd"/>
      <w:r w:rsidRPr="00BF7235">
        <w:rPr>
          <w:rFonts w:ascii="Times New Roman" w:hAnsi="Times New Roman" w:cs="Times New Roman"/>
        </w:rPr>
        <w:t xml:space="preserve"> and arguing that the primacy accorded to emotions is misplaced and should be subsumed under the more basic phenomenon of </w:t>
      </w:r>
      <w:proofErr w:type="spellStart"/>
      <w:r w:rsidRPr="00BF7235">
        <w:rPr>
          <w:rFonts w:ascii="Times New Roman" w:hAnsi="Times New Roman" w:cs="Times New Roman"/>
        </w:rPr>
        <w:t>Bhāva</w:t>
      </w:r>
      <w:proofErr w:type="spellEnd"/>
      <w:r w:rsidRPr="00BF7235">
        <w:rPr>
          <w:rFonts w:ascii="Times New Roman" w:hAnsi="Times New Roman" w:cs="Times New Roman"/>
        </w:rPr>
        <w:t>. The research paper adds to the body of knowledge in consciousness studies by providing an innovative framework of discussion based on Indian Knowledge Systems within the context of interpretation.</w:t>
      </w:r>
    </w:p>
    <w:p w14:paraId="01330131" w14:textId="71F64F04" w:rsidR="0082459E" w:rsidRPr="00A622EF" w:rsidRDefault="0082459E" w:rsidP="0082459E">
      <w:pPr>
        <w:rPr>
          <w:rFonts w:ascii="Times New Roman" w:hAnsi="Times New Roman" w:cs="Times New Roman"/>
        </w:rPr>
      </w:pPr>
      <w:r w:rsidRPr="00A622EF">
        <w:rPr>
          <w:rFonts w:ascii="Times New Roman" w:hAnsi="Times New Roman" w:cs="Times New Roman"/>
          <w:b/>
          <w:bCs/>
        </w:rPr>
        <w:t>Keywords:</w:t>
      </w:r>
      <w:r w:rsidRPr="00A622EF">
        <w:rPr>
          <w:rFonts w:ascii="Times New Roman" w:hAnsi="Times New Roman" w:cs="Times New Roman"/>
        </w:rPr>
        <w:t xml:space="preserve"> </w:t>
      </w:r>
      <w:proofErr w:type="spellStart"/>
      <w:r w:rsidRPr="00A622EF">
        <w:rPr>
          <w:rFonts w:ascii="Times New Roman" w:hAnsi="Times New Roman" w:cs="Times New Roman"/>
        </w:rPr>
        <w:t>Bhāva</w:t>
      </w:r>
      <w:proofErr w:type="spellEnd"/>
      <w:r w:rsidRPr="00A622EF">
        <w:rPr>
          <w:rFonts w:ascii="Times New Roman" w:hAnsi="Times New Roman" w:cs="Times New Roman"/>
        </w:rPr>
        <w:t xml:space="preserve">, </w:t>
      </w:r>
      <w:proofErr w:type="spellStart"/>
      <w:r w:rsidRPr="00A622EF">
        <w:rPr>
          <w:rFonts w:ascii="Times New Roman" w:hAnsi="Times New Roman" w:cs="Times New Roman"/>
        </w:rPr>
        <w:t>Sākṣī</w:t>
      </w:r>
      <w:proofErr w:type="spellEnd"/>
      <w:r w:rsidRPr="00A622EF">
        <w:rPr>
          <w:rFonts w:ascii="Times New Roman" w:hAnsi="Times New Roman" w:cs="Times New Roman"/>
        </w:rPr>
        <w:t xml:space="preserve">, </w:t>
      </w:r>
      <w:proofErr w:type="spellStart"/>
      <w:r w:rsidRPr="00A622EF">
        <w:rPr>
          <w:rFonts w:ascii="Times New Roman" w:hAnsi="Times New Roman" w:cs="Times New Roman"/>
        </w:rPr>
        <w:t>Antaḥkaraṇa</w:t>
      </w:r>
      <w:proofErr w:type="spellEnd"/>
      <w:r w:rsidRPr="00A622EF">
        <w:rPr>
          <w:rFonts w:ascii="Times New Roman" w:hAnsi="Times New Roman" w:cs="Times New Roman"/>
        </w:rPr>
        <w:t xml:space="preserve">, </w:t>
      </w:r>
      <w:proofErr w:type="spellStart"/>
      <w:r w:rsidRPr="00A622EF">
        <w:rPr>
          <w:rFonts w:ascii="Times New Roman" w:hAnsi="Times New Roman" w:cs="Times New Roman"/>
        </w:rPr>
        <w:t>Saṃskāra</w:t>
      </w:r>
      <w:proofErr w:type="spellEnd"/>
      <w:r w:rsidRPr="00A622EF">
        <w:rPr>
          <w:rFonts w:ascii="Times New Roman" w:hAnsi="Times New Roman" w:cs="Times New Roman"/>
        </w:rPr>
        <w:t xml:space="preserve">, Emotional Emergence, Indian Knowledge Systems, Consciousness Studies, Digital </w:t>
      </w:r>
      <w:proofErr w:type="spellStart"/>
      <w:r w:rsidRPr="00A622EF">
        <w:rPr>
          <w:rFonts w:ascii="Times New Roman" w:hAnsi="Times New Roman" w:cs="Times New Roman"/>
        </w:rPr>
        <w:t>Bhāva</w:t>
      </w:r>
      <w:proofErr w:type="spellEnd"/>
      <w:r w:rsidRPr="00A622EF">
        <w:rPr>
          <w:rFonts w:ascii="Times New Roman" w:hAnsi="Times New Roman" w:cs="Times New Roman"/>
        </w:rPr>
        <w:t xml:space="preserve">, </w:t>
      </w:r>
      <w:proofErr w:type="spellStart"/>
      <w:r w:rsidRPr="00A622EF">
        <w:rPr>
          <w:rFonts w:ascii="Times New Roman" w:hAnsi="Times New Roman" w:cs="Times New Roman"/>
        </w:rPr>
        <w:t>Swa</w:t>
      </w:r>
      <w:proofErr w:type="spellEnd"/>
      <w:r w:rsidRPr="00A622EF">
        <w:rPr>
          <w:rFonts w:ascii="Times New Roman" w:hAnsi="Times New Roman" w:cs="Times New Roman"/>
        </w:rPr>
        <w:t xml:space="preserve"> </w:t>
      </w:r>
      <w:proofErr w:type="spellStart"/>
      <w:r w:rsidRPr="00A622EF">
        <w:rPr>
          <w:rFonts w:ascii="Times New Roman" w:hAnsi="Times New Roman" w:cs="Times New Roman"/>
        </w:rPr>
        <w:t>Dhim</w:t>
      </w:r>
      <w:proofErr w:type="spellEnd"/>
      <w:r w:rsidRPr="00A622EF">
        <w:rPr>
          <w:rFonts w:ascii="Times New Roman" w:hAnsi="Times New Roman" w:cs="Times New Roman"/>
        </w:rPr>
        <w:t xml:space="preserve"> </w:t>
      </w:r>
      <w:proofErr w:type="spellStart"/>
      <w:r w:rsidRPr="00A622EF">
        <w:rPr>
          <w:rFonts w:ascii="Times New Roman" w:hAnsi="Times New Roman" w:cs="Times New Roman"/>
        </w:rPr>
        <w:t>Jīvan</w:t>
      </w:r>
      <w:proofErr w:type="spellEnd"/>
    </w:p>
    <w:p w14:paraId="4E7D49C1" w14:textId="77777777" w:rsidR="009D4747" w:rsidRPr="00A622EF" w:rsidRDefault="009D4747">
      <w:pPr>
        <w:rPr>
          <w:rFonts w:ascii="Times New Roman" w:hAnsi="Times New Roman" w:cs="Times New Roman"/>
        </w:rPr>
      </w:pPr>
    </w:p>
    <w:p w14:paraId="2ACED72D" w14:textId="77777777" w:rsidR="003844AF" w:rsidRPr="00A622EF" w:rsidRDefault="003844AF">
      <w:pPr>
        <w:rPr>
          <w:rFonts w:ascii="Times New Roman" w:hAnsi="Times New Roman" w:cs="Times New Roman"/>
        </w:rPr>
      </w:pPr>
    </w:p>
    <w:p w14:paraId="1206DF95" w14:textId="77777777" w:rsidR="003844AF" w:rsidRPr="00A622EF" w:rsidRDefault="003844AF">
      <w:pPr>
        <w:rPr>
          <w:rFonts w:ascii="Times New Roman" w:hAnsi="Times New Roman" w:cs="Times New Roman"/>
        </w:rPr>
      </w:pPr>
    </w:p>
    <w:p w14:paraId="43E739E1" w14:textId="77777777" w:rsidR="003844AF" w:rsidRPr="00A622EF" w:rsidRDefault="003844AF">
      <w:pPr>
        <w:rPr>
          <w:rFonts w:ascii="Times New Roman" w:hAnsi="Times New Roman" w:cs="Times New Roman"/>
        </w:rPr>
      </w:pPr>
    </w:p>
    <w:p w14:paraId="7076B5F8" w14:textId="77777777" w:rsidR="003844AF" w:rsidRPr="00A622EF" w:rsidRDefault="003844AF">
      <w:pPr>
        <w:rPr>
          <w:rFonts w:ascii="Times New Roman" w:hAnsi="Times New Roman" w:cs="Times New Roman"/>
        </w:rPr>
      </w:pPr>
    </w:p>
    <w:p w14:paraId="6AD58F2E" w14:textId="77777777" w:rsidR="003844AF" w:rsidRPr="00A622EF" w:rsidRDefault="003844AF">
      <w:pPr>
        <w:rPr>
          <w:rFonts w:ascii="Times New Roman" w:hAnsi="Times New Roman" w:cs="Times New Roman"/>
        </w:rPr>
      </w:pPr>
    </w:p>
    <w:p w14:paraId="79115EF0" w14:textId="77777777" w:rsidR="00A622EF" w:rsidRDefault="00A622EF" w:rsidP="003844AF">
      <w:pPr>
        <w:rPr>
          <w:rFonts w:ascii="Times New Roman" w:hAnsi="Times New Roman" w:cs="Times New Roman"/>
          <w:b/>
          <w:bCs/>
        </w:rPr>
      </w:pPr>
    </w:p>
    <w:p w14:paraId="40D816D6" w14:textId="77777777" w:rsidR="00A622EF" w:rsidRDefault="00A622EF" w:rsidP="003844AF">
      <w:pPr>
        <w:rPr>
          <w:rFonts w:ascii="Times New Roman" w:hAnsi="Times New Roman" w:cs="Times New Roman"/>
          <w:b/>
          <w:bCs/>
        </w:rPr>
      </w:pPr>
    </w:p>
    <w:p w14:paraId="7F5800A7" w14:textId="77777777" w:rsidR="00A622EF" w:rsidRDefault="00A622EF" w:rsidP="003844AF">
      <w:pPr>
        <w:rPr>
          <w:rFonts w:ascii="Times New Roman" w:hAnsi="Times New Roman" w:cs="Times New Roman"/>
          <w:b/>
          <w:bCs/>
        </w:rPr>
      </w:pPr>
    </w:p>
    <w:p w14:paraId="7097EFA6" w14:textId="77777777" w:rsidR="00540311" w:rsidRDefault="00540311" w:rsidP="003844AF">
      <w:pPr>
        <w:rPr>
          <w:rFonts w:ascii="Times New Roman" w:hAnsi="Times New Roman" w:cs="Times New Roman"/>
          <w:b/>
          <w:bCs/>
        </w:rPr>
      </w:pPr>
    </w:p>
    <w:p w14:paraId="0FD197B6" w14:textId="77777777" w:rsidR="00540311" w:rsidRDefault="00540311" w:rsidP="003844AF">
      <w:pPr>
        <w:rPr>
          <w:rFonts w:ascii="Times New Roman" w:hAnsi="Times New Roman" w:cs="Times New Roman"/>
          <w:b/>
          <w:bCs/>
        </w:rPr>
      </w:pPr>
    </w:p>
    <w:p w14:paraId="5B33C020" w14:textId="77777777" w:rsidR="0092481A" w:rsidRPr="0092481A" w:rsidRDefault="0092481A" w:rsidP="0092481A">
      <w:pPr>
        <w:rPr>
          <w:rFonts w:ascii="Times New Roman" w:hAnsi="Times New Roman" w:cs="Times New Roman"/>
          <w:b/>
          <w:bCs/>
        </w:rPr>
      </w:pPr>
      <w:r w:rsidRPr="0092481A">
        <w:rPr>
          <w:rFonts w:ascii="Times New Roman" w:hAnsi="Times New Roman" w:cs="Times New Roman"/>
          <w:b/>
          <w:bCs/>
        </w:rPr>
        <w:t>1. Introduction: Reframing the Ontology of Emotion</w:t>
      </w:r>
    </w:p>
    <w:p w14:paraId="38BFD800" w14:textId="77777777" w:rsidR="00540311" w:rsidRPr="00540311" w:rsidRDefault="00540311" w:rsidP="00540311">
      <w:pPr>
        <w:rPr>
          <w:rFonts w:ascii="Times New Roman" w:hAnsi="Times New Roman" w:cs="Times New Roman"/>
        </w:rPr>
      </w:pPr>
      <w:r w:rsidRPr="00540311">
        <w:rPr>
          <w:rFonts w:ascii="Times New Roman" w:hAnsi="Times New Roman" w:cs="Times New Roman"/>
        </w:rPr>
        <w:t xml:space="preserve">However, during the last one hundred years, there have been substantial changes in the scientific investigation of emotions. The prevailing perspectives on emotion derive from neuroscience, psychology, and cognitive science, each proposing a particular definition and explanation of emotions as products of brain activity, cognitive processing, or </w:t>
      </w:r>
      <w:proofErr w:type="spellStart"/>
      <w:r w:rsidRPr="00540311">
        <w:rPr>
          <w:rFonts w:ascii="Times New Roman" w:hAnsi="Times New Roman" w:cs="Times New Roman"/>
        </w:rPr>
        <w:t>behaviors</w:t>
      </w:r>
      <w:proofErr w:type="spellEnd"/>
      <w:r w:rsidRPr="00540311">
        <w:rPr>
          <w:rFonts w:ascii="Times New Roman" w:hAnsi="Times New Roman" w:cs="Times New Roman"/>
        </w:rPr>
        <w:t>. Such explanations are indeed useful and have enriched the empirical knowledge about emotions greatly, but they still operate within the framework of emotion as the primary concept.</w:t>
      </w:r>
    </w:p>
    <w:p w14:paraId="30EFADBA" w14:textId="77777777" w:rsidR="00540311" w:rsidRDefault="00540311" w:rsidP="00540311">
      <w:pPr>
        <w:rPr>
          <w:rFonts w:ascii="Times New Roman" w:hAnsi="Times New Roman" w:cs="Times New Roman"/>
        </w:rPr>
      </w:pPr>
      <w:r w:rsidRPr="00540311">
        <w:rPr>
          <w:rFonts w:ascii="Times New Roman" w:hAnsi="Times New Roman" w:cs="Times New Roman"/>
        </w:rPr>
        <w:t>This approach fails in one very essential aspect – it does not explain in terms of ontology what an experience of emotions actually is and where it emerges from the structure of human consciousness. As noted by Chalmers in his article “Facing up to the Problem of Consciousness”, the problem is referred to as the “hard problem of consciousness”. It can also be called the hard problem of experience, since it deals with the nature of experience rather than the process of its regulation and management.</w:t>
      </w:r>
    </w:p>
    <w:p w14:paraId="50CCAB12" w14:textId="77777777" w:rsidR="00540311" w:rsidRPr="00540311" w:rsidRDefault="00540311" w:rsidP="00540311">
      <w:pPr>
        <w:rPr>
          <w:rFonts w:ascii="Times New Roman" w:hAnsi="Times New Roman" w:cs="Times New Roman"/>
        </w:rPr>
      </w:pPr>
      <w:r w:rsidRPr="00540311">
        <w:rPr>
          <w:rFonts w:ascii="Times New Roman" w:hAnsi="Times New Roman" w:cs="Times New Roman"/>
        </w:rPr>
        <w:t>In light of such an absence, there has been increasing appreciation of the necessity for theories that avoid simplistic answers and deal with the essential nature of experience. The Indian Knowledge Systems (IKS), in this regard, provide an elaborate system of thought, which traditionally does not treat consciousness as a derivative phenomenon, but as a basic reality (</w:t>
      </w:r>
      <w:proofErr w:type="spellStart"/>
      <w:r w:rsidRPr="00540311">
        <w:rPr>
          <w:rFonts w:ascii="Times New Roman" w:hAnsi="Times New Roman" w:cs="Times New Roman"/>
        </w:rPr>
        <w:t>Śaṅkarācārya</w:t>
      </w:r>
      <w:proofErr w:type="spellEnd"/>
      <w:r w:rsidRPr="00540311">
        <w:rPr>
          <w:rFonts w:ascii="Times New Roman" w:hAnsi="Times New Roman" w:cs="Times New Roman"/>
        </w:rPr>
        <w:t>, 1921).</w:t>
      </w:r>
    </w:p>
    <w:p w14:paraId="5F606F90" w14:textId="77777777" w:rsidR="00540311" w:rsidRDefault="00540311" w:rsidP="00540311">
      <w:pPr>
        <w:rPr>
          <w:rFonts w:ascii="Times New Roman" w:hAnsi="Times New Roman" w:cs="Times New Roman"/>
        </w:rPr>
      </w:pPr>
      <w:r w:rsidRPr="00540311">
        <w:rPr>
          <w:rFonts w:ascii="Times New Roman" w:hAnsi="Times New Roman" w:cs="Times New Roman"/>
        </w:rPr>
        <w:t xml:space="preserve">Such theories include </w:t>
      </w:r>
      <w:proofErr w:type="spellStart"/>
      <w:r w:rsidRPr="00540311">
        <w:rPr>
          <w:rFonts w:ascii="Times New Roman" w:hAnsi="Times New Roman" w:cs="Times New Roman"/>
        </w:rPr>
        <w:t>Bhāva</w:t>
      </w:r>
      <w:proofErr w:type="spellEnd"/>
      <w:r w:rsidRPr="00540311">
        <w:rPr>
          <w:rFonts w:ascii="Times New Roman" w:hAnsi="Times New Roman" w:cs="Times New Roman"/>
        </w:rPr>
        <w:t xml:space="preserve">, discussed extensively in classical works like the </w:t>
      </w:r>
      <w:proofErr w:type="spellStart"/>
      <w:r w:rsidRPr="00540311">
        <w:rPr>
          <w:rFonts w:ascii="Times New Roman" w:hAnsi="Times New Roman" w:cs="Times New Roman"/>
        </w:rPr>
        <w:t>Nāṭyaśāstra</w:t>
      </w:r>
      <w:proofErr w:type="spellEnd"/>
      <w:r w:rsidRPr="00540311">
        <w:rPr>
          <w:rFonts w:ascii="Times New Roman" w:hAnsi="Times New Roman" w:cs="Times New Roman"/>
        </w:rPr>
        <w:t xml:space="preserve"> and developed further in schools of </w:t>
      </w:r>
      <w:proofErr w:type="spellStart"/>
      <w:r w:rsidRPr="00540311">
        <w:rPr>
          <w:rFonts w:ascii="Times New Roman" w:hAnsi="Times New Roman" w:cs="Times New Roman"/>
        </w:rPr>
        <w:t>Vedānta</w:t>
      </w:r>
      <w:proofErr w:type="spellEnd"/>
      <w:r w:rsidRPr="00540311">
        <w:rPr>
          <w:rFonts w:ascii="Times New Roman" w:hAnsi="Times New Roman" w:cs="Times New Roman"/>
        </w:rPr>
        <w:t xml:space="preserve">, </w:t>
      </w:r>
      <w:proofErr w:type="spellStart"/>
      <w:r w:rsidRPr="00540311">
        <w:rPr>
          <w:rFonts w:ascii="Times New Roman" w:hAnsi="Times New Roman" w:cs="Times New Roman"/>
        </w:rPr>
        <w:t>Sāṃkhya</w:t>
      </w:r>
      <w:proofErr w:type="spellEnd"/>
      <w:r w:rsidRPr="00540311">
        <w:rPr>
          <w:rFonts w:ascii="Times New Roman" w:hAnsi="Times New Roman" w:cs="Times New Roman"/>
        </w:rPr>
        <w:t xml:space="preserve">, and Kashmir </w:t>
      </w:r>
      <w:proofErr w:type="spellStart"/>
      <w:r w:rsidRPr="00540311">
        <w:rPr>
          <w:rFonts w:ascii="Times New Roman" w:hAnsi="Times New Roman" w:cs="Times New Roman"/>
        </w:rPr>
        <w:t>Shaivism</w:t>
      </w:r>
      <w:proofErr w:type="spellEnd"/>
      <w:r w:rsidRPr="00540311">
        <w:rPr>
          <w:rFonts w:ascii="Times New Roman" w:hAnsi="Times New Roman" w:cs="Times New Roman"/>
        </w:rPr>
        <w:t xml:space="preserve"> (</w:t>
      </w:r>
      <w:proofErr w:type="spellStart"/>
      <w:r w:rsidRPr="00540311">
        <w:rPr>
          <w:rFonts w:ascii="Times New Roman" w:hAnsi="Times New Roman" w:cs="Times New Roman"/>
        </w:rPr>
        <w:t>Bharata</w:t>
      </w:r>
      <w:proofErr w:type="spellEnd"/>
      <w:r w:rsidRPr="00540311">
        <w:rPr>
          <w:rFonts w:ascii="Times New Roman" w:hAnsi="Times New Roman" w:cs="Times New Roman"/>
        </w:rPr>
        <w:t xml:space="preserve"> Muni, 1951; </w:t>
      </w:r>
      <w:proofErr w:type="spellStart"/>
      <w:r w:rsidRPr="00540311">
        <w:rPr>
          <w:rFonts w:ascii="Times New Roman" w:hAnsi="Times New Roman" w:cs="Times New Roman"/>
        </w:rPr>
        <w:t>Abhinavagupta</w:t>
      </w:r>
      <w:proofErr w:type="spellEnd"/>
      <w:r w:rsidRPr="00540311">
        <w:rPr>
          <w:rFonts w:ascii="Times New Roman" w:hAnsi="Times New Roman" w:cs="Times New Roman"/>
        </w:rPr>
        <w:t xml:space="preserve">, 1956). The term is often understood as meaning “emotion” or “feeling.” However, these definitions are simplistic and overlook the deeper ontological aspect of the notion. Originally, </w:t>
      </w:r>
      <w:proofErr w:type="spellStart"/>
      <w:r w:rsidRPr="00540311">
        <w:rPr>
          <w:rFonts w:ascii="Times New Roman" w:hAnsi="Times New Roman" w:cs="Times New Roman"/>
        </w:rPr>
        <w:t>Bhāva</w:t>
      </w:r>
      <w:proofErr w:type="spellEnd"/>
      <w:r w:rsidRPr="00540311">
        <w:rPr>
          <w:rFonts w:ascii="Times New Roman" w:hAnsi="Times New Roman" w:cs="Times New Roman"/>
        </w:rPr>
        <w:t xml:space="preserve"> implies a creative state of experience, that is, the dynamic field that produces a particular experience.</w:t>
      </w:r>
    </w:p>
    <w:p w14:paraId="77024591" w14:textId="77777777" w:rsidR="00540311" w:rsidRPr="00540311" w:rsidRDefault="00540311" w:rsidP="00540311">
      <w:pPr>
        <w:rPr>
          <w:rFonts w:ascii="Times New Roman" w:hAnsi="Times New Roman" w:cs="Times New Roman"/>
        </w:rPr>
      </w:pPr>
      <w:r w:rsidRPr="00540311">
        <w:rPr>
          <w:rFonts w:ascii="Times New Roman" w:hAnsi="Times New Roman" w:cs="Times New Roman"/>
        </w:rPr>
        <w:t>In this paper, it is argued that there should be a paradigmatic shift from an emotion-</w:t>
      </w:r>
      <w:proofErr w:type="spellStart"/>
      <w:r w:rsidRPr="00540311">
        <w:rPr>
          <w:rFonts w:ascii="Times New Roman" w:hAnsi="Times New Roman" w:cs="Times New Roman"/>
        </w:rPr>
        <w:t>centered</w:t>
      </w:r>
      <w:proofErr w:type="spellEnd"/>
      <w:r w:rsidRPr="00540311">
        <w:rPr>
          <w:rFonts w:ascii="Times New Roman" w:hAnsi="Times New Roman" w:cs="Times New Roman"/>
        </w:rPr>
        <w:t xml:space="preserve"> ontology to </w:t>
      </w:r>
      <w:proofErr w:type="gramStart"/>
      <w:r w:rsidRPr="00540311">
        <w:rPr>
          <w:rFonts w:ascii="Times New Roman" w:hAnsi="Times New Roman" w:cs="Times New Roman"/>
        </w:rPr>
        <w:t xml:space="preserve">a </w:t>
      </w:r>
      <w:proofErr w:type="spellStart"/>
      <w:r w:rsidRPr="00540311">
        <w:rPr>
          <w:rFonts w:ascii="Times New Roman" w:hAnsi="Times New Roman" w:cs="Times New Roman"/>
        </w:rPr>
        <w:t>Bhāva</w:t>
      </w:r>
      <w:proofErr w:type="spellEnd"/>
      <w:proofErr w:type="gramEnd"/>
      <w:r w:rsidRPr="00540311">
        <w:rPr>
          <w:rFonts w:ascii="Times New Roman" w:hAnsi="Times New Roman" w:cs="Times New Roman"/>
        </w:rPr>
        <w:t xml:space="preserve">-centric ontology. Here, emotions do not play the part of sources for experiential </w:t>
      </w:r>
      <w:proofErr w:type="gramStart"/>
      <w:r w:rsidRPr="00540311">
        <w:rPr>
          <w:rFonts w:ascii="Times New Roman" w:hAnsi="Times New Roman" w:cs="Times New Roman"/>
        </w:rPr>
        <w:t>occurrences,</w:t>
      </w:r>
      <w:proofErr w:type="gramEnd"/>
      <w:r w:rsidRPr="00540311">
        <w:rPr>
          <w:rFonts w:ascii="Times New Roman" w:hAnsi="Times New Roman" w:cs="Times New Roman"/>
        </w:rPr>
        <w:t xml:space="preserve"> rather, emotions become stabilized manifestations of experiences emanating from an underlying field of potentialities. The current study, therefore, uses a </w:t>
      </w:r>
      <w:proofErr w:type="spellStart"/>
      <w:r w:rsidRPr="00540311">
        <w:rPr>
          <w:rFonts w:ascii="Times New Roman" w:hAnsi="Times New Roman" w:cs="Times New Roman"/>
        </w:rPr>
        <w:t>transdisciplinary</w:t>
      </w:r>
      <w:proofErr w:type="spellEnd"/>
      <w:r w:rsidRPr="00540311">
        <w:rPr>
          <w:rFonts w:ascii="Times New Roman" w:hAnsi="Times New Roman" w:cs="Times New Roman"/>
        </w:rPr>
        <w:t xml:space="preserve"> approach in which the notions of classical Indian knowledge systems (IKS) are considered together with the ideas presented in contemporary theories (e.g., field theories, process philosophies) (</w:t>
      </w:r>
      <w:proofErr w:type="spellStart"/>
      <w:r w:rsidRPr="00540311">
        <w:rPr>
          <w:rFonts w:ascii="Times New Roman" w:hAnsi="Times New Roman" w:cs="Times New Roman"/>
        </w:rPr>
        <w:t>Bohm</w:t>
      </w:r>
      <w:proofErr w:type="spellEnd"/>
      <w:r w:rsidRPr="00540311">
        <w:rPr>
          <w:rFonts w:ascii="Times New Roman" w:hAnsi="Times New Roman" w:cs="Times New Roman"/>
        </w:rPr>
        <w:t>, 1980; Thompson, 2007).</w:t>
      </w:r>
    </w:p>
    <w:p w14:paraId="3458688F" w14:textId="77777777" w:rsidR="00540311" w:rsidRDefault="00540311" w:rsidP="00540311">
      <w:pPr>
        <w:rPr>
          <w:rFonts w:ascii="Times New Roman" w:hAnsi="Times New Roman" w:cs="Times New Roman"/>
        </w:rPr>
      </w:pPr>
      <w:r w:rsidRPr="00540311">
        <w:rPr>
          <w:rFonts w:ascii="Times New Roman" w:hAnsi="Times New Roman" w:cs="Times New Roman"/>
        </w:rPr>
        <w:lastRenderedPageBreak/>
        <w:t xml:space="preserve">The current theory relies heavily on the </w:t>
      </w:r>
      <w:proofErr w:type="spellStart"/>
      <w:r w:rsidRPr="00540311">
        <w:rPr>
          <w:rFonts w:ascii="Times New Roman" w:hAnsi="Times New Roman" w:cs="Times New Roman"/>
        </w:rPr>
        <w:t>Sākṣī</w:t>
      </w:r>
      <w:proofErr w:type="spellEnd"/>
      <w:r w:rsidRPr="00540311">
        <w:rPr>
          <w:rFonts w:ascii="Times New Roman" w:hAnsi="Times New Roman" w:cs="Times New Roman"/>
        </w:rPr>
        <w:t xml:space="preserve"> (consciousness of witness) phenomenon and its differentiation from </w:t>
      </w:r>
      <w:proofErr w:type="spellStart"/>
      <w:r w:rsidRPr="00540311">
        <w:rPr>
          <w:rFonts w:ascii="Times New Roman" w:hAnsi="Times New Roman" w:cs="Times New Roman"/>
        </w:rPr>
        <w:t>Draṣṭā</w:t>
      </w:r>
      <w:proofErr w:type="spellEnd"/>
      <w:r w:rsidRPr="00540311">
        <w:rPr>
          <w:rFonts w:ascii="Times New Roman" w:hAnsi="Times New Roman" w:cs="Times New Roman"/>
        </w:rPr>
        <w:t xml:space="preserve"> (the observer) phenomenon, as well as the mediating role of </w:t>
      </w:r>
      <w:proofErr w:type="spellStart"/>
      <w:r w:rsidRPr="00540311">
        <w:rPr>
          <w:rFonts w:ascii="Times New Roman" w:hAnsi="Times New Roman" w:cs="Times New Roman"/>
        </w:rPr>
        <w:t>Antaḥkaraṇa</w:t>
      </w:r>
      <w:proofErr w:type="spellEnd"/>
      <w:r w:rsidRPr="00540311">
        <w:rPr>
          <w:rFonts w:ascii="Times New Roman" w:hAnsi="Times New Roman" w:cs="Times New Roman"/>
        </w:rPr>
        <w:t xml:space="preserve"> in accordance with the principles of </w:t>
      </w:r>
      <w:proofErr w:type="spellStart"/>
      <w:r w:rsidRPr="00540311">
        <w:rPr>
          <w:rFonts w:ascii="Times New Roman" w:hAnsi="Times New Roman" w:cs="Times New Roman"/>
        </w:rPr>
        <w:t>Sāṃkhya</w:t>
      </w:r>
      <w:proofErr w:type="spellEnd"/>
      <w:r w:rsidRPr="00540311">
        <w:rPr>
          <w:rFonts w:ascii="Times New Roman" w:hAnsi="Times New Roman" w:cs="Times New Roman"/>
        </w:rPr>
        <w:t xml:space="preserve"> philosophy (</w:t>
      </w:r>
      <w:proofErr w:type="spellStart"/>
      <w:r w:rsidRPr="00540311">
        <w:rPr>
          <w:rFonts w:ascii="Times New Roman" w:hAnsi="Times New Roman" w:cs="Times New Roman"/>
        </w:rPr>
        <w:t>Īśvarakṛṣṇa</w:t>
      </w:r>
      <w:proofErr w:type="spellEnd"/>
      <w:r w:rsidRPr="00540311">
        <w:rPr>
          <w:rFonts w:ascii="Times New Roman" w:hAnsi="Times New Roman" w:cs="Times New Roman"/>
        </w:rPr>
        <w:t xml:space="preserve">, 1979; </w:t>
      </w:r>
      <w:proofErr w:type="spellStart"/>
      <w:r w:rsidRPr="00540311">
        <w:rPr>
          <w:rFonts w:ascii="Times New Roman" w:hAnsi="Times New Roman" w:cs="Times New Roman"/>
        </w:rPr>
        <w:t>Patañjali</w:t>
      </w:r>
      <w:proofErr w:type="spellEnd"/>
      <w:r w:rsidRPr="00540311">
        <w:rPr>
          <w:rFonts w:ascii="Times New Roman" w:hAnsi="Times New Roman" w:cs="Times New Roman"/>
        </w:rPr>
        <w:t>, 1989).</w:t>
      </w:r>
    </w:p>
    <w:p w14:paraId="1F5EE06D" w14:textId="77777777" w:rsidR="00540311" w:rsidRDefault="00540311" w:rsidP="003F47C2">
      <w:pPr>
        <w:rPr>
          <w:rFonts w:ascii="Times New Roman" w:hAnsi="Times New Roman" w:cs="Times New Roman"/>
        </w:rPr>
      </w:pPr>
      <w:proofErr w:type="spellStart"/>
      <w:r w:rsidRPr="00540311">
        <w:rPr>
          <w:rFonts w:ascii="Times New Roman" w:hAnsi="Times New Roman" w:cs="Times New Roman"/>
        </w:rPr>
        <w:t>Swa</w:t>
      </w:r>
      <w:proofErr w:type="spellEnd"/>
      <w:r w:rsidRPr="00540311">
        <w:rPr>
          <w:rFonts w:ascii="Times New Roman" w:hAnsi="Times New Roman" w:cs="Times New Roman"/>
        </w:rPr>
        <w:t xml:space="preserve"> </w:t>
      </w:r>
      <w:proofErr w:type="spellStart"/>
      <w:r w:rsidRPr="00540311">
        <w:rPr>
          <w:rFonts w:ascii="Times New Roman" w:hAnsi="Times New Roman" w:cs="Times New Roman"/>
        </w:rPr>
        <w:t>Dhim</w:t>
      </w:r>
      <w:proofErr w:type="spellEnd"/>
      <w:r w:rsidRPr="00540311">
        <w:rPr>
          <w:rFonts w:ascii="Times New Roman" w:hAnsi="Times New Roman" w:cs="Times New Roman"/>
        </w:rPr>
        <w:t xml:space="preserve"> </w:t>
      </w:r>
      <w:proofErr w:type="spellStart"/>
      <w:r w:rsidRPr="00540311">
        <w:rPr>
          <w:rFonts w:ascii="Times New Roman" w:hAnsi="Times New Roman" w:cs="Times New Roman"/>
        </w:rPr>
        <w:t>Jivan</w:t>
      </w:r>
      <w:proofErr w:type="spellEnd"/>
      <w:r w:rsidRPr="00540311">
        <w:rPr>
          <w:rFonts w:ascii="Times New Roman" w:hAnsi="Times New Roman" w:cs="Times New Roman"/>
        </w:rPr>
        <w:t xml:space="preserve"> (</w:t>
      </w:r>
      <w:proofErr w:type="spellStart"/>
      <w:r w:rsidRPr="00540311">
        <w:rPr>
          <w:rFonts w:ascii="Times New Roman" w:hAnsi="Times New Roman" w:cs="Times New Roman"/>
        </w:rPr>
        <w:t>Lohar</w:t>
      </w:r>
      <w:proofErr w:type="spellEnd"/>
      <w:r w:rsidRPr="00540311">
        <w:rPr>
          <w:rFonts w:ascii="Times New Roman" w:hAnsi="Times New Roman" w:cs="Times New Roman"/>
        </w:rPr>
        <w:t xml:space="preserve">, 2024), on the other hand, contributes towards a developmental aspect of the model, whereas the notion of Digital </w:t>
      </w:r>
      <w:proofErr w:type="spellStart"/>
      <w:r w:rsidRPr="00540311">
        <w:rPr>
          <w:rFonts w:ascii="Times New Roman" w:hAnsi="Times New Roman" w:cs="Times New Roman"/>
        </w:rPr>
        <w:t>Bhava</w:t>
      </w:r>
      <w:proofErr w:type="spellEnd"/>
      <w:r w:rsidRPr="00540311">
        <w:rPr>
          <w:rFonts w:ascii="Times New Roman" w:hAnsi="Times New Roman" w:cs="Times New Roman"/>
        </w:rPr>
        <w:t xml:space="preserve"> represents the shift within the dynamic experience within technology-mediated settings. Both elements collectively facilitate an enriched discourse within consciousness studies that amalgamates ancient wisdom with modern-day research.</w:t>
      </w:r>
    </w:p>
    <w:p w14:paraId="22DB5E41" w14:textId="15D477B0" w:rsidR="003F47C2" w:rsidRPr="003F47C2" w:rsidRDefault="003F47C2" w:rsidP="003F47C2">
      <w:pPr>
        <w:rPr>
          <w:rFonts w:ascii="Times New Roman" w:hAnsi="Times New Roman" w:cs="Times New Roman"/>
          <w:b/>
          <w:bCs/>
        </w:rPr>
      </w:pPr>
      <w:r w:rsidRPr="003F47C2">
        <w:rPr>
          <w:rFonts w:ascii="Times New Roman" w:hAnsi="Times New Roman" w:cs="Times New Roman"/>
          <w:b/>
          <w:bCs/>
        </w:rPr>
        <w:t xml:space="preserve">2. Classical and Contemporary Foundations of </w:t>
      </w:r>
      <w:proofErr w:type="spellStart"/>
      <w:r w:rsidRPr="003F47C2">
        <w:rPr>
          <w:rFonts w:ascii="Times New Roman" w:hAnsi="Times New Roman" w:cs="Times New Roman"/>
          <w:b/>
          <w:bCs/>
        </w:rPr>
        <w:t>Bhāva</w:t>
      </w:r>
      <w:proofErr w:type="spellEnd"/>
    </w:p>
    <w:p w14:paraId="54BBA0E7" w14:textId="77777777" w:rsidR="003F47C2" w:rsidRPr="003F47C2" w:rsidRDefault="003F47C2" w:rsidP="003F47C2">
      <w:pPr>
        <w:rPr>
          <w:rFonts w:ascii="Times New Roman" w:hAnsi="Times New Roman" w:cs="Times New Roman"/>
          <w:b/>
          <w:bCs/>
        </w:rPr>
      </w:pPr>
      <w:r w:rsidRPr="003F47C2">
        <w:rPr>
          <w:rFonts w:ascii="Times New Roman" w:hAnsi="Times New Roman" w:cs="Times New Roman"/>
          <w:b/>
          <w:bCs/>
        </w:rPr>
        <w:t xml:space="preserve">2.1 </w:t>
      </w:r>
      <w:proofErr w:type="spellStart"/>
      <w:r w:rsidRPr="003F47C2">
        <w:rPr>
          <w:rFonts w:ascii="Times New Roman" w:hAnsi="Times New Roman" w:cs="Times New Roman"/>
          <w:b/>
          <w:bCs/>
        </w:rPr>
        <w:t>Bhāva</w:t>
      </w:r>
      <w:proofErr w:type="spellEnd"/>
      <w:r w:rsidRPr="003F47C2">
        <w:rPr>
          <w:rFonts w:ascii="Times New Roman" w:hAnsi="Times New Roman" w:cs="Times New Roman"/>
          <w:b/>
          <w:bCs/>
        </w:rPr>
        <w:t xml:space="preserve"> in Classical Indian Knowledge Systems</w:t>
      </w:r>
    </w:p>
    <w:p w14:paraId="52B6ABCF" w14:textId="77777777" w:rsidR="00540311" w:rsidRPr="00540311" w:rsidRDefault="00540311" w:rsidP="00540311">
      <w:pPr>
        <w:rPr>
          <w:rFonts w:ascii="Times New Roman" w:hAnsi="Times New Roman" w:cs="Times New Roman"/>
        </w:rPr>
      </w:pPr>
      <w:r w:rsidRPr="00540311">
        <w:rPr>
          <w:rFonts w:ascii="Times New Roman" w:hAnsi="Times New Roman" w:cs="Times New Roman"/>
        </w:rPr>
        <w:t xml:space="preserve">The term </w:t>
      </w:r>
      <w:proofErr w:type="spellStart"/>
      <w:r w:rsidRPr="00540311">
        <w:rPr>
          <w:rFonts w:ascii="Times New Roman" w:hAnsi="Times New Roman" w:cs="Times New Roman"/>
        </w:rPr>
        <w:t>Bhāva</w:t>
      </w:r>
      <w:proofErr w:type="spellEnd"/>
      <w:r w:rsidRPr="00540311">
        <w:rPr>
          <w:rFonts w:ascii="Times New Roman" w:hAnsi="Times New Roman" w:cs="Times New Roman"/>
        </w:rPr>
        <w:t xml:space="preserve"> holds a core position within many Indian Knowledge Systems (IKS), where it is not only considered an element of emotion but a key notion that forms experiential reality. The most detailed discussion of </w:t>
      </w:r>
      <w:proofErr w:type="spellStart"/>
      <w:r w:rsidRPr="00540311">
        <w:rPr>
          <w:rFonts w:ascii="Times New Roman" w:hAnsi="Times New Roman" w:cs="Times New Roman"/>
        </w:rPr>
        <w:t>Bhāva</w:t>
      </w:r>
      <w:proofErr w:type="spellEnd"/>
      <w:r w:rsidRPr="00540311">
        <w:rPr>
          <w:rFonts w:ascii="Times New Roman" w:hAnsi="Times New Roman" w:cs="Times New Roman"/>
        </w:rPr>
        <w:t xml:space="preserve"> can be found within the </w:t>
      </w:r>
      <w:proofErr w:type="spellStart"/>
      <w:r w:rsidRPr="00540311">
        <w:rPr>
          <w:rFonts w:ascii="Times New Roman" w:hAnsi="Times New Roman" w:cs="Times New Roman"/>
        </w:rPr>
        <w:t>Nāṭyaśāstra</w:t>
      </w:r>
      <w:proofErr w:type="spellEnd"/>
      <w:r w:rsidRPr="00540311">
        <w:rPr>
          <w:rFonts w:ascii="Times New Roman" w:hAnsi="Times New Roman" w:cs="Times New Roman"/>
        </w:rPr>
        <w:t xml:space="preserve"> by </w:t>
      </w:r>
      <w:proofErr w:type="spellStart"/>
      <w:r w:rsidRPr="00540311">
        <w:rPr>
          <w:rFonts w:ascii="Times New Roman" w:hAnsi="Times New Roman" w:cs="Times New Roman"/>
        </w:rPr>
        <w:t>Bharata</w:t>
      </w:r>
      <w:proofErr w:type="spellEnd"/>
      <w:r w:rsidRPr="00540311">
        <w:rPr>
          <w:rFonts w:ascii="Times New Roman" w:hAnsi="Times New Roman" w:cs="Times New Roman"/>
        </w:rPr>
        <w:t xml:space="preserve"> Muni, wherein the author defines the term as the originator of Rasa (aesthetic essence). Unlike a simplified interpretation of </w:t>
      </w:r>
      <w:proofErr w:type="spellStart"/>
      <w:r w:rsidRPr="00540311">
        <w:rPr>
          <w:rFonts w:ascii="Times New Roman" w:hAnsi="Times New Roman" w:cs="Times New Roman"/>
        </w:rPr>
        <w:t>Bhāva</w:t>
      </w:r>
      <w:proofErr w:type="spellEnd"/>
      <w:r w:rsidRPr="00540311">
        <w:rPr>
          <w:rFonts w:ascii="Times New Roman" w:hAnsi="Times New Roman" w:cs="Times New Roman"/>
        </w:rPr>
        <w:t xml:space="preserve">, which would define it in terms of an emotional state, </w:t>
      </w:r>
      <w:proofErr w:type="spellStart"/>
      <w:r w:rsidRPr="00540311">
        <w:rPr>
          <w:rFonts w:ascii="Times New Roman" w:hAnsi="Times New Roman" w:cs="Times New Roman"/>
        </w:rPr>
        <w:t>Bharata's</w:t>
      </w:r>
      <w:proofErr w:type="spellEnd"/>
      <w:r w:rsidRPr="00540311">
        <w:rPr>
          <w:rFonts w:ascii="Times New Roman" w:hAnsi="Times New Roman" w:cs="Times New Roman"/>
        </w:rPr>
        <w:t xml:space="preserve"> description of the term identifies it with “that which brings into being” (</w:t>
      </w:r>
      <w:proofErr w:type="spellStart"/>
      <w:r w:rsidRPr="00540311">
        <w:rPr>
          <w:rFonts w:ascii="Times New Roman" w:hAnsi="Times New Roman" w:cs="Times New Roman"/>
        </w:rPr>
        <w:t>bhāvayati</w:t>
      </w:r>
      <w:proofErr w:type="spellEnd"/>
      <w:r w:rsidRPr="00540311">
        <w:rPr>
          <w:rFonts w:ascii="Times New Roman" w:hAnsi="Times New Roman" w:cs="Times New Roman"/>
        </w:rPr>
        <w:t>).</w:t>
      </w:r>
    </w:p>
    <w:p w14:paraId="5EF1C0BE" w14:textId="77777777" w:rsidR="00540311" w:rsidRDefault="00540311" w:rsidP="00540311">
      <w:pPr>
        <w:rPr>
          <w:rFonts w:ascii="Times New Roman" w:hAnsi="Times New Roman" w:cs="Times New Roman"/>
        </w:rPr>
      </w:pPr>
      <w:r w:rsidRPr="00540311">
        <w:rPr>
          <w:rFonts w:ascii="Times New Roman" w:hAnsi="Times New Roman" w:cs="Times New Roman"/>
        </w:rPr>
        <w:t xml:space="preserve">Within the classical Rasa theory, different emotions are divided into two types of enduring dispositions and one of transitory states, which altogether make up Rasa. Still, the ontological dimension of </w:t>
      </w:r>
      <w:proofErr w:type="spellStart"/>
      <w:r w:rsidRPr="00540311">
        <w:rPr>
          <w:rFonts w:ascii="Times New Roman" w:hAnsi="Times New Roman" w:cs="Times New Roman"/>
        </w:rPr>
        <w:t>Bhāva</w:t>
      </w:r>
      <w:proofErr w:type="spellEnd"/>
      <w:r w:rsidRPr="00540311">
        <w:rPr>
          <w:rFonts w:ascii="Times New Roman" w:hAnsi="Times New Roman" w:cs="Times New Roman"/>
        </w:rPr>
        <w:t xml:space="preserve"> as understood by </w:t>
      </w:r>
      <w:proofErr w:type="spellStart"/>
      <w:r w:rsidRPr="00540311">
        <w:rPr>
          <w:rFonts w:ascii="Times New Roman" w:hAnsi="Times New Roman" w:cs="Times New Roman"/>
        </w:rPr>
        <w:t>Bharata</w:t>
      </w:r>
      <w:proofErr w:type="spellEnd"/>
      <w:r w:rsidRPr="00540311">
        <w:rPr>
          <w:rFonts w:ascii="Times New Roman" w:hAnsi="Times New Roman" w:cs="Times New Roman"/>
        </w:rPr>
        <w:t xml:space="preserve"> cannot be reduced to this classification since it refers to a preformed field of potentiality that is actualized in certain constellations. Thus, the experience of emotion already presupposes its processed and fixed form.</w:t>
      </w:r>
    </w:p>
    <w:p w14:paraId="269487D6" w14:textId="77777777" w:rsidR="00540311" w:rsidRPr="00540311" w:rsidRDefault="00540311" w:rsidP="00540311">
      <w:pPr>
        <w:rPr>
          <w:rFonts w:ascii="Times New Roman" w:hAnsi="Times New Roman" w:cs="Times New Roman"/>
        </w:rPr>
      </w:pPr>
      <w:r w:rsidRPr="00540311">
        <w:rPr>
          <w:rFonts w:ascii="Times New Roman" w:hAnsi="Times New Roman" w:cs="Times New Roman"/>
        </w:rPr>
        <w:t xml:space="preserve">The </w:t>
      </w:r>
      <w:proofErr w:type="spellStart"/>
      <w:r w:rsidRPr="00540311">
        <w:rPr>
          <w:rFonts w:ascii="Times New Roman" w:hAnsi="Times New Roman" w:cs="Times New Roman"/>
        </w:rPr>
        <w:t>Bhāva</w:t>
      </w:r>
      <w:proofErr w:type="spellEnd"/>
      <w:r w:rsidRPr="00540311">
        <w:rPr>
          <w:rFonts w:ascii="Times New Roman" w:hAnsi="Times New Roman" w:cs="Times New Roman"/>
        </w:rPr>
        <w:t xml:space="preserve"> concept gets even more metaphysically elaborate in </w:t>
      </w:r>
      <w:proofErr w:type="spellStart"/>
      <w:r w:rsidRPr="00540311">
        <w:rPr>
          <w:rFonts w:ascii="Times New Roman" w:hAnsi="Times New Roman" w:cs="Times New Roman"/>
        </w:rPr>
        <w:t>Abhinavagupta's</w:t>
      </w:r>
      <w:proofErr w:type="spellEnd"/>
      <w:r w:rsidRPr="00540311">
        <w:rPr>
          <w:rFonts w:ascii="Times New Roman" w:hAnsi="Times New Roman" w:cs="Times New Roman"/>
        </w:rPr>
        <w:t xml:space="preserve"> exposition of </w:t>
      </w:r>
      <w:proofErr w:type="spellStart"/>
      <w:r w:rsidRPr="00540311">
        <w:rPr>
          <w:rFonts w:ascii="Times New Roman" w:hAnsi="Times New Roman" w:cs="Times New Roman"/>
        </w:rPr>
        <w:t>Nāṭyaśāstra</w:t>
      </w:r>
      <w:proofErr w:type="spellEnd"/>
      <w:r w:rsidRPr="00540311">
        <w:rPr>
          <w:rFonts w:ascii="Times New Roman" w:hAnsi="Times New Roman" w:cs="Times New Roman"/>
        </w:rPr>
        <w:t xml:space="preserve"> in his own commentary on it by embedding </w:t>
      </w:r>
      <w:proofErr w:type="spellStart"/>
      <w:r w:rsidRPr="00540311">
        <w:rPr>
          <w:rFonts w:ascii="Times New Roman" w:hAnsi="Times New Roman" w:cs="Times New Roman"/>
        </w:rPr>
        <w:t>Bhāva</w:t>
      </w:r>
      <w:proofErr w:type="spellEnd"/>
      <w:r w:rsidRPr="00540311">
        <w:rPr>
          <w:rFonts w:ascii="Times New Roman" w:hAnsi="Times New Roman" w:cs="Times New Roman"/>
        </w:rPr>
        <w:t xml:space="preserve"> in the context of Kashmir </w:t>
      </w:r>
      <w:proofErr w:type="spellStart"/>
      <w:r w:rsidRPr="00540311">
        <w:rPr>
          <w:rFonts w:ascii="Times New Roman" w:hAnsi="Times New Roman" w:cs="Times New Roman"/>
        </w:rPr>
        <w:t>Shaivism</w:t>
      </w:r>
      <w:proofErr w:type="spellEnd"/>
      <w:r w:rsidRPr="00540311">
        <w:rPr>
          <w:rFonts w:ascii="Times New Roman" w:hAnsi="Times New Roman" w:cs="Times New Roman"/>
        </w:rPr>
        <w:t xml:space="preserve"> philosophy. </w:t>
      </w:r>
      <w:proofErr w:type="spellStart"/>
      <w:r w:rsidRPr="00540311">
        <w:rPr>
          <w:rFonts w:ascii="Times New Roman" w:hAnsi="Times New Roman" w:cs="Times New Roman"/>
        </w:rPr>
        <w:t>Bhāva</w:t>
      </w:r>
      <w:proofErr w:type="spellEnd"/>
      <w:r w:rsidRPr="00540311">
        <w:rPr>
          <w:rFonts w:ascii="Times New Roman" w:hAnsi="Times New Roman" w:cs="Times New Roman"/>
        </w:rPr>
        <w:t xml:space="preserve"> is explained as the way of manifestation of the self-revealing nature of consciousness through the doctrine of </w:t>
      </w:r>
      <w:proofErr w:type="spellStart"/>
      <w:r w:rsidRPr="00540311">
        <w:rPr>
          <w:rFonts w:ascii="Times New Roman" w:hAnsi="Times New Roman" w:cs="Times New Roman"/>
        </w:rPr>
        <w:t>Spanda</w:t>
      </w:r>
      <w:proofErr w:type="spellEnd"/>
      <w:r w:rsidRPr="00540311">
        <w:rPr>
          <w:rFonts w:ascii="Times New Roman" w:hAnsi="Times New Roman" w:cs="Times New Roman"/>
        </w:rPr>
        <w:t xml:space="preserve"> (vibrating pulse). Experience, in this understanding, is not built through any kind of input from outside; rather, it is created through the modulation of already existing awareness. According to </w:t>
      </w:r>
      <w:proofErr w:type="spellStart"/>
      <w:r w:rsidRPr="00540311">
        <w:rPr>
          <w:rFonts w:ascii="Times New Roman" w:hAnsi="Times New Roman" w:cs="Times New Roman"/>
        </w:rPr>
        <w:t>Abhinavagupta</w:t>
      </w:r>
      <w:proofErr w:type="spellEnd"/>
      <w:r w:rsidRPr="00540311">
        <w:rPr>
          <w:rFonts w:ascii="Times New Roman" w:hAnsi="Times New Roman" w:cs="Times New Roman"/>
        </w:rPr>
        <w:t xml:space="preserve">, in the experience of Rasa the individuality of the experiencer dissolves, allowing him/her to penetrate into the realm of a universalized </w:t>
      </w:r>
      <w:proofErr w:type="spellStart"/>
      <w:r w:rsidRPr="00540311">
        <w:rPr>
          <w:rFonts w:ascii="Times New Roman" w:hAnsi="Times New Roman" w:cs="Times New Roman"/>
        </w:rPr>
        <w:t>Bhāva</w:t>
      </w:r>
      <w:proofErr w:type="spellEnd"/>
      <w:r w:rsidRPr="00540311">
        <w:rPr>
          <w:rFonts w:ascii="Times New Roman" w:hAnsi="Times New Roman" w:cs="Times New Roman"/>
        </w:rPr>
        <w:t>.</w:t>
      </w:r>
    </w:p>
    <w:p w14:paraId="4C9A7219" w14:textId="77777777" w:rsidR="00540311" w:rsidRDefault="00540311" w:rsidP="00540311">
      <w:pPr>
        <w:rPr>
          <w:rFonts w:ascii="Times New Roman" w:hAnsi="Times New Roman" w:cs="Times New Roman"/>
        </w:rPr>
      </w:pPr>
      <w:r w:rsidRPr="00540311">
        <w:rPr>
          <w:rFonts w:ascii="Times New Roman" w:hAnsi="Times New Roman" w:cs="Times New Roman"/>
        </w:rPr>
        <w:t xml:space="preserve">In turn, </w:t>
      </w:r>
      <w:proofErr w:type="spellStart"/>
      <w:r w:rsidRPr="00540311">
        <w:rPr>
          <w:rFonts w:ascii="Times New Roman" w:hAnsi="Times New Roman" w:cs="Times New Roman"/>
        </w:rPr>
        <w:t>Vedāntic</w:t>
      </w:r>
      <w:proofErr w:type="spellEnd"/>
      <w:r w:rsidRPr="00540311">
        <w:rPr>
          <w:rFonts w:ascii="Times New Roman" w:hAnsi="Times New Roman" w:cs="Times New Roman"/>
        </w:rPr>
        <w:t xml:space="preserve"> schools provide an even stronger ontological base for the concept of </w:t>
      </w:r>
      <w:proofErr w:type="spellStart"/>
      <w:r w:rsidRPr="00540311">
        <w:rPr>
          <w:rFonts w:ascii="Times New Roman" w:hAnsi="Times New Roman" w:cs="Times New Roman"/>
        </w:rPr>
        <w:t>Bhāva</w:t>
      </w:r>
      <w:proofErr w:type="spellEnd"/>
      <w:r w:rsidRPr="00540311">
        <w:rPr>
          <w:rFonts w:ascii="Times New Roman" w:hAnsi="Times New Roman" w:cs="Times New Roman"/>
        </w:rPr>
        <w:t xml:space="preserve"> through the definition of ultimate reality as consciousness (Brahman). Consciousness in </w:t>
      </w:r>
      <w:proofErr w:type="spellStart"/>
      <w:r w:rsidRPr="00540311">
        <w:rPr>
          <w:rFonts w:ascii="Times New Roman" w:hAnsi="Times New Roman" w:cs="Times New Roman"/>
        </w:rPr>
        <w:t>Vedānta</w:t>
      </w:r>
      <w:proofErr w:type="spellEnd"/>
      <w:r w:rsidRPr="00540311">
        <w:rPr>
          <w:rFonts w:ascii="Times New Roman" w:hAnsi="Times New Roman" w:cs="Times New Roman"/>
        </w:rPr>
        <w:t xml:space="preserve"> provides the ontological space within which all different types of phenomena, including </w:t>
      </w:r>
      <w:proofErr w:type="spellStart"/>
      <w:r w:rsidRPr="00540311">
        <w:rPr>
          <w:rFonts w:ascii="Times New Roman" w:hAnsi="Times New Roman" w:cs="Times New Roman"/>
        </w:rPr>
        <w:t>Bhāva</w:t>
      </w:r>
      <w:proofErr w:type="spellEnd"/>
      <w:r w:rsidRPr="00540311">
        <w:rPr>
          <w:rFonts w:ascii="Times New Roman" w:hAnsi="Times New Roman" w:cs="Times New Roman"/>
        </w:rPr>
        <w:t xml:space="preserve">, exist. In other words, it could be said that </w:t>
      </w:r>
      <w:proofErr w:type="spellStart"/>
      <w:r w:rsidRPr="00540311">
        <w:rPr>
          <w:rFonts w:ascii="Times New Roman" w:hAnsi="Times New Roman" w:cs="Times New Roman"/>
        </w:rPr>
        <w:t>Bhāva</w:t>
      </w:r>
      <w:proofErr w:type="spellEnd"/>
      <w:r w:rsidRPr="00540311">
        <w:rPr>
          <w:rFonts w:ascii="Times New Roman" w:hAnsi="Times New Roman" w:cs="Times New Roman"/>
        </w:rPr>
        <w:t xml:space="preserve"> is just one of the ways of manifestation in consciousness, which is not differentiated yet is able to produce many differentiations within </w:t>
      </w:r>
      <w:proofErr w:type="gramStart"/>
      <w:r w:rsidRPr="00540311">
        <w:rPr>
          <w:rFonts w:ascii="Times New Roman" w:hAnsi="Times New Roman" w:cs="Times New Roman"/>
        </w:rPr>
        <w:t>itself</w:t>
      </w:r>
      <w:proofErr w:type="gramEnd"/>
      <w:r w:rsidRPr="00540311">
        <w:rPr>
          <w:rFonts w:ascii="Times New Roman" w:hAnsi="Times New Roman" w:cs="Times New Roman"/>
        </w:rPr>
        <w:t xml:space="preserve">. It should be noted that </w:t>
      </w:r>
      <w:proofErr w:type="spellStart"/>
      <w:r w:rsidRPr="00540311">
        <w:rPr>
          <w:rFonts w:ascii="Times New Roman" w:hAnsi="Times New Roman" w:cs="Times New Roman"/>
        </w:rPr>
        <w:t>Advaita</w:t>
      </w:r>
      <w:proofErr w:type="spellEnd"/>
      <w:r w:rsidRPr="00540311">
        <w:rPr>
          <w:rFonts w:ascii="Times New Roman" w:hAnsi="Times New Roman" w:cs="Times New Roman"/>
        </w:rPr>
        <w:t xml:space="preserve"> </w:t>
      </w:r>
      <w:proofErr w:type="spellStart"/>
      <w:r w:rsidRPr="00540311">
        <w:rPr>
          <w:rFonts w:ascii="Times New Roman" w:hAnsi="Times New Roman" w:cs="Times New Roman"/>
        </w:rPr>
        <w:t>Vedānta</w:t>
      </w:r>
      <w:proofErr w:type="spellEnd"/>
      <w:r w:rsidRPr="00540311">
        <w:rPr>
          <w:rFonts w:ascii="Times New Roman" w:hAnsi="Times New Roman" w:cs="Times New Roman"/>
        </w:rPr>
        <w:t xml:space="preserve"> (</w:t>
      </w:r>
      <w:proofErr w:type="spellStart"/>
      <w:r w:rsidRPr="00540311">
        <w:rPr>
          <w:rFonts w:ascii="Times New Roman" w:hAnsi="Times New Roman" w:cs="Times New Roman"/>
        </w:rPr>
        <w:t>Śaṅkarācārya</w:t>
      </w:r>
      <w:proofErr w:type="spellEnd"/>
      <w:r w:rsidRPr="00540311">
        <w:rPr>
          <w:rFonts w:ascii="Times New Roman" w:hAnsi="Times New Roman" w:cs="Times New Roman"/>
        </w:rPr>
        <w:t>) emphasizes that experience can be manifold without being multiple ontologically.</w:t>
      </w:r>
    </w:p>
    <w:p w14:paraId="6CC5413B" w14:textId="77777777" w:rsidR="00540311" w:rsidRPr="00540311" w:rsidRDefault="00540311" w:rsidP="00540311">
      <w:pPr>
        <w:rPr>
          <w:rFonts w:ascii="Times New Roman" w:hAnsi="Times New Roman" w:cs="Times New Roman"/>
        </w:rPr>
      </w:pPr>
      <w:r w:rsidRPr="00540311">
        <w:rPr>
          <w:rFonts w:ascii="Times New Roman" w:hAnsi="Times New Roman" w:cs="Times New Roman"/>
        </w:rPr>
        <w:lastRenderedPageBreak/>
        <w:t xml:space="preserve">In addition to this, another perspective can be added to the discussion from the </w:t>
      </w:r>
      <w:proofErr w:type="spellStart"/>
      <w:r w:rsidRPr="00540311">
        <w:rPr>
          <w:rFonts w:ascii="Times New Roman" w:hAnsi="Times New Roman" w:cs="Times New Roman"/>
        </w:rPr>
        <w:t>Sāṃkhya</w:t>
      </w:r>
      <w:proofErr w:type="spellEnd"/>
      <w:r w:rsidRPr="00540311">
        <w:rPr>
          <w:rFonts w:ascii="Times New Roman" w:hAnsi="Times New Roman" w:cs="Times New Roman"/>
        </w:rPr>
        <w:t xml:space="preserve"> philosophical tradition, which brings an interesting complementary structural theory, dividing reality into two entities, the </w:t>
      </w:r>
      <w:proofErr w:type="spellStart"/>
      <w:r w:rsidRPr="00540311">
        <w:rPr>
          <w:rFonts w:ascii="Times New Roman" w:hAnsi="Times New Roman" w:cs="Times New Roman"/>
        </w:rPr>
        <w:t>Puruṣa</w:t>
      </w:r>
      <w:proofErr w:type="spellEnd"/>
      <w:r w:rsidRPr="00540311">
        <w:rPr>
          <w:rFonts w:ascii="Times New Roman" w:hAnsi="Times New Roman" w:cs="Times New Roman"/>
        </w:rPr>
        <w:t xml:space="preserve"> (pure consciousness) and </w:t>
      </w:r>
      <w:proofErr w:type="spellStart"/>
      <w:r w:rsidRPr="00540311">
        <w:rPr>
          <w:rFonts w:ascii="Times New Roman" w:hAnsi="Times New Roman" w:cs="Times New Roman"/>
        </w:rPr>
        <w:t>Prakṛti</w:t>
      </w:r>
      <w:proofErr w:type="spellEnd"/>
      <w:r w:rsidRPr="00540311">
        <w:rPr>
          <w:rFonts w:ascii="Times New Roman" w:hAnsi="Times New Roman" w:cs="Times New Roman"/>
        </w:rPr>
        <w:t xml:space="preserve"> (material-cognitive apparatus). Within this theoretical approach, it is possible to mention the </w:t>
      </w:r>
      <w:proofErr w:type="spellStart"/>
      <w:r w:rsidRPr="00540311">
        <w:rPr>
          <w:rFonts w:ascii="Times New Roman" w:hAnsi="Times New Roman" w:cs="Times New Roman"/>
        </w:rPr>
        <w:t>Antaḥkaraṇa</w:t>
      </w:r>
      <w:proofErr w:type="spellEnd"/>
      <w:r w:rsidRPr="00540311">
        <w:rPr>
          <w:rFonts w:ascii="Times New Roman" w:hAnsi="Times New Roman" w:cs="Times New Roman"/>
        </w:rPr>
        <w:t xml:space="preserve">, which includes </w:t>
      </w:r>
      <w:proofErr w:type="spellStart"/>
      <w:r w:rsidRPr="00540311">
        <w:rPr>
          <w:rFonts w:ascii="Times New Roman" w:hAnsi="Times New Roman" w:cs="Times New Roman"/>
        </w:rPr>
        <w:t>Manas</w:t>
      </w:r>
      <w:proofErr w:type="spellEnd"/>
      <w:r w:rsidRPr="00540311">
        <w:rPr>
          <w:rFonts w:ascii="Times New Roman" w:hAnsi="Times New Roman" w:cs="Times New Roman"/>
        </w:rPr>
        <w:t xml:space="preserve">, </w:t>
      </w:r>
      <w:proofErr w:type="spellStart"/>
      <w:r w:rsidRPr="00540311">
        <w:rPr>
          <w:rFonts w:ascii="Times New Roman" w:hAnsi="Times New Roman" w:cs="Times New Roman"/>
        </w:rPr>
        <w:t>Citta</w:t>
      </w:r>
      <w:proofErr w:type="spellEnd"/>
      <w:r w:rsidRPr="00540311">
        <w:rPr>
          <w:rFonts w:ascii="Times New Roman" w:hAnsi="Times New Roman" w:cs="Times New Roman"/>
        </w:rPr>
        <w:t xml:space="preserve">, </w:t>
      </w:r>
      <w:proofErr w:type="spellStart"/>
      <w:r w:rsidRPr="00540311">
        <w:rPr>
          <w:rFonts w:ascii="Times New Roman" w:hAnsi="Times New Roman" w:cs="Times New Roman"/>
        </w:rPr>
        <w:t>Ahamkāra</w:t>
      </w:r>
      <w:proofErr w:type="spellEnd"/>
      <w:r w:rsidRPr="00540311">
        <w:rPr>
          <w:rFonts w:ascii="Times New Roman" w:hAnsi="Times New Roman" w:cs="Times New Roman"/>
        </w:rPr>
        <w:t xml:space="preserve">, and </w:t>
      </w:r>
      <w:proofErr w:type="spellStart"/>
      <w:r w:rsidRPr="00540311">
        <w:rPr>
          <w:rFonts w:ascii="Times New Roman" w:hAnsi="Times New Roman" w:cs="Times New Roman"/>
        </w:rPr>
        <w:t>Buddhi</w:t>
      </w:r>
      <w:proofErr w:type="spellEnd"/>
      <w:r w:rsidRPr="00540311">
        <w:rPr>
          <w:rFonts w:ascii="Times New Roman" w:hAnsi="Times New Roman" w:cs="Times New Roman"/>
        </w:rPr>
        <w:t>, where they are considered the inner instrument of experience.</w:t>
      </w:r>
    </w:p>
    <w:p w14:paraId="3479FE61" w14:textId="77777777" w:rsidR="00540311" w:rsidRDefault="00540311" w:rsidP="00540311">
      <w:pPr>
        <w:rPr>
          <w:rFonts w:ascii="Times New Roman" w:hAnsi="Times New Roman" w:cs="Times New Roman"/>
        </w:rPr>
      </w:pPr>
      <w:r w:rsidRPr="00540311">
        <w:rPr>
          <w:rFonts w:ascii="Times New Roman" w:hAnsi="Times New Roman" w:cs="Times New Roman"/>
        </w:rPr>
        <w:t xml:space="preserve">On one hand, </w:t>
      </w:r>
      <w:proofErr w:type="spellStart"/>
      <w:r w:rsidRPr="00540311">
        <w:rPr>
          <w:rFonts w:ascii="Times New Roman" w:hAnsi="Times New Roman" w:cs="Times New Roman"/>
        </w:rPr>
        <w:t>Sāṃkhya</w:t>
      </w:r>
      <w:proofErr w:type="spellEnd"/>
      <w:r w:rsidRPr="00540311">
        <w:rPr>
          <w:rFonts w:ascii="Times New Roman" w:hAnsi="Times New Roman" w:cs="Times New Roman"/>
        </w:rPr>
        <w:t xml:space="preserve"> does not provide an explicit definition of </w:t>
      </w:r>
      <w:proofErr w:type="spellStart"/>
      <w:r w:rsidRPr="00540311">
        <w:rPr>
          <w:rFonts w:ascii="Times New Roman" w:hAnsi="Times New Roman" w:cs="Times New Roman"/>
        </w:rPr>
        <w:t>Bhāva</w:t>
      </w:r>
      <w:proofErr w:type="spellEnd"/>
      <w:r w:rsidRPr="00540311">
        <w:rPr>
          <w:rFonts w:ascii="Times New Roman" w:hAnsi="Times New Roman" w:cs="Times New Roman"/>
        </w:rPr>
        <w:t xml:space="preserve"> as a field; however, on the other hand, it offers an interesting base to develop </w:t>
      </w:r>
      <w:proofErr w:type="spellStart"/>
      <w:r w:rsidRPr="00540311">
        <w:rPr>
          <w:rFonts w:ascii="Times New Roman" w:hAnsi="Times New Roman" w:cs="Times New Roman"/>
        </w:rPr>
        <w:t>Bhāva</w:t>
      </w:r>
      <w:proofErr w:type="spellEnd"/>
      <w:r w:rsidRPr="00540311">
        <w:rPr>
          <w:rFonts w:ascii="Times New Roman" w:hAnsi="Times New Roman" w:cs="Times New Roman"/>
        </w:rPr>
        <w:t xml:space="preserve"> as the process of becoming of the potential into experience.</w:t>
      </w:r>
    </w:p>
    <w:p w14:paraId="4DA9A0C6" w14:textId="4720A6E7" w:rsidR="003F47C2" w:rsidRPr="003F47C2" w:rsidRDefault="003F47C2" w:rsidP="00540311">
      <w:pPr>
        <w:rPr>
          <w:rFonts w:ascii="Times New Roman" w:hAnsi="Times New Roman" w:cs="Times New Roman"/>
          <w:b/>
          <w:bCs/>
        </w:rPr>
      </w:pPr>
      <w:r w:rsidRPr="003F47C2">
        <w:rPr>
          <w:rFonts w:ascii="Times New Roman" w:hAnsi="Times New Roman" w:cs="Times New Roman"/>
          <w:b/>
          <w:bCs/>
        </w:rPr>
        <w:t xml:space="preserve">2.2 </w:t>
      </w:r>
      <w:proofErr w:type="spellStart"/>
      <w:r w:rsidRPr="003F47C2">
        <w:rPr>
          <w:rFonts w:ascii="Times New Roman" w:hAnsi="Times New Roman" w:cs="Times New Roman"/>
          <w:b/>
          <w:bCs/>
        </w:rPr>
        <w:t>Bhāva</w:t>
      </w:r>
      <w:proofErr w:type="spellEnd"/>
      <w:r w:rsidRPr="003F47C2">
        <w:rPr>
          <w:rFonts w:ascii="Times New Roman" w:hAnsi="Times New Roman" w:cs="Times New Roman"/>
          <w:b/>
          <w:bCs/>
        </w:rPr>
        <w:t xml:space="preserve"> as Experiential Potential: A Reinterpretation</w:t>
      </w:r>
    </w:p>
    <w:p w14:paraId="3435CE68" w14:textId="77777777" w:rsidR="00C47D6D" w:rsidRPr="00C47D6D" w:rsidRDefault="00C47D6D" w:rsidP="00C47D6D">
      <w:pPr>
        <w:rPr>
          <w:rFonts w:ascii="Times New Roman" w:hAnsi="Times New Roman" w:cs="Times New Roman"/>
        </w:rPr>
      </w:pPr>
      <w:r w:rsidRPr="00C47D6D">
        <w:rPr>
          <w:rFonts w:ascii="Times New Roman" w:hAnsi="Times New Roman" w:cs="Times New Roman"/>
        </w:rPr>
        <w:t xml:space="preserve">In relation to classical references, the proposed interpretation of </w:t>
      </w:r>
      <w:proofErr w:type="spellStart"/>
      <w:r w:rsidRPr="00C47D6D">
        <w:rPr>
          <w:rFonts w:ascii="Times New Roman" w:hAnsi="Times New Roman" w:cs="Times New Roman"/>
        </w:rPr>
        <w:t>Bhāva</w:t>
      </w:r>
      <w:proofErr w:type="spellEnd"/>
      <w:r w:rsidRPr="00C47D6D">
        <w:rPr>
          <w:rFonts w:ascii="Times New Roman" w:hAnsi="Times New Roman" w:cs="Times New Roman"/>
        </w:rPr>
        <w:t xml:space="preserve"> represents the experience of pre-cognitive fields of potentiality. It does not diverge from traditional ideas but only brings together all these different perspectives to create something that could serve as the basis of modern discussion. Hence, </w:t>
      </w:r>
      <w:proofErr w:type="spellStart"/>
      <w:r w:rsidRPr="00C47D6D">
        <w:rPr>
          <w:rFonts w:ascii="Times New Roman" w:hAnsi="Times New Roman" w:cs="Times New Roman"/>
        </w:rPr>
        <w:t>Bhāva</w:t>
      </w:r>
      <w:proofErr w:type="spellEnd"/>
      <w:r w:rsidRPr="00C47D6D">
        <w:rPr>
          <w:rFonts w:ascii="Times New Roman" w:hAnsi="Times New Roman" w:cs="Times New Roman"/>
        </w:rPr>
        <w:t xml:space="preserve"> cannot be considered either an emotion or a subjective feeling, but rather a range of potential experiential states that become defined through interaction.</w:t>
      </w:r>
    </w:p>
    <w:p w14:paraId="0F3C2900" w14:textId="77777777" w:rsidR="00C47D6D" w:rsidRPr="00C47D6D" w:rsidRDefault="00C47D6D" w:rsidP="00C47D6D">
      <w:pPr>
        <w:rPr>
          <w:rFonts w:ascii="Times New Roman" w:hAnsi="Times New Roman" w:cs="Times New Roman"/>
        </w:rPr>
      </w:pPr>
      <w:r w:rsidRPr="00C47D6D">
        <w:rPr>
          <w:rFonts w:ascii="Times New Roman" w:hAnsi="Times New Roman" w:cs="Times New Roman"/>
        </w:rPr>
        <w:t xml:space="preserve">A shift from one-dimensional substance models of emotion towards multi-faceted process models of emergence becomes possible through such an approach. The idea is no longer to focus on the essence of emotion but its emergence, stability, and transformation. Hence, </w:t>
      </w:r>
      <w:proofErr w:type="spellStart"/>
      <w:r w:rsidRPr="00C47D6D">
        <w:rPr>
          <w:rFonts w:ascii="Times New Roman" w:hAnsi="Times New Roman" w:cs="Times New Roman"/>
        </w:rPr>
        <w:t>Bhāva</w:t>
      </w:r>
      <w:proofErr w:type="spellEnd"/>
      <w:r w:rsidRPr="00C47D6D">
        <w:rPr>
          <w:rFonts w:ascii="Times New Roman" w:hAnsi="Times New Roman" w:cs="Times New Roman"/>
        </w:rPr>
        <w:t xml:space="preserve"> is a field of potential experience where various outcomes can emerge depending on the particular configuration of mediating factors.</w:t>
      </w:r>
    </w:p>
    <w:p w14:paraId="4B1C977B" w14:textId="77777777" w:rsidR="00C47D6D" w:rsidRDefault="00C47D6D" w:rsidP="00C47D6D">
      <w:pPr>
        <w:rPr>
          <w:rFonts w:ascii="Times New Roman" w:hAnsi="Times New Roman" w:cs="Times New Roman"/>
        </w:rPr>
      </w:pPr>
      <w:r w:rsidRPr="00C47D6D">
        <w:rPr>
          <w:rFonts w:ascii="Times New Roman" w:hAnsi="Times New Roman" w:cs="Times New Roman"/>
        </w:rPr>
        <w:t xml:space="preserve">This way, we continue the tradition associated with the philosophy of becoming and processes rather than being and substances. In relation to the IKS, the discussed approach may be viewed as the continuation of the philosophy of </w:t>
      </w:r>
      <w:proofErr w:type="spellStart"/>
      <w:r w:rsidRPr="00C47D6D">
        <w:rPr>
          <w:rFonts w:ascii="Times New Roman" w:hAnsi="Times New Roman" w:cs="Times New Roman"/>
        </w:rPr>
        <w:t>Śakti</w:t>
      </w:r>
      <w:proofErr w:type="spellEnd"/>
      <w:r w:rsidRPr="00C47D6D">
        <w:rPr>
          <w:rFonts w:ascii="Times New Roman" w:hAnsi="Times New Roman" w:cs="Times New Roman"/>
        </w:rPr>
        <w:t xml:space="preserve"> – dynamic potentiality and constant experiential transformations.</w:t>
      </w:r>
    </w:p>
    <w:p w14:paraId="704765DB" w14:textId="22EC2240" w:rsidR="003F47C2" w:rsidRPr="003F47C2" w:rsidRDefault="003F47C2" w:rsidP="00C47D6D">
      <w:pPr>
        <w:rPr>
          <w:rFonts w:ascii="Times New Roman" w:hAnsi="Times New Roman" w:cs="Times New Roman"/>
          <w:b/>
          <w:bCs/>
        </w:rPr>
      </w:pPr>
      <w:r w:rsidRPr="003F47C2">
        <w:rPr>
          <w:rFonts w:ascii="Times New Roman" w:hAnsi="Times New Roman" w:cs="Times New Roman"/>
          <w:b/>
          <w:bCs/>
        </w:rPr>
        <w:t>2.3 Dialogue with Contemporary Theories of Emotion and Consciousness</w:t>
      </w:r>
    </w:p>
    <w:p w14:paraId="29BCC590" w14:textId="77777777" w:rsidR="00C47D6D" w:rsidRPr="00C47D6D" w:rsidRDefault="00C47D6D" w:rsidP="00C47D6D">
      <w:pPr>
        <w:rPr>
          <w:rFonts w:ascii="Times New Roman" w:hAnsi="Times New Roman" w:cs="Times New Roman"/>
        </w:rPr>
      </w:pPr>
      <w:r w:rsidRPr="00C47D6D">
        <w:rPr>
          <w:rFonts w:ascii="Times New Roman" w:hAnsi="Times New Roman" w:cs="Times New Roman"/>
        </w:rPr>
        <w:t xml:space="preserve">Current research in the field of emotions has concentrated mainly on </w:t>
      </w:r>
      <w:proofErr w:type="spellStart"/>
      <w:r w:rsidRPr="00C47D6D">
        <w:rPr>
          <w:rFonts w:ascii="Times New Roman" w:hAnsi="Times New Roman" w:cs="Times New Roman"/>
        </w:rPr>
        <w:t>neuroscientific</w:t>
      </w:r>
      <w:proofErr w:type="spellEnd"/>
      <w:r w:rsidRPr="00C47D6D">
        <w:rPr>
          <w:rFonts w:ascii="Times New Roman" w:hAnsi="Times New Roman" w:cs="Times New Roman"/>
        </w:rPr>
        <w:t xml:space="preserve">, physiological, and cognitive factors involved in emotional reactions. One example of a current model in the field is </w:t>
      </w:r>
      <w:proofErr w:type="spellStart"/>
      <w:r w:rsidRPr="00C47D6D">
        <w:rPr>
          <w:rFonts w:ascii="Times New Roman" w:hAnsi="Times New Roman" w:cs="Times New Roman"/>
        </w:rPr>
        <w:t>Damasio’s</w:t>
      </w:r>
      <w:proofErr w:type="spellEnd"/>
      <w:r w:rsidRPr="00C47D6D">
        <w:rPr>
          <w:rFonts w:ascii="Times New Roman" w:hAnsi="Times New Roman" w:cs="Times New Roman"/>
        </w:rPr>
        <w:t xml:space="preserve"> somatic marker framework that views bodily states as essential elements of emotional reactions. Furthermore, current approaches in affective neuroscience have identified various affective networks in brain activity. In contrast to earlier models that viewed emotions through the perspective of </w:t>
      </w:r>
      <w:proofErr w:type="spellStart"/>
      <w:r w:rsidRPr="00C47D6D">
        <w:rPr>
          <w:rFonts w:ascii="Times New Roman" w:hAnsi="Times New Roman" w:cs="Times New Roman"/>
        </w:rPr>
        <w:t>localizationism</w:t>
      </w:r>
      <w:proofErr w:type="spellEnd"/>
      <w:r w:rsidRPr="00C47D6D">
        <w:rPr>
          <w:rFonts w:ascii="Times New Roman" w:hAnsi="Times New Roman" w:cs="Times New Roman"/>
        </w:rPr>
        <w:t>, new models tend to focus on various network-level processes in emotion.</w:t>
      </w:r>
    </w:p>
    <w:p w14:paraId="2F7F5021" w14:textId="77777777" w:rsidR="00C47D6D" w:rsidRDefault="00C47D6D" w:rsidP="00C47D6D">
      <w:pPr>
        <w:rPr>
          <w:rFonts w:ascii="Times New Roman" w:hAnsi="Times New Roman" w:cs="Times New Roman"/>
        </w:rPr>
      </w:pPr>
      <w:r w:rsidRPr="00C47D6D">
        <w:rPr>
          <w:rFonts w:ascii="Times New Roman" w:hAnsi="Times New Roman" w:cs="Times New Roman"/>
        </w:rPr>
        <w:t xml:space="preserve">These contemporary frameworks offer an interesting approach towards the analysis of underlying mechanisms and correlations of emotions; yet at the same time, their ontology remains problematic since most of them operate within a framework that presupposes emotion to be a given. Another example that offers similar problems can be seen in approaches to consciousness. For instance, global workspace theory and integrated information theory focus on explaining consciousness as an emerging product of </w:t>
      </w:r>
      <w:r w:rsidRPr="00C47D6D">
        <w:rPr>
          <w:rFonts w:ascii="Times New Roman" w:hAnsi="Times New Roman" w:cs="Times New Roman"/>
        </w:rPr>
        <w:lastRenderedPageBreak/>
        <w:t>informational/computational processes, yet they face challenges in explaining qualitative aspects of experience.</w:t>
      </w:r>
    </w:p>
    <w:p w14:paraId="132BDF4C" w14:textId="77777777" w:rsidR="00C47D6D" w:rsidRPr="00C47D6D" w:rsidRDefault="00C47D6D" w:rsidP="00C47D6D">
      <w:pPr>
        <w:rPr>
          <w:rFonts w:ascii="Times New Roman" w:hAnsi="Times New Roman" w:cs="Times New Roman"/>
        </w:rPr>
      </w:pPr>
      <w:r w:rsidRPr="00C47D6D">
        <w:rPr>
          <w:rFonts w:ascii="Times New Roman" w:hAnsi="Times New Roman" w:cs="Times New Roman"/>
        </w:rPr>
        <w:t xml:space="preserve">There have been rising trends in recent years that show the increasing popularity of non-reductionist and phenomenological theories of consciousness. For instance, </w:t>
      </w:r>
      <w:proofErr w:type="spellStart"/>
      <w:r w:rsidRPr="00C47D6D">
        <w:rPr>
          <w:rFonts w:ascii="Times New Roman" w:hAnsi="Times New Roman" w:cs="Times New Roman"/>
        </w:rPr>
        <w:t>neurophenomenology</w:t>
      </w:r>
      <w:proofErr w:type="spellEnd"/>
      <w:r w:rsidRPr="00C47D6D">
        <w:rPr>
          <w:rFonts w:ascii="Times New Roman" w:hAnsi="Times New Roman" w:cs="Times New Roman"/>
        </w:rPr>
        <w:t xml:space="preserve"> attempts to unite </w:t>
      </w:r>
      <w:proofErr w:type="spellStart"/>
      <w:r w:rsidRPr="00C47D6D">
        <w:rPr>
          <w:rFonts w:ascii="Times New Roman" w:hAnsi="Times New Roman" w:cs="Times New Roman"/>
        </w:rPr>
        <w:t>neuroscientific</w:t>
      </w:r>
      <w:proofErr w:type="spellEnd"/>
      <w:r w:rsidRPr="00C47D6D">
        <w:rPr>
          <w:rFonts w:ascii="Times New Roman" w:hAnsi="Times New Roman" w:cs="Times New Roman"/>
        </w:rPr>
        <w:t xml:space="preserve"> research with subjective experiences while </w:t>
      </w:r>
      <w:proofErr w:type="spellStart"/>
      <w:r w:rsidRPr="00C47D6D">
        <w:rPr>
          <w:rFonts w:ascii="Times New Roman" w:hAnsi="Times New Roman" w:cs="Times New Roman"/>
        </w:rPr>
        <w:t>enactivism</w:t>
      </w:r>
      <w:proofErr w:type="spellEnd"/>
      <w:r w:rsidRPr="00C47D6D">
        <w:rPr>
          <w:rFonts w:ascii="Times New Roman" w:hAnsi="Times New Roman" w:cs="Times New Roman"/>
        </w:rPr>
        <w:t xml:space="preserve"> focuses on the significance of embodiment in the formation of cognitive processes. In this context, it seems clear that researchers now realize the importance of not being confined by merely scientific approaches.</w:t>
      </w:r>
    </w:p>
    <w:p w14:paraId="593E24EE" w14:textId="77777777" w:rsidR="00C47D6D" w:rsidRDefault="00C47D6D" w:rsidP="00C47D6D">
      <w:pPr>
        <w:rPr>
          <w:rFonts w:ascii="Times New Roman" w:hAnsi="Times New Roman" w:cs="Times New Roman"/>
        </w:rPr>
      </w:pPr>
      <w:r w:rsidRPr="00C47D6D">
        <w:rPr>
          <w:rFonts w:ascii="Times New Roman" w:hAnsi="Times New Roman" w:cs="Times New Roman"/>
        </w:rPr>
        <w:t xml:space="preserve">The current research contributes to this process by suggesting </w:t>
      </w:r>
      <w:proofErr w:type="spellStart"/>
      <w:r w:rsidRPr="00C47D6D">
        <w:rPr>
          <w:rFonts w:ascii="Times New Roman" w:hAnsi="Times New Roman" w:cs="Times New Roman"/>
        </w:rPr>
        <w:t>Bhāva</w:t>
      </w:r>
      <w:proofErr w:type="spellEnd"/>
      <w:r w:rsidRPr="00C47D6D">
        <w:rPr>
          <w:rFonts w:ascii="Times New Roman" w:hAnsi="Times New Roman" w:cs="Times New Roman"/>
        </w:rPr>
        <w:t xml:space="preserve"> as a tool for connecting the subjective aspect with theorization. Instead of reducing subjective experience to objective characteristics, the paper proposes an approach in which experiential potential plays a key role, while phenomena that can be measured are viewed as secondary. This idea is presented through field-based and probabilistic terms, allowing for interpreting experiential phenomena from another perspective.</w:t>
      </w:r>
    </w:p>
    <w:p w14:paraId="7E462FB6" w14:textId="401B9B13" w:rsidR="003F47C2" w:rsidRPr="003F47C2" w:rsidRDefault="003F47C2" w:rsidP="00C47D6D">
      <w:pPr>
        <w:rPr>
          <w:rFonts w:ascii="Times New Roman" w:hAnsi="Times New Roman" w:cs="Times New Roman"/>
          <w:b/>
          <w:bCs/>
        </w:rPr>
      </w:pPr>
      <w:r w:rsidRPr="003F47C2">
        <w:rPr>
          <w:rFonts w:ascii="Times New Roman" w:hAnsi="Times New Roman" w:cs="Times New Roman"/>
          <w:b/>
          <w:bCs/>
        </w:rPr>
        <w:t xml:space="preserve">2.4 Toward </w:t>
      </w:r>
      <w:proofErr w:type="gramStart"/>
      <w:r w:rsidRPr="003F47C2">
        <w:rPr>
          <w:rFonts w:ascii="Times New Roman" w:hAnsi="Times New Roman" w:cs="Times New Roman"/>
          <w:b/>
          <w:bCs/>
        </w:rPr>
        <w:t xml:space="preserve">a </w:t>
      </w:r>
      <w:proofErr w:type="spellStart"/>
      <w:r w:rsidRPr="003F47C2">
        <w:rPr>
          <w:rFonts w:ascii="Times New Roman" w:hAnsi="Times New Roman" w:cs="Times New Roman"/>
          <w:b/>
          <w:bCs/>
        </w:rPr>
        <w:t>Transdisciplinary</w:t>
      </w:r>
      <w:proofErr w:type="spellEnd"/>
      <w:proofErr w:type="gramEnd"/>
      <w:r w:rsidRPr="003F47C2">
        <w:rPr>
          <w:rFonts w:ascii="Times New Roman" w:hAnsi="Times New Roman" w:cs="Times New Roman"/>
          <w:b/>
          <w:bCs/>
        </w:rPr>
        <w:t xml:space="preserve"> Integration</w:t>
      </w:r>
    </w:p>
    <w:p w14:paraId="12634505" w14:textId="77777777" w:rsidR="00C47D6D" w:rsidRPr="00C47D6D" w:rsidRDefault="00C47D6D" w:rsidP="00C47D6D">
      <w:pPr>
        <w:rPr>
          <w:rFonts w:ascii="Times New Roman" w:hAnsi="Times New Roman" w:cs="Times New Roman"/>
        </w:rPr>
      </w:pPr>
      <w:r w:rsidRPr="00C47D6D">
        <w:rPr>
          <w:rFonts w:ascii="Times New Roman" w:hAnsi="Times New Roman" w:cs="Times New Roman"/>
        </w:rPr>
        <w:t xml:space="preserve">Incorporating IKS into the modern dialogue should involve due care and attention to the methodology involved. While it might suffice to juxtapose the ideas from traditional and contemporary discourses, it would be more fitting not to assimilate the former into the latter or vice versa. Indeed, a </w:t>
      </w:r>
      <w:proofErr w:type="spellStart"/>
      <w:r w:rsidRPr="00C47D6D">
        <w:rPr>
          <w:rFonts w:ascii="Times New Roman" w:hAnsi="Times New Roman" w:cs="Times New Roman"/>
        </w:rPr>
        <w:t>transdisciplinary</w:t>
      </w:r>
      <w:proofErr w:type="spellEnd"/>
      <w:r w:rsidRPr="00C47D6D">
        <w:rPr>
          <w:rFonts w:ascii="Times New Roman" w:hAnsi="Times New Roman" w:cs="Times New Roman"/>
        </w:rPr>
        <w:t xml:space="preserve"> approach should be employed in which mutual illumination takes place without compromising the epistemological integrity of either domain.</w:t>
      </w:r>
    </w:p>
    <w:p w14:paraId="055B9767" w14:textId="77777777" w:rsidR="00C47D6D" w:rsidRPr="00C47D6D" w:rsidRDefault="00C47D6D" w:rsidP="00C47D6D">
      <w:pPr>
        <w:rPr>
          <w:rFonts w:ascii="Times New Roman" w:hAnsi="Times New Roman" w:cs="Times New Roman"/>
        </w:rPr>
      </w:pPr>
      <w:r w:rsidRPr="00C47D6D">
        <w:rPr>
          <w:rFonts w:ascii="Times New Roman" w:hAnsi="Times New Roman" w:cs="Times New Roman"/>
        </w:rPr>
        <w:t xml:space="preserve">In this regard, </w:t>
      </w:r>
      <w:proofErr w:type="spellStart"/>
      <w:r w:rsidRPr="00C47D6D">
        <w:rPr>
          <w:rFonts w:ascii="Times New Roman" w:hAnsi="Times New Roman" w:cs="Times New Roman"/>
        </w:rPr>
        <w:t>Bhāva</w:t>
      </w:r>
      <w:proofErr w:type="spellEnd"/>
      <w:r w:rsidRPr="00C47D6D">
        <w:rPr>
          <w:rFonts w:ascii="Times New Roman" w:hAnsi="Times New Roman" w:cs="Times New Roman"/>
        </w:rPr>
        <w:t xml:space="preserve"> may serve as an intermediary notion through which such an approach may become possible. The idea of interpreting </w:t>
      </w:r>
      <w:proofErr w:type="spellStart"/>
      <w:r w:rsidRPr="00C47D6D">
        <w:rPr>
          <w:rFonts w:ascii="Times New Roman" w:hAnsi="Times New Roman" w:cs="Times New Roman"/>
        </w:rPr>
        <w:t>Bhāva</w:t>
      </w:r>
      <w:proofErr w:type="spellEnd"/>
      <w:r w:rsidRPr="00C47D6D">
        <w:rPr>
          <w:rFonts w:ascii="Times New Roman" w:hAnsi="Times New Roman" w:cs="Times New Roman"/>
        </w:rPr>
        <w:t xml:space="preserve"> as an experiential field that encompasses the potentialities of existence is relevant to the current focus on </w:t>
      </w:r>
      <w:proofErr w:type="spellStart"/>
      <w:r w:rsidRPr="00C47D6D">
        <w:rPr>
          <w:rFonts w:ascii="Times New Roman" w:hAnsi="Times New Roman" w:cs="Times New Roman"/>
        </w:rPr>
        <w:t>processual</w:t>
      </w:r>
      <w:proofErr w:type="spellEnd"/>
      <w:r w:rsidRPr="00C47D6D">
        <w:rPr>
          <w:rFonts w:ascii="Times New Roman" w:hAnsi="Times New Roman" w:cs="Times New Roman"/>
        </w:rPr>
        <w:t xml:space="preserve"> and field-based approaches to experience, but still retains the richness of philosophy inherent in the classic literature. It is in this spirit that the present model proposes an interpretation of </w:t>
      </w:r>
      <w:proofErr w:type="spellStart"/>
      <w:r w:rsidRPr="00C47D6D">
        <w:rPr>
          <w:rFonts w:ascii="Times New Roman" w:hAnsi="Times New Roman" w:cs="Times New Roman"/>
        </w:rPr>
        <w:t>Bhāva</w:t>
      </w:r>
      <w:proofErr w:type="spellEnd"/>
      <w:r w:rsidRPr="00C47D6D">
        <w:rPr>
          <w:rFonts w:ascii="Times New Roman" w:hAnsi="Times New Roman" w:cs="Times New Roman"/>
        </w:rPr>
        <w:t xml:space="preserve"> in relation to the contemporary discourse on experience.</w:t>
      </w:r>
    </w:p>
    <w:p w14:paraId="1E7344E2" w14:textId="77777777" w:rsidR="00C47D6D" w:rsidRDefault="00C47D6D" w:rsidP="00C47D6D">
      <w:pPr>
        <w:rPr>
          <w:rFonts w:ascii="Times New Roman" w:hAnsi="Times New Roman" w:cs="Times New Roman"/>
        </w:rPr>
      </w:pPr>
      <w:r w:rsidRPr="00C47D6D">
        <w:rPr>
          <w:rFonts w:ascii="Times New Roman" w:hAnsi="Times New Roman" w:cs="Times New Roman"/>
        </w:rPr>
        <w:t>Herein, the fundamental basis for the model constructed in further sections is provided.</w:t>
      </w:r>
    </w:p>
    <w:p w14:paraId="1F5145D7" w14:textId="47264CC5" w:rsidR="005871A9" w:rsidRPr="005871A9" w:rsidRDefault="005871A9" w:rsidP="00C47D6D">
      <w:pPr>
        <w:rPr>
          <w:rFonts w:ascii="Times New Roman" w:hAnsi="Times New Roman" w:cs="Times New Roman"/>
          <w:b/>
          <w:bCs/>
        </w:rPr>
      </w:pPr>
      <w:r w:rsidRPr="005871A9">
        <w:rPr>
          <w:rFonts w:ascii="Times New Roman" w:hAnsi="Times New Roman" w:cs="Times New Roman"/>
          <w:b/>
          <w:bCs/>
        </w:rPr>
        <w:t xml:space="preserve">3. </w:t>
      </w:r>
      <w:proofErr w:type="spellStart"/>
      <w:r w:rsidRPr="005871A9">
        <w:rPr>
          <w:rFonts w:ascii="Times New Roman" w:hAnsi="Times New Roman" w:cs="Times New Roman"/>
          <w:b/>
          <w:bCs/>
        </w:rPr>
        <w:t>Bhāva</w:t>
      </w:r>
      <w:proofErr w:type="spellEnd"/>
      <w:r w:rsidRPr="005871A9">
        <w:rPr>
          <w:rFonts w:ascii="Times New Roman" w:hAnsi="Times New Roman" w:cs="Times New Roman"/>
          <w:b/>
          <w:bCs/>
        </w:rPr>
        <w:t xml:space="preserve"> as Ontological Field of Consciousness</w:t>
      </w:r>
    </w:p>
    <w:p w14:paraId="0BF11B28" w14:textId="77777777" w:rsidR="005871A9" w:rsidRPr="005871A9" w:rsidRDefault="005871A9" w:rsidP="005871A9">
      <w:pPr>
        <w:rPr>
          <w:rFonts w:ascii="Times New Roman" w:hAnsi="Times New Roman" w:cs="Times New Roman"/>
          <w:b/>
          <w:bCs/>
        </w:rPr>
      </w:pPr>
      <w:r w:rsidRPr="005871A9">
        <w:rPr>
          <w:rFonts w:ascii="Times New Roman" w:hAnsi="Times New Roman" w:cs="Times New Roman"/>
          <w:b/>
          <w:bCs/>
        </w:rPr>
        <w:t xml:space="preserve">3.1 Reframing </w:t>
      </w:r>
      <w:proofErr w:type="spellStart"/>
      <w:r w:rsidRPr="005871A9">
        <w:rPr>
          <w:rFonts w:ascii="Times New Roman" w:hAnsi="Times New Roman" w:cs="Times New Roman"/>
          <w:b/>
          <w:bCs/>
        </w:rPr>
        <w:t>Bhāva</w:t>
      </w:r>
      <w:proofErr w:type="spellEnd"/>
      <w:r w:rsidRPr="005871A9">
        <w:rPr>
          <w:rFonts w:ascii="Times New Roman" w:hAnsi="Times New Roman" w:cs="Times New Roman"/>
          <w:b/>
          <w:bCs/>
        </w:rPr>
        <w:t xml:space="preserve"> Beyond Emotion</w:t>
      </w:r>
    </w:p>
    <w:p w14:paraId="185133A7" w14:textId="77777777" w:rsidR="00C47D6D" w:rsidRPr="00C47D6D" w:rsidRDefault="00C47D6D" w:rsidP="00C47D6D">
      <w:pPr>
        <w:rPr>
          <w:rFonts w:ascii="Times New Roman" w:hAnsi="Times New Roman" w:cs="Times New Roman"/>
        </w:rPr>
      </w:pPr>
      <w:r w:rsidRPr="00C47D6D">
        <w:rPr>
          <w:rFonts w:ascii="Times New Roman" w:hAnsi="Times New Roman" w:cs="Times New Roman"/>
        </w:rPr>
        <w:t xml:space="preserve">However, the term </w:t>
      </w:r>
      <w:proofErr w:type="spellStart"/>
      <w:r w:rsidRPr="00C47D6D">
        <w:rPr>
          <w:rFonts w:ascii="Times New Roman" w:hAnsi="Times New Roman" w:cs="Times New Roman"/>
        </w:rPr>
        <w:t>Bhāva</w:t>
      </w:r>
      <w:proofErr w:type="spellEnd"/>
      <w:r w:rsidRPr="00C47D6D">
        <w:rPr>
          <w:rFonts w:ascii="Times New Roman" w:hAnsi="Times New Roman" w:cs="Times New Roman"/>
        </w:rPr>
        <w:t xml:space="preserve"> has been used interchangeably with “emotion,” “feeling,” and “mental state” within current debates. However, while these translations might capture some functions of the term, they overlook the more substantial ontological meaning of </w:t>
      </w:r>
      <w:proofErr w:type="spellStart"/>
      <w:r w:rsidRPr="00C47D6D">
        <w:rPr>
          <w:rFonts w:ascii="Times New Roman" w:hAnsi="Times New Roman" w:cs="Times New Roman"/>
        </w:rPr>
        <w:t>Bhāva</w:t>
      </w:r>
      <w:proofErr w:type="spellEnd"/>
      <w:r w:rsidRPr="00C47D6D">
        <w:rPr>
          <w:rFonts w:ascii="Times New Roman" w:hAnsi="Times New Roman" w:cs="Times New Roman"/>
        </w:rPr>
        <w:t xml:space="preserve"> in the context of Indian Knowledge Systems. </w:t>
      </w:r>
      <w:proofErr w:type="spellStart"/>
      <w:r w:rsidRPr="00C47D6D">
        <w:rPr>
          <w:rFonts w:ascii="Times New Roman" w:hAnsi="Times New Roman" w:cs="Times New Roman"/>
        </w:rPr>
        <w:t>Bhāva</w:t>
      </w:r>
      <w:proofErr w:type="spellEnd"/>
      <w:r w:rsidRPr="00C47D6D">
        <w:rPr>
          <w:rFonts w:ascii="Times New Roman" w:hAnsi="Times New Roman" w:cs="Times New Roman"/>
        </w:rPr>
        <w:t xml:space="preserve"> is not just a psychological state but an ontological principle of experiential becoming. </w:t>
      </w:r>
      <w:proofErr w:type="spellStart"/>
      <w:r w:rsidRPr="00C47D6D">
        <w:rPr>
          <w:rFonts w:ascii="Times New Roman" w:hAnsi="Times New Roman" w:cs="Times New Roman"/>
        </w:rPr>
        <w:t>Bhāva</w:t>
      </w:r>
      <w:proofErr w:type="spellEnd"/>
      <w:r w:rsidRPr="00C47D6D">
        <w:rPr>
          <w:rFonts w:ascii="Times New Roman" w:hAnsi="Times New Roman" w:cs="Times New Roman"/>
        </w:rPr>
        <w:t xml:space="preserve"> is that out of which experiences come into existence.</w:t>
      </w:r>
    </w:p>
    <w:p w14:paraId="7E37426A" w14:textId="77777777" w:rsidR="00C47D6D" w:rsidRPr="00C47D6D" w:rsidRDefault="00C47D6D" w:rsidP="00C47D6D">
      <w:pPr>
        <w:rPr>
          <w:rFonts w:ascii="Times New Roman" w:hAnsi="Times New Roman" w:cs="Times New Roman"/>
        </w:rPr>
      </w:pPr>
      <w:r w:rsidRPr="00C47D6D">
        <w:rPr>
          <w:rFonts w:ascii="Times New Roman" w:hAnsi="Times New Roman" w:cs="Times New Roman"/>
        </w:rPr>
        <w:t xml:space="preserve">For </w:t>
      </w:r>
      <w:proofErr w:type="spellStart"/>
      <w:r w:rsidRPr="00C47D6D">
        <w:rPr>
          <w:rFonts w:ascii="Times New Roman" w:hAnsi="Times New Roman" w:cs="Times New Roman"/>
        </w:rPr>
        <w:t>Bhāva</w:t>
      </w:r>
      <w:proofErr w:type="spellEnd"/>
      <w:r w:rsidRPr="00C47D6D">
        <w:rPr>
          <w:rFonts w:ascii="Times New Roman" w:hAnsi="Times New Roman" w:cs="Times New Roman"/>
        </w:rPr>
        <w:t xml:space="preserve"> to be grasped in its full sense, one must go beyond representational understandings of the term and view </w:t>
      </w:r>
      <w:proofErr w:type="spellStart"/>
      <w:r w:rsidRPr="00C47D6D">
        <w:rPr>
          <w:rFonts w:ascii="Times New Roman" w:hAnsi="Times New Roman" w:cs="Times New Roman"/>
        </w:rPr>
        <w:t>Bhāva</w:t>
      </w:r>
      <w:proofErr w:type="spellEnd"/>
      <w:r w:rsidRPr="00C47D6D">
        <w:rPr>
          <w:rFonts w:ascii="Times New Roman" w:hAnsi="Times New Roman" w:cs="Times New Roman"/>
        </w:rPr>
        <w:t xml:space="preserve"> as a mode of being-in-consciousness. Here, </w:t>
      </w:r>
      <w:proofErr w:type="spellStart"/>
      <w:r w:rsidRPr="00C47D6D">
        <w:rPr>
          <w:rFonts w:ascii="Times New Roman" w:hAnsi="Times New Roman" w:cs="Times New Roman"/>
        </w:rPr>
        <w:t>Bhāva</w:t>
      </w:r>
      <w:proofErr w:type="spellEnd"/>
      <w:r w:rsidRPr="00C47D6D">
        <w:rPr>
          <w:rFonts w:ascii="Times New Roman" w:hAnsi="Times New Roman" w:cs="Times New Roman"/>
        </w:rPr>
        <w:t xml:space="preserve"> cannot be </w:t>
      </w:r>
      <w:r w:rsidRPr="00C47D6D">
        <w:rPr>
          <w:rFonts w:ascii="Times New Roman" w:hAnsi="Times New Roman" w:cs="Times New Roman"/>
        </w:rPr>
        <w:lastRenderedPageBreak/>
        <w:t xml:space="preserve">equated to the neurobiological and is not even limited to the subjective psychological experience. Rather, </w:t>
      </w:r>
      <w:proofErr w:type="spellStart"/>
      <w:r w:rsidRPr="00C47D6D">
        <w:rPr>
          <w:rFonts w:ascii="Times New Roman" w:hAnsi="Times New Roman" w:cs="Times New Roman"/>
        </w:rPr>
        <w:t>Bhāva</w:t>
      </w:r>
      <w:proofErr w:type="spellEnd"/>
      <w:r w:rsidRPr="00C47D6D">
        <w:rPr>
          <w:rFonts w:ascii="Times New Roman" w:hAnsi="Times New Roman" w:cs="Times New Roman"/>
        </w:rPr>
        <w:t xml:space="preserve"> is that pre-conceptual field out of which all forms of experience, including emotions, thoughts, and identifications arise.</w:t>
      </w:r>
    </w:p>
    <w:p w14:paraId="60970C24" w14:textId="77777777" w:rsidR="00C47D6D" w:rsidRDefault="00C47D6D" w:rsidP="00C47D6D">
      <w:pPr>
        <w:rPr>
          <w:rFonts w:ascii="Times New Roman" w:hAnsi="Times New Roman" w:cs="Times New Roman"/>
        </w:rPr>
      </w:pPr>
      <w:r w:rsidRPr="00C47D6D">
        <w:rPr>
          <w:rFonts w:ascii="Times New Roman" w:hAnsi="Times New Roman" w:cs="Times New Roman"/>
        </w:rPr>
        <w:t xml:space="preserve">In such an understanding of </w:t>
      </w:r>
      <w:proofErr w:type="spellStart"/>
      <w:r w:rsidRPr="00C47D6D">
        <w:rPr>
          <w:rFonts w:ascii="Times New Roman" w:hAnsi="Times New Roman" w:cs="Times New Roman"/>
        </w:rPr>
        <w:t>Bhāva</w:t>
      </w:r>
      <w:proofErr w:type="spellEnd"/>
      <w:r w:rsidRPr="00C47D6D">
        <w:rPr>
          <w:rFonts w:ascii="Times New Roman" w:hAnsi="Times New Roman" w:cs="Times New Roman"/>
        </w:rPr>
        <w:t xml:space="preserve">, there is a radical departure from most current approaches to emotion because </w:t>
      </w:r>
      <w:proofErr w:type="spellStart"/>
      <w:r w:rsidRPr="00C47D6D">
        <w:rPr>
          <w:rFonts w:ascii="Times New Roman" w:hAnsi="Times New Roman" w:cs="Times New Roman"/>
        </w:rPr>
        <w:t>Bhāva</w:t>
      </w:r>
      <w:proofErr w:type="spellEnd"/>
      <w:r w:rsidRPr="00C47D6D">
        <w:rPr>
          <w:rFonts w:ascii="Times New Roman" w:hAnsi="Times New Roman" w:cs="Times New Roman"/>
        </w:rPr>
        <w:t xml:space="preserve"> rejects the idea of the experience of emotion as a basic category of analysis.</w:t>
      </w:r>
    </w:p>
    <w:p w14:paraId="4A33D8C6" w14:textId="1DB99CA5" w:rsidR="005871A9" w:rsidRPr="005871A9" w:rsidRDefault="005871A9" w:rsidP="00C47D6D">
      <w:pPr>
        <w:rPr>
          <w:rFonts w:ascii="Times New Roman" w:hAnsi="Times New Roman" w:cs="Times New Roman"/>
          <w:b/>
          <w:bCs/>
        </w:rPr>
      </w:pPr>
      <w:r w:rsidRPr="005871A9">
        <w:rPr>
          <w:rFonts w:ascii="Times New Roman" w:hAnsi="Times New Roman" w:cs="Times New Roman"/>
          <w:b/>
          <w:bCs/>
        </w:rPr>
        <w:t xml:space="preserve">3.2 </w:t>
      </w:r>
      <w:proofErr w:type="spellStart"/>
      <w:r w:rsidRPr="005871A9">
        <w:rPr>
          <w:rFonts w:ascii="Times New Roman" w:hAnsi="Times New Roman" w:cs="Times New Roman"/>
          <w:b/>
          <w:bCs/>
        </w:rPr>
        <w:t>Bhāva</w:t>
      </w:r>
      <w:proofErr w:type="spellEnd"/>
      <w:r w:rsidRPr="005871A9">
        <w:rPr>
          <w:rFonts w:ascii="Times New Roman" w:hAnsi="Times New Roman" w:cs="Times New Roman"/>
          <w:b/>
          <w:bCs/>
        </w:rPr>
        <w:t xml:space="preserve"> as a Field of Experiential Potential</w:t>
      </w:r>
    </w:p>
    <w:p w14:paraId="418C7590" w14:textId="77777777" w:rsidR="00DE2FCB" w:rsidRPr="00DE2FCB" w:rsidRDefault="00DE2FCB" w:rsidP="00DE2FCB">
      <w:pPr>
        <w:rPr>
          <w:rFonts w:ascii="Times New Roman" w:hAnsi="Times New Roman" w:cs="Times New Roman"/>
        </w:rPr>
      </w:pPr>
      <w:r w:rsidRPr="00DE2FCB">
        <w:rPr>
          <w:rFonts w:ascii="Times New Roman" w:hAnsi="Times New Roman" w:cs="Times New Roman"/>
        </w:rPr>
        <w:t xml:space="preserve">In this regard, </w:t>
      </w:r>
      <w:proofErr w:type="spellStart"/>
      <w:r w:rsidRPr="00DE2FCB">
        <w:rPr>
          <w:rFonts w:ascii="Times New Roman" w:hAnsi="Times New Roman" w:cs="Times New Roman"/>
        </w:rPr>
        <w:t>Bhāva</w:t>
      </w:r>
      <w:proofErr w:type="spellEnd"/>
      <w:r w:rsidRPr="00DE2FCB">
        <w:rPr>
          <w:rFonts w:ascii="Times New Roman" w:hAnsi="Times New Roman" w:cs="Times New Roman"/>
        </w:rPr>
        <w:t xml:space="preserve"> could be regarded as a realm of experiential possibility that is open-ended, dynamic, and indeterminate. The term “realm” in this context should not necessarily be considered in a concrete, physical sense, rather it refers to the way in which the idea of experiential possibility may be interpreted, taking into account its distribution and lack of localization.</w:t>
      </w:r>
    </w:p>
    <w:p w14:paraId="4486FE10" w14:textId="77777777" w:rsidR="00DE2FCB" w:rsidRPr="00DE2FCB" w:rsidRDefault="00DE2FCB" w:rsidP="00DE2FCB">
      <w:pPr>
        <w:rPr>
          <w:rFonts w:ascii="Times New Roman" w:hAnsi="Times New Roman" w:cs="Times New Roman"/>
        </w:rPr>
      </w:pPr>
      <w:r w:rsidRPr="00DE2FCB">
        <w:rPr>
          <w:rFonts w:ascii="Times New Roman" w:hAnsi="Times New Roman" w:cs="Times New Roman"/>
        </w:rPr>
        <w:t xml:space="preserve">As such, many different types of experiential possibilities may be said to exist in </w:t>
      </w:r>
      <w:proofErr w:type="spellStart"/>
      <w:r w:rsidRPr="00DE2FCB">
        <w:rPr>
          <w:rFonts w:ascii="Times New Roman" w:hAnsi="Times New Roman" w:cs="Times New Roman"/>
        </w:rPr>
        <w:t>Bhāva</w:t>
      </w:r>
      <w:proofErr w:type="spellEnd"/>
      <w:r w:rsidRPr="00DE2FCB">
        <w:rPr>
          <w:rFonts w:ascii="Times New Roman" w:hAnsi="Times New Roman" w:cs="Times New Roman"/>
        </w:rPr>
        <w:t xml:space="preserve">, each awaiting the realization at some point in time. From this point of view, </w:t>
      </w:r>
      <w:proofErr w:type="spellStart"/>
      <w:r w:rsidRPr="00DE2FCB">
        <w:rPr>
          <w:rFonts w:ascii="Times New Roman" w:hAnsi="Times New Roman" w:cs="Times New Roman"/>
        </w:rPr>
        <w:t>Bhāva</w:t>
      </w:r>
      <w:proofErr w:type="spellEnd"/>
      <w:r w:rsidRPr="00DE2FCB">
        <w:rPr>
          <w:rFonts w:ascii="Times New Roman" w:hAnsi="Times New Roman" w:cs="Times New Roman"/>
        </w:rPr>
        <w:t xml:space="preserve"> can be seen as a realm of process, rather than substance, as process ontology defines reality as an </w:t>
      </w:r>
      <w:proofErr w:type="spellStart"/>
      <w:r w:rsidRPr="00DE2FCB">
        <w:rPr>
          <w:rFonts w:ascii="Times New Roman" w:hAnsi="Times New Roman" w:cs="Times New Roman"/>
        </w:rPr>
        <w:t>ongoing</w:t>
      </w:r>
      <w:proofErr w:type="spellEnd"/>
      <w:r w:rsidRPr="00DE2FCB">
        <w:rPr>
          <w:rFonts w:ascii="Times New Roman" w:hAnsi="Times New Roman" w:cs="Times New Roman"/>
        </w:rPr>
        <w:t xml:space="preserve"> process of the transformation of potential into form.</w:t>
      </w:r>
    </w:p>
    <w:p w14:paraId="2C2B6DBD" w14:textId="77777777" w:rsidR="00DE2FCB" w:rsidRDefault="00DE2FCB" w:rsidP="00DE2FCB">
      <w:pPr>
        <w:rPr>
          <w:rFonts w:ascii="Times New Roman" w:hAnsi="Times New Roman" w:cs="Times New Roman"/>
        </w:rPr>
      </w:pPr>
      <w:r w:rsidRPr="00DE2FCB">
        <w:rPr>
          <w:rFonts w:ascii="Times New Roman" w:hAnsi="Times New Roman" w:cs="Times New Roman"/>
        </w:rPr>
        <w:t xml:space="preserve">From the standpoint of </w:t>
      </w:r>
      <w:proofErr w:type="spellStart"/>
      <w:r w:rsidRPr="00DE2FCB">
        <w:rPr>
          <w:rFonts w:ascii="Times New Roman" w:hAnsi="Times New Roman" w:cs="Times New Roman"/>
        </w:rPr>
        <w:t>indetermination</w:t>
      </w:r>
      <w:proofErr w:type="spellEnd"/>
      <w:r w:rsidRPr="00DE2FCB">
        <w:rPr>
          <w:rFonts w:ascii="Times New Roman" w:hAnsi="Times New Roman" w:cs="Times New Roman"/>
        </w:rPr>
        <w:t xml:space="preserve">, </w:t>
      </w:r>
      <w:proofErr w:type="spellStart"/>
      <w:r w:rsidRPr="00DE2FCB">
        <w:rPr>
          <w:rFonts w:ascii="Times New Roman" w:hAnsi="Times New Roman" w:cs="Times New Roman"/>
        </w:rPr>
        <w:t>Bhāva</w:t>
      </w:r>
      <w:proofErr w:type="spellEnd"/>
      <w:r w:rsidRPr="00DE2FCB">
        <w:rPr>
          <w:rFonts w:ascii="Times New Roman" w:hAnsi="Times New Roman" w:cs="Times New Roman"/>
        </w:rPr>
        <w:t xml:space="preserve"> signifies that experience is not something that is preordained. The same field may result in entirely different experiences when subjected to certain contexts and structures.</w:t>
      </w:r>
    </w:p>
    <w:p w14:paraId="778D0D66" w14:textId="191DB7B7" w:rsidR="005871A9" w:rsidRPr="005871A9" w:rsidRDefault="005871A9" w:rsidP="00DE2FCB">
      <w:pPr>
        <w:rPr>
          <w:rFonts w:ascii="Times New Roman" w:hAnsi="Times New Roman" w:cs="Times New Roman"/>
          <w:b/>
          <w:bCs/>
        </w:rPr>
      </w:pPr>
      <w:r w:rsidRPr="005871A9">
        <w:rPr>
          <w:rFonts w:ascii="Times New Roman" w:hAnsi="Times New Roman" w:cs="Times New Roman"/>
          <w:b/>
          <w:bCs/>
        </w:rPr>
        <w:t>3.3 Pre-Cognitive and Non-Local Characteristics</w:t>
      </w:r>
    </w:p>
    <w:p w14:paraId="17E93AAF" w14:textId="77777777" w:rsidR="00DE2FCB" w:rsidRPr="00DE2FCB" w:rsidRDefault="00DE2FCB" w:rsidP="00DE2FCB">
      <w:pPr>
        <w:rPr>
          <w:rFonts w:ascii="Times New Roman" w:hAnsi="Times New Roman" w:cs="Times New Roman"/>
        </w:rPr>
      </w:pPr>
      <w:r w:rsidRPr="00DE2FCB">
        <w:rPr>
          <w:rFonts w:ascii="Times New Roman" w:hAnsi="Times New Roman" w:cs="Times New Roman"/>
        </w:rPr>
        <w:t xml:space="preserve">A key aspect of </w:t>
      </w:r>
      <w:proofErr w:type="spellStart"/>
      <w:r w:rsidRPr="00DE2FCB">
        <w:rPr>
          <w:rFonts w:ascii="Times New Roman" w:hAnsi="Times New Roman" w:cs="Times New Roman"/>
        </w:rPr>
        <w:t>Bhāva</w:t>
      </w:r>
      <w:proofErr w:type="spellEnd"/>
      <w:r w:rsidRPr="00DE2FCB">
        <w:rPr>
          <w:rFonts w:ascii="Times New Roman" w:hAnsi="Times New Roman" w:cs="Times New Roman"/>
        </w:rPr>
        <w:t xml:space="preserve"> in this regard is its non-conceptual nature, meaning that it exists before being </w:t>
      </w:r>
      <w:proofErr w:type="spellStart"/>
      <w:r w:rsidRPr="00DE2FCB">
        <w:rPr>
          <w:rFonts w:ascii="Times New Roman" w:hAnsi="Times New Roman" w:cs="Times New Roman"/>
        </w:rPr>
        <w:t>labeled</w:t>
      </w:r>
      <w:proofErr w:type="spellEnd"/>
      <w:r w:rsidRPr="00DE2FCB">
        <w:rPr>
          <w:rFonts w:ascii="Times New Roman" w:hAnsi="Times New Roman" w:cs="Times New Roman"/>
        </w:rPr>
        <w:t xml:space="preserve"> as such or assigned a category in cognition. It precedes any form of cognitive processing and thus can only be understood by what it produces, rather than being analytically comprehensible. This concept corresponds to classical interpretations of </w:t>
      </w:r>
      <w:proofErr w:type="spellStart"/>
      <w:r w:rsidRPr="00DE2FCB">
        <w:rPr>
          <w:rFonts w:ascii="Times New Roman" w:hAnsi="Times New Roman" w:cs="Times New Roman"/>
        </w:rPr>
        <w:t>Bhāva</w:t>
      </w:r>
      <w:proofErr w:type="spellEnd"/>
      <w:r w:rsidRPr="00DE2FCB">
        <w:rPr>
          <w:rFonts w:ascii="Times New Roman" w:hAnsi="Times New Roman" w:cs="Times New Roman"/>
        </w:rPr>
        <w:t>, whereby the phenomenon is subtle, dynamic, and cannot be easily identified as an object.</w:t>
      </w:r>
    </w:p>
    <w:p w14:paraId="697CF90E" w14:textId="77777777" w:rsidR="00DE2FCB" w:rsidRPr="00DE2FCB" w:rsidRDefault="00DE2FCB" w:rsidP="00DE2FCB">
      <w:pPr>
        <w:rPr>
          <w:rFonts w:ascii="Times New Roman" w:hAnsi="Times New Roman" w:cs="Times New Roman"/>
        </w:rPr>
      </w:pPr>
      <w:r w:rsidRPr="00DE2FCB">
        <w:rPr>
          <w:rFonts w:ascii="Times New Roman" w:hAnsi="Times New Roman" w:cs="Times New Roman"/>
        </w:rPr>
        <w:t xml:space="preserve">The fact that </w:t>
      </w:r>
      <w:proofErr w:type="spellStart"/>
      <w:r w:rsidRPr="00DE2FCB">
        <w:rPr>
          <w:rFonts w:ascii="Times New Roman" w:hAnsi="Times New Roman" w:cs="Times New Roman"/>
        </w:rPr>
        <w:t>Bhāva</w:t>
      </w:r>
      <w:proofErr w:type="spellEnd"/>
      <w:r w:rsidRPr="00DE2FCB">
        <w:rPr>
          <w:rFonts w:ascii="Times New Roman" w:hAnsi="Times New Roman" w:cs="Times New Roman"/>
        </w:rPr>
        <w:t xml:space="preserve"> is characterized as non-local adds another layer of meaning. Namely, this implies that experiential potential does not depend on specific mental processes or events but exists as an overall experiential field where localized experiences occur. Thus, non-locality here is not to be equated with the physical one defined in quantum physics, rather it denotes that experience has no definite structure or boundaries.</w:t>
      </w:r>
    </w:p>
    <w:p w14:paraId="06F74FD5" w14:textId="77777777" w:rsidR="00DE2FCB" w:rsidRDefault="00DE2FCB" w:rsidP="00DE2FCB">
      <w:pPr>
        <w:rPr>
          <w:rFonts w:ascii="Times New Roman" w:hAnsi="Times New Roman" w:cs="Times New Roman"/>
        </w:rPr>
      </w:pPr>
      <w:r w:rsidRPr="00DE2FCB">
        <w:rPr>
          <w:rFonts w:ascii="Times New Roman" w:hAnsi="Times New Roman" w:cs="Times New Roman"/>
        </w:rPr>
        <w:t>Consequently, it can be suggested that experience is not generated at a specific point but occurs because of distributed processes. In turn, this may help understand moods, intuition, or insights which do not necessarily have an immediate explanation.</w:t>
      </w:r>
    </w:p>
    <w:p w14:paraId="4F8864E6" w14:textId="58BE4EB5" w:rsidR="005871A9" w:rsidRPr="005871A9" w:rsidRDefault="005871A9" w:rsidP="00DE2FCB">
      <w:pPr>
        <w:rPr>
          <w:rFonts w:ascii="Times New Roman" w:hAnsi="Times New Roman" w:cs="Times New Roman"/>
          <w:b/>
          <w:bCs/>
        </w:rPr>
      </w:pPr>
      <w:r w:rsidRPr="005871A9">
        <w:rPr>
          <w:rFonts w:ascii="Times New Roman" w:hAnsi="Times New Roman" w:cs="Times New Roman"/>
          <w:b/>
          <w:bCs/>
        </w:rPr>
        <w:t xml:space="preserve">3.4 </w:t>
      </w:r>
      <w:proofErr w:type="spellStart"/>
      <w:r w:rsidRPr="005871A9">
        <w:rPr>
          <w:rFonts w:ascii="Times New Roman" w:hAnsi="Times New Roman" w:cs="Times New Roman"/>
          <w:b/>
          <w:bCs/>
        </w:rPr>
        <w:t>Bhāva</w:t>
      </w:r>
      <w:proofErr w:type="spellEnd"/>
      <w:r w:rsidRPr="005871A9">
        <w:rPr>
          <w:rFonts w:ascii="Times New Roman" w:hAnsi="Times New Roman" w:cs="Times New Roman"/>
          <w:b/>
          <w:bCs/>
        </w:rPr>
        <w:t xml:space="preserve"> and the Principle of Dynamic Becoming</w:t>
      </w:r>
    </w:p>
    <w:p w14:paraId="28FE646C" w14:textId="77777777" w:rsidR="00DE2FCB" w:rsidRPr="00DE2FCB" w:rsidRDefault="00DE2FCB" w:rsidP="00DE2FCB">
      <w:pPr>
        <w:rPr>
          <w:rFonts w:ascii="Times New Roman" w:hAnsi="Times New Roman" w:cs="Times New Roman"/>
        </w:rPr>
      </w:pPr>
      <w:r w:rsidRPr="00DE2FCB">
        <w:rPr>
          <w:rFonts w:ascii="Times New Roman" w:hAnsi="Times New Roman" w:cs="Times New Roman"/>
        </w:rPr>
        <w:t xml:space="preserve">In many indigenous knowledge systems (IKS), including Kashmir </w:t>
      </w:r>
      <w:proofErr w:type="spellStart"/>
      <w:r w:rsidRPr="00DE2FCB">
        <w:rPr>
          <w:rFonts w:ascii="Times New Roman" w:hAnsi="Times New Roman" w:cs="Times New Roman"/>
        </w:rPr>
        <w:t>Shaivism</w:t>
      </w:r>
      <w:proofErr w:type="spellEnd"/>
      <w:r w:rsidRPr="00DE2FCB">
        <w:rPr>
          <w:rFonts w:ascii="Times New Roman" w:hAnsi="Times New Roman" w:cs="Times New Roman"/>
        </w:rPr>
        <w:t>, the universe is perceived as a dynamic embodiment of consciousness and as an entity that pulses endlessly (</w:t>
      </w:r>
      <w:proofErr w:type="spellStart"/>
      <w:r w:rsidRPr="00DE2FCB">
        <w:rPr>
          <w:rFonts w:ascii="Times New Roman" w:hAnsi="Times New Roman" w:cs="Times New Roman"/>
        </w:rPr>
        <w:t>Spanda</w:t>
      </w:r>
      <w:proofErr w:type="spellEnd"/>
      <w:r w:rsidRPr="00DE2FCB">
        <w:rPr>
          <w:rFonts w:ascii="Times New Roman" w:hAnsi="Times New Roman" w:cs="Times New Roman"/>
        </w:rPr>
        <w:t xml:space="preserve">). </w:t>
      </w:r>
      <w:proofErr w:type="spellStart"/>
      <w:r w:rsidRPr="00DE2FCB">
        <w:rPr>
          <w:rFonts w:ascii="Times New Roman" w:hAnsi="Times New Roman" w:cs="Times New Roman"/>
        </w:rPr>
        <w:t>Bhāva</w:t>
      </w:r>
      <w:proofErr w:type="spellEnd"/>
      <w:r w:rsidRPr="00DE2FCB">
        <w:rPr>
          <w:rFonts w:ascii="Times New Roman" w:hAnsi="Times New Roman" w:cs="Times New Roman"/>
        </w:rPr>
        <w:t xml:space="preserve"> could be regarded in this context as a type of such perpetual pulse that manifests potential reality into actuality and brings actual reality back to its potential state.</w:t>
      </w:r>
    </w:p>
    <w:p w14:paraId="425F5BA6" w14:textId="77777777" w:rsidR="00DE2FCB" w:rsidRPr="00DE2FCB" w:rsidRDefault="00DE2FCB" w:rsidP="00DE2FCB">
      <w:pPr>
        <w:rPr>
          <w:rFonts w:ascii="Times New Roman" w:hAnsi="Times New Roman" w:cs="Times New Roman"/>
        </w:rPr>
      </w:pPr>
      <w:proofErr w:type="spellStart"/>
      <w:r w:rsidRPr="00DE2FCB">
        <w:rPr>
          <w:rFonts w:ascii="Times New Roman" w:hAnsi="Times New Roman" w:cs="Times New Roman"/>
        </w:rPr>
        <w:lastRenderedPageBreak/>
        <w:t>Bhāva's</w:t>
      </w:r>
      <w:proofErr w:type="spellEnd"/>
      <w:r w:rsidRPr="00DE2FCB">
        <w:rPr>
          <w:rFonts w:ascii="Times New Roman" w:hAnsi="Times New Roman" w:cs="Times New Roman"/>
        </w:rPr>
        <w:t xml:space="preserve"> dynamism clearly distinguishes it from emotions that can be defined as states of being with definite borders. </w:t>
      </w:r>
      <w:proofErr w:type="spellStart"/>
      <w:r w:rsidRPr="00DE2FCB">
        <w:rPr>
          <w:rFonts w:ascii="Times New Roman" w:hAnsi="Times New Roman" w:cs="Times New Roman"/>
        </w:rPr>
        <w:t>Bhāva</w:t>
      </w:r>
      <w:proofErr w:type="spellEnd"/>
      <w:r w:rsidRPr="00DE2FCB">
        <w:rPr>
          <w:rFonts w:ascii="Times New Roman" w:hAnsi="Times New Roman" w:cs="Times New Roman"/>
        </w:rPr>
        <w:t>, on the other hand, is a transitional experience that comprises processes during which those states occur and disappear. In other words, it can be perceived more as a continuum than a category.</w:t>
      </w:r>
    </w:p>
    <w:p w14:paraId="14D4684F" w14:textId="7EBFF11D" w:rsidR="005871A9" w:rsidRPr="005871A9" w:rsidRDefault="00DE2FCB" w:rsidP="00DE2FCB">
      <w:pPr>
        <w:rPr>
          <w:rFonts w:ascii="Times New Roman" w:hAnsi="Times New Roman" w:cs="Times New Roman"/>
        </w:rPr>
      </w:pPr>
      <w:r w:rsidRPr="00DE2FCB">
        <w:rPr>
          <w:rFonts w:ascii="Times New Roman" w:hAnsi="Times New Roman" w:cs="Times New Roman"/>
        </w:rPr>
        <w:t xml:space="preserve">Moreover, </w:t>
      </w:r>
      <w:proofErr w:type="spellStart"/>
      <w:r w:rsidRPr="00DE2FCB">
        <w:rPr>
          <w:rFonts w:ascii="Times New Roman" w:hAnsi="Times New Roman" w:cs="Times New Roman"/>
        </w:rPr>
        <w:t>Bhāva's</w:t>
      </w:r>
      <w:proofErr w:type="spellEnd"/>
      <w:r w:rsidRPr="00DE2FCB">
        <w:rPr>
          <w:rFonts w:ascii="Times New Roman" w:hAnsi="Times New Roman" w:cs="Times New Roman"/>
        </w:rPr>
        <w:t xml:space="preserve"> character as a </w:t>
      </w:r>
      <w:proofErr w:type="spellStart"/>
      <w:r w:rsidRPr="00DE2FCB">
        <w:rPr>
          <w:rFonts w:ascii="Times New Roman" w:hAnsi="Times New Roman" w:cs="Times New Roman"/>
        </w:rPr>
        <w:t>processual</w:t>
      </w:r>
      <w:proofErr w:type="spellEnd"/>
      <w:r w:rsidRPr="00DE2FCB">
        <w:rPr>
          <w:rFonts w:ascii="Times New Roman" w:hAnsi="Times New Roman" w:cs="Times New Roman"/>
        </w:rPr>
        <w:t xml:space="preserve"> phenomenon entails the understanding of experience as dynamic and thus not amenable to any kind of static representation. Therefore, attempting to define the notion would mean undermining its nature. As such, the proposed framework defines </w:t>
      </w:r>
      <w:proofErr w:type="spellStart"/>
      <w:r w:rsidRPr="00DE2FCB">
        <w:rPr>
          <w:rFonts w:ascii="Times New Roman" w:hAnsi="Times New Roman" w:cs="Times New Roman"/>
        </w:rPr>
        <w:t>Bhāva</w:t>
      </w:r>
      <w:proofErr w:type="spellEnd"/>
      <w:r w:rsidRPr="00DE2FCB">
        <w:rPr>
          <w:rFonts w:ascii="Times New Roman" w:hAnsi="Times New Roman" w:cs="Times New Roman"/>
        </w:rPr>
        <w:t xml:space="preserve"> as a generative field that</w:t>
      </w:r>
      <w:r>
        <w:rPr>
          <w:rFonts w:ascii="Times New Roman" w:hAnsi="Times New Roman" w:cs="Times New Roman"/>
        </w:rPr>
        <w:t xml:space="preserve"> needs to be studied </w:t>
      </w:r>
      <w:proofErr w:type="spellStart"/>
      <w:r>
        <w:rPr>
          <w:rFonts w:ascii="Times New Roman" w:hAnsi="Times New Roman" w:cs="Times New Roman"/>
        </w:rPr>
        <w:t>processual</w:t>
      </w:r>
      <w:r w:rsidRPr="00DE2FCB">
        <w:rPr>
          <w:rFonts w:ascii="Times New Roman" w:hAnsi="Times New Roman" w:cs="Times New Roman"/>
        </w:rPr>
        <w:t>y</w:t>
      </w:r>
      <w:proofErr w:type="spellEnd"/>
      <w:r w:rsidRPr="00DE2FCB">
        <w:rPr>
          <w:rFonts w:ascii="Times New Roman" w:hAnsi="Times New Roman" w:cs="Times New Roman"/>
        </w:rPr>
        <w:t>.</w:t>
      </w:r>
    </w:p>
    <w:p w14:paraId="33B25ADE" w14:textId="77777777" w:rsidR="005871A9" w:rsidRPr="005871A9" w:rsidRDefault="005871A9" w:rsidP="005871A9">
      <w:pPr>
        <w:rPr>
          <w:rFonts w:ascii="Times New Roman" w:hAnsi="Times New Roman" w:cs="Times New Roman"/>
          <w:b/>
          <w:bCs/>
        </w:rPr>
      </w:pPr>
      <w:r w:rsidRPr="005871A9">
        <w:rPr>
          <w:rFonts w:ascii="Times New Roman" w:hAnsi="Times New Roman" w:cs="Times New Roman"/>
          <w:b/>
          <w:bCs/>
        </w:rPr>
        <w:t>3.5 Implications for the Ontology of Experience</w:t>
      </w:r>
    </w:p>
    <w:p w14:paraId="2AFC0B42" w14:textId="77777777" w:rsidR="002F64BC" w:rsidRPr="002F64BC" w:rsidRDefault="002F64BC" w:rsidP="002F64BC">
      <w:pPr>
        <w:rPr>
          <w:rFonts w:ascii="Times New Roman" w:hAnsi="Times New Roman" w:cs="Times New Roman"/>
        </w:rPr>
      </w:pPr>
      <w:r w:rsidRPr="002F64BC">
        <w:rPr>
          <w:rFonts w:ascii="Times New Roman" w:hAnsi="Times New Roman" w:cs="Times New Roman"/>
        </w:rPr>
        <w:t xml:space="preserve">This reconceptualization of </w:t>
      </w:r>
      <w:proofErr w:type="spellStart"/>
      <w:r w:rsidRPr="002F64BC">
        <w:rPr>
          <w:rFonts w:ascii="Times New Roman" w:hAnsi="Times New Roman" w:cs="Times New Roman"/>
        </w:rPr>
        <w:t>Bhāva</w:t>
      </w:r>
      <w:proofErr w:type="spellEnd"/>
      <w:r w:rsidRPr="002F64BC">
        <w:rPr>
          <w:rFonts w:ascii="Times New Roman" w:hAnsi="Times New Roman" w:cs="Times New Roman"/>
        </w:rPr>
        <w:t xml:space="preserve"> as an ontological field brings about many implications for understanding experience. To begin with, it moves the emphasis away from specific experiences to the very conditions that enable experiences to occur. Next, it makes it possible to see emotions as derivative in nature, emerging out of the stabilization of possibilities in </w:t>
      </w:r>
      <w:proofErr w:type="spellStart"/>
      <w:r w:rsidRPr="002F64BC">
        <w:rPr>
          <w:rFonts w:ascii="Times New Roman" w:hAnsi="Times New Roman" w:cs="Times New Roman"/>
        </w:rPr>
        <w:t>Bhāva</w:t>
      </w:r>
      <w:proofErr w:type="spellEnd"/>
      <w:r w:rsidRPr="002F64BC">
        <w:rPr>
          <w:rFonts w:ascii="Times New Roman" w:hAnsi="Times New Roman" w:cs="Times New Roman"/>
        </w:rPr>
        <w:t xml:space="preserve"> rather than as primary forms of experience.</w:t>
      </w:r>
    </w:p>
    <w:p w14:paraId="599AA574" w14:textId="77777777" w:rsidR="002F64BC" w:rsidRDefault="002F64BC" w:rsidP="002F64BC">
      <w:pPr>
        <w:rPr>
          <w:rFonts w:ascii="Times New Roman" w:hAnsi="Times New Roman" w:cs="Times New Roman"/>
        </w:rPr>
      </w:pPr>
      <w:r w:rsidRPr="002F64BC">
        <w:rPr>
          <w:rFonts w:ascii="Times New Roman" w:hAnsi="Times New Roman" w:cs="Times New Roman"/>
        </w:rPr>
        <w:t>Finally, it allows for a stratified ontology of experience where experience is seen as not a single instance but as the result of interplay between various levels, such as the level of possibilities, consciousness, and structure of knowledge.</w:t>
      </w:r>
    </w:p>
    <w:p w14:paraId="325FB976" w14:textId="77777777" w:rsidR="002F64BC" w:rsidRPr="002F64BC" w:rsidRDefault="002F64BC" w:rsidP="002F64BC">
      <w:pPr>
        <w:rPr>
          <w:rFonts w:ascii="Times New Roman" w:hAnsi="Times New Roman" w:cs="Times New Roman"/>
        </w:rPr>
      </w:pPr>
      <w:r w:rsidRPr="002F64BC">
        <w:rPr>
          <w:rFonts w:ascii="Times New Roman" w:hAnsi="Times New Roman" w:cs="Times New Roman"/>
        </w:rPr>
        <w:t xml:space="preserve">Fourth, such </w:t>
      </w:r>
      <w:proofErr w:type="gramStart"/>
      <w:r w:rsidRPr="002F64BC">
        <w:rPr>
          <w:rFonts w:ascii="Times New Roman" w:hAnsi="Times New Roman" w:cs="Times New Roman"/>
        </w:rPr>
        <w:t>an ontology</w:t>
      </w:r>
      <w:proofErr w:type="gramEnd"/>
      <w:r w:rsidRPr="002F64BC">
        <w:rPr>
          <w:rFonts w:ascii="Times New Roman" w:hAnsi="Times New Roman" w:cs="Times New Roman"/>
        </w:rPr>
        <w:t xml:space="preserve"> makes it possible to explore the potential of experience through a deeper engagement with its underlying field rather than the mere adjustment of particular emotional states. This has significance not only for academic investigation but also for practical applications in fields like psychotherapy, education, and spiritual practice.</w:t>
      </w:r>
    </w:p>
    <w:p w14:paraId="3BF90844" w14:textId="77777777" w:rsidR="002F64BC" w:rsidRDefault="002F64BC" w:rsidP="002F64BC">
      <w:pPr>
        <w:rPr>
          <w:rFonts w:ascii="Times New Roman" w:hAnsi="Times New Roman" w:cs="Times New Roman"/>
        </w:rPr>
      </w:pPr>
      <w:r w:rsidRPr="002F64BC">
        <w:rPr>
          <w:rFonts w:ascii="Times New Roman" w:hAnsi="Times New Roman" w:cs="Times New Roman"/>
        </w:rPr>
        <w:t xml:space="preserve">In this ontological basis of </w:t>
      </w:r>
      <w:proofErr w:type="spellStart"/>
      <w:r w:rsidRPr="002F64BC">
        <w:rPr>
          <w:rFonts w:ascii="Times New Roman" w:hAnsi="Times New Roman" w:cs="Times New Roman"/>
        </w:rPr>
        <w:t>Bhāva</w:t>
      </w:r>
      <w:proofErr w:type="spellEnd"/>
      <w:r w:rsidRPr="002F64BC">
        <w:rPr>
          <w:rFonts w:ascii="Times New Roman" w:hAnsi="Times New Roman" w:cs="Times New Roman"/>
        </w:rPr>
        <w:t>, the stage is set for developing a process-based model of experiential emergence that involves the relationship between the field and the structure of consciousness.</w:t>
      </w:r>
    </w:p>
    <w:p w14:paraId="32A7D3FB" w14:textId="5BBEDEAF" w:rsidR="005C5DDC" w:rsidRPr="005C5DDC" w:rsidRDefault="005C5DDC" w:rsidP="002F64BC">
      <w:pPr>
        <w:rPr>
          <w:rFonts w:ascii="Times New Roman" w:hAnsi="Times New Roman" w:cs="Times New Roman"/>
          <w:b/>
          <w:bCs/>
        </w:rPr>
      </w:pPr>
      <w:r w:rsidRPr="005C5DDC">
        <w:rPr>
          <w:rFonts w:ascii="Times New Roman" w:hAnsi="Times New Roman" w:cs="Times New Roman"/>
          <w:b/>
          <w:bCs/>
        </w:rPr>
        <w:t xml:space="preserve">5. </w:t>
      </w:r>
      <w:proofErr w:type="spellStart"/>
      <w:r w:rsidRPr="005C5DDC">
        <w:rPr>
          <w:rFonts w:ascii="Times New Roman" w:hAnsi="Times New Roman" w:cs="Times New Roman"/>
          <w:b/>
          <w:bCs/>
        </w:rPr>
        <w:t>Sākṣī</w:t>
      </w:r>
      <w:proofErr w:type="spellEnd"/>
      <w:r w:rsidRPr="005C5DDC">
        <w:rPr>
          <w:rFonts w:ascii="Times New Roman" w:hAnsi="Times New Roman" w:cs="Times New Roman"/>
          <w:b/>
          <w:bCs/>
        </w:rPr>
        <w:t xml:space="preserve"> and </w:t>
      </w:r>
      <w:proofErr w:type="spellStart"/>
      <w:r w:rsidRPr="005C5DDC">
        <w:rPr>
          <w:rFonts w:ascii="Times New Roman" w:hAnsi="Times New Roman" w:cs="Times New Roman"/>
          <w:b/>
          <w:bCs/>
        </w:rPr>
        <w:t>Draṣṭā</w:t>
      </w:r>
      <w:proofErr w:type="spellEnd"/>
      <w:r w:rsidRPr="005C5DDC">
        <w:rPr>
          <w:rFonts w:ascii="Times New Roman" w:hAnsi="Times New Roman" w:cs="Times New Roman"/>
          <w:b/>
          <w:bCs/>
        </w:rPr>
        <w:t>: Distinguishing Witnessing and Observation</w:t>
      </w:r>
    </w:p>
    <w:p w14:paraId="6B7C18A0" w14:textId="77777777" w:rsidR="005C5DDC" w:rsidRPr="005C5DDC" w:rsidRDefault="005C5DDC" w:rsidP="005C5DDC">
      <w:pPr>
        <w:rPr>
          <w:rFonts w:ascii="Times New Roman" w:hAnsi="Times New Roman" w:cs="Times New Roman"/>
          <w:b/>
          <w:bCs/>
        </w:rPr>
      </w:pPr>
      <w:r w:rsidRPr="005C5DDC">
        <w:rPr>
          <w:rFonts w:ascii="Times New Roman" w:hAnsi="Times New Roman" w:cs="Times New Roman"/>
          <w:b/>
          <w:bCs/>
        </w:rPr>
        <w:t>5.1 The Need for Conceptual Precision</w:t>
      </w:r>
    </w:p>
    <w:p w14:paraId="7AA44DAB" w14:textId="77777777" w:rsidR="00DE2445" w:rsidRPr="00DE2445" w:rsidRDefault="00DE2445" w:rsidP="00DE2445">
      <w:pPr>
        <w:rPr>
          <w:rFonts w:ascii="Times New Roman" w:hAnsi="Times New Roman" w:cs="Times New Roman"/>
        </w:rPr>
      </w:pPr>
      <w:r w:rsidRPr="00DE2445">
        <w:rPr>
          <w:rFonts w:ascii="Times New Roman" w:hAnsi="Times New Roman" w:cs="Times New Roman"/>
        </w:rPr>
        <w:t xml:space="preserve">The concept of the “observer,” which poses a major issue in any discussion of consciousness, either philosophical or scientific, is inherently ambiguous. In several current models of reality, the act of observing is seen as an active intervention that shapes the kind of experience generated. However, in Indian Knowledge Systems (IKS), the idea of awareness is further differentiated, particularly between </w:t>
      </w:r>
      <w:proofErr w:type="spellStart"/>
      <w:r w:rsidRPr="00DE2445">
        <w:rPr>
          <w:rFonts w:ascii="Times New Roman" w:hAnsi="Times New Roman" w:cs="Times New Roman"/>
        </w:rPr>
        <w:t>Sākṣī</w:t>
      </w:r>
      <w:proofErr w:type="spellEnd"/>
      <w:r w:rsidRPr="00DE2445">
        <w:rPr>
          <w:rFonts w:ascii="Times New Roman" w:hAnsi="Times New Roman" w:cs="Times New Roman"/>
        </w:rPr>
        <w:t xml:space="preserve"> and </w:t>
      </w:r>
      <w:proofErr w:type="spellStart"/>
      <w:r w:rsidRPr="00DE2445">
        <w:rPr>
          <w:rFonts w:ascii="Times New Roman" w:hAnsi="Times New Roman" w:cs="Times New Roman"/>
        </w:rPr>
        <w:t>Draṣṭā</w:t>
      </w:r>
      <w:proofErr w:type="spellEnd"/>
      <w:r w:rsidRPr="00DE2445">
        <w:rPr>
          <w:rFonts w:ascii="Times New Roman" w:hAnsi="Times New Roman" w:cs="Times New Roman"/>
        </w:rPr>
        <w:t>.</w:t>
      </w:r>
    </w:p>
    <w:p w14:paraId="3EFCF400" w14:textId="77777777" w:rsidR="00DE2445" w:rsidRDefault="00DE2445" w:rsidP="00DE2445">
      <w:pPr>
        <w:rPr>
          <w:rFonts w:ascii="Times New Roman" w:hAnsi="Times New Roman" w:cs="Times New Roman"/>
        </w:rPr>
      </w:pPr>
      <w:r w:rsidRPr="00DE2445">
        <w:rPr>
          <w:rFonts w:ascii="Times New Roman" w:hAnsi="Times New Roman" w:cs="Times New Roman"/>
        </w:rPr>
        <w:t>This is not just a matter of terminology but a profound point of significance in comprehending the nature of experience. Without this clarification, there could be confusion in equating awareness with cognition, which can obscure the importance of consciousness in generating experience.</w:t>
      </w:r>
    </w:p>
    <w:p w14:paraId="23CD7CD0" w14:textId="09297946" w:rsidR="005C5DDC" w:rsidRPr="005C5DDC" w:rsidRDefault="005C5DDC" w:rsidP="00DE2445">
      <w:pPr>
        <w:rPr>
          <w:rFonts w:ascii="Times New Roman" w:hAnsi="Times New Roman" w:cs="Times New Roman"/>
          <w:b/>
          <w:bCs/>
        </w:rPr>
      </w:pPr>
      <w:r w:rsidRPr="005C5DDC">
        <w:rPr>
          <w:rFonts w:ascii="Times New Roman" w:hAnsi="Times New Roman" w:cs="Times New Roman"/>
          <w:b/>
          <w:bCs/>
        </w:rPr>
        <w:t xml:space="preserve">5.2 </w:t>
      </w:r>
      <w:proofErr w:type="spellStart"/>
      <w:r w:rsidRPr="005C5DDC">
        <w:rPr>
          <w:rFonts w:ascii="Times New Roman" w:hAnsi="Times New Roman" w:cs="Times New Roman"/>
          <w:b/>
          <w:bCs/>
        </w:rPr>
        <w:t>Sākṣī</w:t>
      </w:r>
      <w:proofErr w:type="spellEnd"/>
      <w:r w:rsidRPr="005C5DDC">
        <w:rPr>
          <w:rFonts w:ascii="Times New Roman" w:hAnsi="Times New Roman" w:cs="Times New Roman"/>
          <w:b/>
          <w:bCs/>
        </w:rPr>
        <w:t xml:space="preserve"> as Non-Intervening Awareness</w:t>
      </w:r>
    </w:p>
    <w:p w14:paraId="363CCFEF" w14:textId="77777777" w:rsidR="00DE2445" w:rsidRPr="00DE2445" w:rsidRDefault="00DE2445" w:rsidP="00DE2445">
      <w:pPr>
        <w:rPr>
          <w:rFonts w:ascii="Times New Roman" w:hAnsi="Times New Roman" w:cs="Times New Roman"/>
          <w:iCs/>
        </w:rPr>
      </w:pPr>
      <w:proofErr w:type="spellStart"/>
      <w:r w:rsidRPr="00DE2445">
        <w:rPr>
          <w:rFonts w:ascii="Times New Roman" w:hAnsi="Times New Roman" w:cs="Times New Roman"/>
          <w:iCs/>
        </w:rPr>
        <w:lastRenderedPageBreak/>
        <w:t>Sākṣī</w:t>
      </w:r>
      <w:proofErr w:type="spellEnd"/>
      <w:r w:rsidRPr="00DE2445">
        <w:rPr>
          <w:rFonts w:ascii="Times New Roman" w:hAnsi="Times New Roman" w:cs="Times New Roman"/>
          <w:iCs/>
        </w:rPr>
        <w:t xml:space="preserve"> is defined in classical literature as pure witnessing consciousness, which is self-luminous, non-dual, and non-active. It neither acts upon anything nor modifies or chooses something; instead, it provides conditions under which everything that can be experienced emerges. </w:t>
      </w:r>
      <w:proofErr w:type="spellStart"/>
      <w:r w:rsidRPr="00DE2445">
        <w:rPr>
          <w:rFonts w:ascii="Times New Roman" w:hAnsi="Times New Roman" w:cs="Times New Roman"/>
          <w:iCs/>
        </w:rPr>
        <w:t>Sākṣī</w:t>
      </w:r>
      <w:proofErr w:type="spellEnd"/>
      <w:r w:rsidRPr="00DE2445">
        <w:rPr>
          <w:rFonts w:ascii="Times New Roman" w:hAnsi="Times New Roman" w:cs="Times New Roman"/>
          <w:iCs/>
        </w:rPr>
        <w:t xml:space="preserve"> is not one more entity among many, nor is it a function of the mind; it is the basis of awareness itself.</w:t>
      </w:r>
    </w:p>
    <w:p w14:paraId="1DCA5527" w14:textId="77777777" w:rsidR="00DE2445" w:rsidRPr="00DE2445" w:rsidRDefault="00DE2445" w:rsidP="00DE2445">
      <w:pPr>
        <w:rPr>
          <w:rFonts w:ascii="Times New Roman" w:hAnsi="Times New Roman" w:cs="Times New Roman"/>
          <w:iCs/>
        </w:rPr>
      </w:pPr>
      <w:r w:rsidRPr="00DE2445">
        <w:rPr>
          <w:rFonts w:ascii="Times New Roman" w:hAnsi="Times New Roman" w:cs="Times New Roman"/>
          <w:iCs/>
        </w:rPr>
        <w:t xml:space="preserve">From the perspective of the present model, </w:t>
      </w:r>
      <w:proofErr w:type="spellStart"/>
      <w:r w:rsidRPr="00DE2445">
        <w:rPr>
          <w:rFonts w:ascii="Times New Roman" w:hAnsi="Times New Roman" w:cs="Times New Roman"/>
          <w:iCs/>
        </w:rPr>
        <w:t>Sākṣī</w:t>
      </w:r>
      <w:proofErr w:type="spellEnd"/>
      <w:r w:rsidRPr="00DE2445">
        <w:rPr>
          <w:rFonts w:ascii="Times New Roman" w:hAnsi="Times New Roman" w:cs="Times New Roman"/>
          <w:iCs/>
        </w:rPr>
        <w:t xml:space="preserve"> appears as the illuminating principle which makes possible the field of </w:t>
      </w:r>
      <w:proofErr w:type="spellStart"/>
      <w:r w:rsidRPr="00DE2445">
        <w:rPr>
          <w:rFonts w:ascii="Times New Roman" w:hAnsi="Times New Roman" w:cs="Times New Roman"/>
          <w:iCs/>
        </w:rPr>
        <w:t>Bhāva</w:t>
      </w:r>
      <w:proofErr w:type="spellEnd"/>
      <w:r w:rsidRPr="00DE2445">
        <w:rPr>
          <w:rFonts w:ascii="Times New Roman" w:hAnsi="Times New Roman" w:cs="Times New Roman"/>
          <w:iCs/>
        </w:rPr>
        <w:t xml:space="preserve">. </w:t>
      </w:r>
      <w:proofErr w:type="spellStart"/>
      <w:r w:rsidRPr="00DE2445">
        <w:rPr>
          <w:rFonts w:ascii="Times New Roman" w:hAnsi="Times New Roman" w:cs="Times New Roman"/>
          <w:iCs/>
        </w:rPr>
        <w:t>Bhāva</w:t>
      </w:r>
      <w:proofErr w:type="spellEnd"/>
      <w:r w:rsidRPr="00DE2445">
        <w:rPr>
          <w:rFonts w:ascii="Times New Roman" w:hAnsi="Times New Roman" w:cs="Times New Roman"/>
          <w:iCs/>
        </w:rPr>
        <w:t xml:space="preserve"> would stay non-manifest without the light of </w:t>
      </w:r>
      <w:proofErr w:type="spellStart"/>
      <w:r w:rsidRPr="00DE2445">
        <w:rPr>
          <w:rFonts w:ascii="Times New Roman" w:hAnsi="Times New Roman" w:cs="Times New Roman"/>
          <w:iCs/>
        </w:rPr>
        <w:t>Sākṣī</w:t>
      </w:r>
      <w:proofErr w:type="spellEnd"/>
      <w:r w:rsidRPr="00DE2445">
        <w:rPr>
          <w:rFonts w:ascii="Times New Roman" w:hAnsi="Times New Roman" w:cs="Times New Roman"/>
          <w:iCs/>
        </w:rPr>
        <w:t xml:space="preserve">, but not because of its absence, which would mean nothing at all, but because of its non-manifestation. The manifestation of experience doesn't happen through activity on the part of </w:t>
      </w:r>
      <w:proofErr w:type="spellStart"/>
      <w:r w:rsidRPr="00DE2445">
        <w:rPr>
          <w:rFonts w:ascii="Times New Roman" w:hAnsi="Times New Roman" w:cs="Times New Roman"/>
          <w:iCs/>
        </w:rPr>
        <w:t>Sākṣī</w:t>
      </w:r>
      <w:proofErr w:type="spellEnd"/>
      <w:r w:rsidRPr="00DE2445">
        <w:rPr>
          <w:rFonts w:ascii="Times New Roman" w:hAnsi="Times New Roman" w:cs="Times New Roman"/>
          <w:iCs/>
        </w:rPr>
        <w:t>, but by providing conditions where it can occur.</w:t>
      </w:r>
    </w:p>
    <w:p w14:paraId="3ADD0C69" w14:textId="76317302" w:rsidR="005C5DDC" w:rsidRPr="005C5DDC" w:rsidRDefault="005C5DDC" w:rsidP="00DE2445">
      <w:pPr>
        <w:rPr>
          <w:rFonts w:ascii="Times New Roman" w:hAnsi="Times New Roman" w:cs="Times New Roman"/>
          <w:b/>
          <w:bCs/>
        </w:rPr>
      </w:pPr>
      <w:r w:rsidRPr="005C5DDC">
        <w:rPr>
          <w:rFonts w:ascii="Times New Roman" w:hAnsi="Times New Roman" w:cs="Times New Roman"/>
          <w:b/>
          <w:bCs/>
        </w:rPr>
        <w:t xml:space="preserve">5.3 </w:t>
      </w:r>
      <w:proofErr w:type="spellStart"/>
      <w:r w:rsidRPr="005C5DDC">
        <w:rPr>
          <w:rFonts w:ascii="Times New Roman" w:hAnsi="Times New Roman" w:cs="Times New Roman"/>
          <w:b/>
          <w:bCs/>
        </w:rPr>
        <w:t>Draṣṭā</w:t>
      </w:r>
      <w:proofErr w:type="spellEnd"/>
      <w:r w:rsidRPr="005C5DDC">
        <w:rPr>
          <w:rFonts w:ascii="Times New Roman" w:hAnsi="Times New Roman" w:cs="Times New Roman"/>
          <w:b/>
          <w:bCs/>
        </w:rPr>
        <w:t xml:space="preserve"> as the Engaged Observer</w:t>
      </w:r>
    </w:p>
    <w:p w14:paraId="46EF1B15" w14:textId="77777777" w:rsidR="00DE2445" w:rsidRPr="00DE2445" w:rsidRDefault="00DE2445" w:rsidP="00DE2445">
      <w:pPr>
        <w:rPr>
          <w:rFonts w:ascii="Times New Roman" w:hAnsi="Times New Roman" w:cs="Times New Roman"/>
        </w:rPr>
      </w:pPr>
      <w:r w:rsidRPr="00DE2445">
        <w:rPr>
          <w:rFonts w:ascii="Times New Roman" w:hAnsi="Times New Roman" w:cs="Times New Roman"/>
        </w:rPr>
        <w:t xml:space="preserve">In contrast to the </w:t>
      </w:r>
      <w:proofErr w:type="spellStart"/>
      <w:r w:rsidRPr="00DE2445">
        <w:rPr>
          <w:rFonts w:ascii="Times New Roman" w:hAnsi="Times New Roman" w:cs="Times New Roman"/>
        </w:rPr>
        <w:t>Sākṣī</w:t>
      </w:r>
      <w:proofErr w:type="spellEnd"/>
      <w:r w:rsidRPr="00DE2445">
        <w:rPr>
          <w:rFonts w:ascii="Times New Roman" w:hAnsi="Times New Roman" w:cs="Times New Roman"/>
        </w:rPr>
        <w:t xml:space="preserve">, the </w:t>
      </w:r>
      <w:proofErr w:type="spellStart"/>
      <w:r w:rsidRPr="00DE2445">
        <w:rPr>
          <w:rFonts w:ascii="Times New Roman" w:hAnsi="Times New Roman" w:cs="Times New Roman"/>
        </w:rPr>
        <w:t>Draṣṭā</w:t>
      </w:r>
      <w:proofErr w:type="spellEnd"/>
      <w:r w:rsidRPr="00DE2445">
        <w:rPr>
          <w:rFonts w:ascii="Times New Roman" w:hAnsi="Times New Roman" w:cs="Times New Roman"/>
        </w:rPr>
        <w:t xml:space="preserve"> denotes the participative observer, the dimension of consciousness that becomes involved in perception, understanding, and identification. The </w:t>
      </w:r>
      <w:proofErr w:type="spellStart"/>
      <w:r w:rsidRPr="00DE2445">
        <w:rPr>
          <w:rFonts w:ascii="Times New Roman" w:hAnsi="Times New Roman" w:cs="Times New Roman"/>
        </w:rPr>
        <w:t>Draṣṭā</w:t>
      </w:r>
      <w:proofErr w:type="spellEnd"/>
      <w:r w:rsidRPr="00DE2445">
        <w:rPr>
          <w:rFonts w:ascii="Times New Roman" w:hAnsi="Times New Roman" w:cs="Times New Roman"/>
        </w:rPr>
        <w:t xml:space="preserve"> functions via the </w:t>
      </w:r>
      <w:proofErr w:type="spellStart"/>
      <w:r w:rsidRPr="00DE2445">
        <w:rPr>
          <w:rFonts w:ascii="Times New Roman" w:hAnsi="Times New Roman" w:cs="Times New Roman"/>
        </w:rPr>
        <w:t>Antaḥkaraṇa</w:t>
      </w:r>
      <w:proofErr w:type="spellEnd"/>
      <w:r w:rsidRPr="00DE2445">
        <w:rPr>
          <w:rFonts w:ascii="Times New Roman" w:hAnsi="Times New Roman" w:cs="Times New Roman"/>
        </w:rPr>
        <w:t xml:space="preserve"> and hence gets implicated in the process of experiencing.</w:t>
      </w:r>
    </w:p>
    <w:p w14:paraId="5DEEC8EC" w14:textId="77777777" w:rsidR="00DE2445" w:rsidRPr="00DE2445" w:rsidRDefault="00DE2445" w:rsidP="00DE2445">
      <w:pPr>
        <w:rPr>
          <w:rFonts w:ascii="Times New Roman" w:hAnsi="Times New Roman" w:cs="Times New Roman"/>
        </w:rPr>
      </w:pPr>
      <w:r w:rsidRPr="00DE2445">
        <w:rPr>
          <w:rFonts w:ascii="Times New Roman" w:hAnsi="Times New Roman" w:cs="Times New Roman"/>
        </w:rPr>
        <w:t xml:space="preserve">Whereas the </w:t>
      </w:r>
      <w:proofErr w:type="spellStart"/>
      <w:r w:rsidRPr="00DE2445">
        <w:rPr>
          <w:rFonts w:ascii="Times New Roman" w:hAnsi="Times New Roman" w:cs="Times New Roman"/>
        </w:rPr>
        <w:t>Sākṣī</w:t>
      </w:r>
      <w:proofErr w:type="spellEnd"/>
      <w:r w:rsidRPr="00DE2445">
        <w:rPr>
          <w:rFonts w:ascii="Times New Roman" w:hAnsi="Times New Roman" w:cs="Times New Roman"/>
        </w:rPr>
        <w:t xml:space="preserve"> is defined in terms of detachment, the </w:t>
      </w:r>
      <w:proofErr w:type="spellStart"/>
      <w:r w:rsidRPr="00DE2445">
        <w:rPr>
          <w:rFonts w:ascii="Times New Roman" w:hAnsi="Times New Roman" w:cs="Times New Roman"/>
        </w:rPr>
        <w:t>Draṣṭā</w:t>
      </w:r>
      <w:proofErr w:type="spellEnd"/>
      <w:r w:rsidRPr="00DE2445">
        <w:rPr>
          <w:rFonts w:ascii="Times New Roman" w:hAnsi="Times New Roman" w:cs="Times New Roman"/>
        </w:rPr>
        <w:t xml:space="preserve"> is defined in terms of its </w:t>
      </w:r>
      <w:proofErr w:type="spellStart"/>
      <w:r w:rsidRPr="00DE2445">
        <w:rPr>
          <w:rFonts w:ascii="Times New Roman" w:hAnsi="Times New Roman" w:cs="Times New Roman"/>
        </w:rPr>
        <w:t>relationality</w:t>
      </w:r>
      <w:proofErr w:type="spellEnd"/>
      <w:r w:rsidRPr="00DE2445">
        <w:rPr>
          <w:rFonts w:ascii="Times New Roman" w:hAnsi="Times New Roman" w:cs="Times New Roman"/>
        </w:rPr>
        <w:t xml:space="preserve">. The </w:t>
      </w:r>
      <w:proofErr w:type="spellStart"/>
      <w:r w:rsidRPr="00DE2445">
        <w:rPr>
          <w:rFonts w:ascii="Times New Roman" w:hAnsi="Times New Roman" w:cs="Times New Roman"/>
        </w:rPr>
        <w:t>Draṣṭā</w:t>
      </w:r>
      <w:proofErr w:type="spellEnd"/>
      <w:r w:rsidRPr="00DE2445">
        <w:rPr>
          <w:rFonts w:ascii="Times New Roman" w:hAnsi="Times New Roman" w:cs="Times New Roman"/>
        </w:rPr>
        <w:t xml:space="preserve"> perceives objects, interprets sensory information, and constructs meanings. In fact, it is the function of the </w:t>
      </w:r>
      <w:proofErr w:type="spellStart"/>
      <w:r w:rsidRPr="00DE2445">
        <w:rPr>
          <w:rFonts w:ascii="Times New Roman" w:hAnsi="Times New Roman" w:cs="Times New Roman"/>
        </w:rPr>
        <w:t>Draṣṭā</w:t>
      </w:r>
      <w:proofErr w:type="spellEnd"/>
      <w:r w:rsidRPr="00DE2445">
        <w:rPr>
          <w:rFonts w:ascii="Times New Roman" w:hAnsi="Times New Roman" w:cs="Times New Roman"/>
        </w:rPr>
        <w:t xml:space="preserve"> that experiences are made mine, and consequently identities are formed.</w:t>
      </w:r>
    </w:p>
    <w:p w14:paraId="67F0A52E" w14:textId="77777777" w:rsidR="00DE2445" w:rsidRDefault="00DE2445" w:rsidP="00DE2445">
      <w:pPr>
        <w:rPr>
          <w:rFonts w:ascii="Times New Roman" w:hAnsi="Times New Roman" w:cs="Times New Roman"/>
        </w:rPr>
      </w:pPr>
      <w:r w:rsidRPr="00DE2445">
        <w:rPr>
          <w:rFonts w:ascii="Times New Roman" w:hAnsi="Times New Roman" w:cs="Times New Roman"/>
        </w:rPr>
        <w:t xml:space="preserve">It needs to be noted that the </w:t>
      </w:r>
      <w:proofErr w:type="spellStart"/>
      <w:r w:rsidRPr="00DE2445">
        <w:rPr>
          <w:rFonts w:ascii="Times New Roman" w:hAnsi="Times New Roman" w:cs="Times New Roman"/>
        </w:rPr>
        <w:t>Draṣṭā</w:t>
      </w:r>
      <w:proofErr w:type="spellEnd"/>
      <w:r w:rsidRPr="00DE2445">
        <w:rPr>
          <w:rFonts w:ascii="Times New Roman" w:hAnsi="Times New Roman" w:cs="Times New Roman"/>
        </w:rPr>
        <w:t xml:space="preserve"> is not an unconditioned phenomenon. It works through </w:t>
      </w:r>
      <w:proofErr w:type="spellStart"/>
      <w:r w:rsidRPr="00DE2445">
        <w:rPr>
          <w:rFonts w:ascii="Times New Roman" w:hAnsi="Times New Roman" w:cs="Times New Roman"/>
        </w:rPr>
        <w:t>saṃskāra</w:t>
      </w:r>
      <w:proofErr w:type="spellEnd"/>
      <w:r w:rsidRPr="00DE2445">
        <w:rPr>
          <w:rFonts w:ascii="Times New Roman" w:hAnsi="Times New Roman" w:cs="Times New Roman"/>
        </w:rPr>
        <w:t xml:space="preserve"> and memory and hence is a dynamic process.</w:t>
      </w:r>
    </w:p>
    <w:p w14:paraId="7C256ECA" w14:textId="15FDD4F1" w:rsidR="005C5DDC" w:rsidRPr="005C5DDC" w:rsidRDefault="005C5DDC" w:rsidP="00DE2445">
      <w:pPr>
        <w:rPr>
          <w:rFonts w:ascii="Times New Roman" w:hAnsi="Times New Roman" w:cs="Times New Roman"/>
          <w:b/>
          <w:bCs/>
        </w:rPr>
      </w:pPr>
      <w:r w:rsidRPr="005C5DDC">
        <w:rPr>
          <w:rFonts w:ascii="Times New Roman" w:hAnsi="Times New Roman" w:cs="Times New Roman"/>
          <w:b/>
          <w:bCs/>
        </w:rPr>
        <w:t xml:space="preserve">5.4 Interplay </w:t>
      </w:r>
      <w:proofErr w:type="gramStart"/>
      <w:r w:rsidRPr="005C5DDC">
        <w:rPr>
          <w:rFonts w:ascii="Times New Roman" w:hAnsi="Times New Roman" w:cs="Times New Roman"/>
          <w:b/>
          <w:bCs/>
        </w:rPr>
        <w:t>Between</w:t>
      </w:r>
      <w:proofErr w:type="gramEnd"/>
      <w:r w:rsidRPr="005C5DDC">
        <w:rPr>
          <w:rFonts w:ascii="Times New Roman" w:hAnsi="Times New Roman" w:cs="Times New Roman"/>
          <w:b/>
          <w:bCs/>
        </w:rPr>
        <w:t xml:space="preserve"> </w:t>
      </w:r>
      <w:proofErr w:type="spellStart"/>
      <w:r w:rsidRPr="005C5DDC">
        <w:rPr>
          <w:rFonts w:ascii="Times New Roman" w:hAnsi="Times New Roman" w:cs="Times New Roman"/>
          <w:b/>
          <w:bCs/>
        </w:rPr>
        <w:t>Sākṣī</w:t>
      </w:r>
      <w:proofErr w:type="spellEnd"/>
      <w:r w:rsidRPr="005C5DDC">
        <w:rPr>
          <w:rFonts w:ascii="Times New Roman" w:hAnsi="Times New Roman" w:cs="Times New Roman"/>
          <w:b/>
          <w:bCs/>
        </w:rPr>
        <w:t xml:space="preserve"> and </w:t>
      </w:r>
      <w:proofErr w:type="spellStart"/>
      <w:r w:rsidRPr="005C5DDC">
        <w:rPr>
          <w:rFonts w:ascii="Times New Roman" w:hAnsi="Times New Roman" w:cs="Times New Roman"/>
          <w:b/>
          <w:bCs/>
        </w:rPr>
        <w:t>Draṣṭā</w:t>
      </w:r>
      <w:proofErr w:type="spellEnd"/>
    </w:p>
    <w:p w14:paraId="6A408983" w14:textId="77777777" w:rsidR="00DE2445" w:rsidRPr="00DE2445" w:rsidRDefault="00DE2445" w:rsidP="00DE2445">
      <w:pPr>
        <w:rPr>
          <w:rFonts w:ascii="Times New Roman" w:hAnsi="Times New Roman" w:cs="Times New Roman"/>
        </w:rPr>
      </w:pPr>
      <w:r w:rsidRPr="00DE2445">
        <w:rPr>
          <w:rFonts w:ascii="Times New Roman" w:hAnsi="Times New Roman" w:cs="Times New Roman"/>
        </w:rPr>
        <w:t xml:space="preserve">The development of the experience could be attributed to the interplay between </w:t>
      </w:r>
      <w:proofErr w:type="spellStart"/>
      <w:r w:rsidRPr="00DE2445">
        <w:rPr>
          <w:rFonts w:ascii="Times New Roman" w:hAnsi="Times New Roman" w:cs="Times New Roman"/>
        </w:rPr>
        <w:t>Sākṣī</w:t>
      </w:r>
      <w:proofErr w:type="spellEnd"/>
      <w:r w:rsidRPr="00DE2445">
        <w:rPr>
          <w:rFonts w:ascii="Times New Roman" w:hAnsi="Times New Roman" w:cs="Times New Roman"/>
        </w:rPr>
        <w:t xml:space="preserve"> and </w:t>
      </w:r>
      <w:proofErr w:type="spellStart"/>
      <w:r w:rsidRPr="00DE2445">
        <w:rPr>
          <w:rFonts w:ascii="Times New Roman" w:hAnsi="Times New Roman" w:cs="Times New Roman"/>
        </w:rPr>
        <w:t>Draṣṭā</w:t>
      </w:r>
      <w:proofErr w:type="spellEnd"/>
      <w:r w:rsidRPr="00DE2445">
        <w:rPr>
          <w:rFonts w:ascii="Times New Roman" w:hAnsi="Times New Roman" w:cs="Times New Roman"/>
        </w:rPr>
        <w:t xml:space="preserve">. </w:t>
      </w:r>
      <w:proofErr w:type="spellStart"/>
      <w:r w:rsidRPr="00DE2445">
        <w:rPr>
          <w:rFonts w:ascii="Times New Roman" w:hAnsi="Times New Roman" w:cs="Times New Roman"/>
        </w:rPr>
        <w:t>Sākṣī</w:t>
      </w:r>
      <w:proofErr w:type="spellEnd"/>
      <w:r w:rsidRPr="00DE2445">
        <w:rPr>
          <w:rFonts w:ascii="Times New Roman" w:hAnsi="Times New Roman" w:cs="Times New Roman"/>
        </w:rPr>
        <w:t xml:space="preserve"> represents the ground of consciousness, while </w:t>
      </w:r>
      <w:proofErr w:type="spellStart"/>
      <w:r w:rsidRPr="00DE2445">
        <w:rPr>
          <w:rFonts w:ascii="Times New Roman" w:hAnsi="Times New Roman" w:cs="Times New Roman"/>
        </w:rPr>
        <w:t>Draṣṭā</w:t>
      </w:r>
      <w:proofErr w:type="spellEnd"/>
      <w:r w:rsidRPr="00DE2445">
        <w:rPr>
          <w:rFonts w:ascii="Times New Roman" w:hAnsi="Times New Roman" w:cs="Times New Roman"/>
        </w:rPr>
        <w:t xml:space="preserve"> acts as the agent that makes sense of the contents of consciousness. Neither can be equated to the other; however, without each one of them, the development of experience would not be possible.</w:t>
      </w:r>
    </w:p>
    <w:p w14:paraId="13A5CEFC" w14:textId="77777777" w:rsidR="00DE2445" w:rsidRDefault="00DE2445" w:rsidP="00DE2445">
      <w:pPr>
        <w:rPr>
          <w:rFonts w:ascii="Times New Roman" w:hAnsi="Times New Roman" w:cs="Times New Roman"/>
        </w:rPr>
      </w:pPr>
      <w:r w:rsidRPr="00DE2445">
        <w:rPr>
          <w:rFonts w:ascii="Times New Roman" w:hAnsi="Times New Roman" w:cs="Times New Roman"/>
        </w:rPr>
        <w:t>By establishing such interplay, an understanding of consciousness, with awareness and cognition being different yet connected concepts, becomes possible. Moreover, through this interplay, shifts in consciousness and awareness could be used to influence the development of experience in a person.</w:t>
      </w:r>
    </w:p>
    <w:p w14:paraId="46D6B1A2" w14:textId="5B026154" w:rsidR="005C5DDC" w:rsidRPr="005C5DDC" w:rsidRDefault="005C5DDC" w:rsidP="00DE2445">
      <w:pPr>
        <w:rPr>
          <w:rFonts w:ascii="Times New Roman" w:hAnsi="Times New Roman" w:cs="Times New Roman"/>
          <w:b/>
          <w:bCs/>
        </w:rPr>
      </w:pPr>
      <w:r w:rsidRPr="005C5DDC">
        <w:rPr>
          <w:rFonts w:ascii="Times New Roman" w:hAnsi="Times New Roman" w:cs="Times New Roman"/>
          <w:b/>
          <w:bCs/>
        </w:rPr>
        <w:t>5.5 Implications for Experiential Freedom</w:t>
      </w:r>
    </w:p>
    <w:p w14:paraId="5B68F597" w14:textId="77777777" w:rsidR="00DE2445" w:rsidRPr="00DE2445" w:rsidRDefault="00DE2445" w:rsidP="00DE2445">
      <w:pPr>
        <w:rPr>
          <w:rFonts w:ascii="Times New Roman" w:hAnsi="Times New Roman" w:cs="Times New Roman"/>
        </w:rPr>
      </w:pPr>
      <w:r w:rsidRPr="00DE2445">
        <w:rPr>
          <w:rFonts w:ascii="Times New Roman" w:hAnsi="Times New Roman" w:cs="Times New Roman"/>
        </w:rPr>
        <w:t xml:space="preserve">There is great significance to be placed on the relationship between </w:t>
      </w:r>
      <w:proofErr w:type="spellStart"/>
      <w:r w:rsidRPr="00DE2445">
        <w:rPr>
          <w:rFonts w:ascii="Times New Roman" w:hAnsi="Times New Roman" w:cs="Times New Roman"/>
        </w:rPr>
        <w:t>Sākṣī</w:t>
      </w:r>
      <w:proofErr w:type="spellEnd"/>
      <w:r w:rsidRPr="00DE2445">
        <w:rPr>
          <w:rFonts w:ascii="Times New Roman" w:hAnsi="Times New Roman" w:cs="Times New Roman"/>
        </w:rPr>
        <w:t xml:space="preserve"> and </w:t>
      </w:r>
      <w:proofErr w:type="spellStart"/>
      <w:r w:rsidRPr="00DE2445">
        <w:rPr>
          <w:rFonts w:ascii="Times New Roman" w:hAnsi="Times New Roman" w:cs="Times New Roman"/>
        </w:rPr>
        <w:t>Draṣṭā</w:t>
      </w:r>
      <w:proofErr w:type="spellEnd"/>
      <w:r w:rsidRPr="00DE2445">
        <w:rPr>
          <w:rFonts w:ascii="Times New Roman" w:hAnsi="Times New Roman" w:cs="Times New Roman"/>
        </w:rPr>
        <w:t xml:space="preserve"> with regard to their effects upon human experience. If awareness is dominated by </w:t>
      </w:r>
      <w:proofErr w:type="spellStart"/>
      <w:r w:rsidRPr="00DE2445">
        <w:rPr>
          <w:rFonts w:ascii="Times New Roman" w:hAnsi="Times New Roman" w:cs="Times New Roman"/>
        </w:rPr>
        <w:t>Draṣṭā</w:t>
      </w:r>
      <w:proofErr w:type="spellEnd"/>
      <w:r w:rsidRPr="00DE2445">
        <w:rPr>
          <w:rFonts w:ascii="Times New Roman" w:hAnsi="Times New Roman" w:cs="Times New Roman"/>
        </w:rPr>
        <w:t xml:space="preserve">, then experience is bound up with conditioning processes, which means that experiences become more patterned. On the other hand, with </w:t>
      </w:r>
      <w:proofErr w:type="spellStart"/>
      <w:r w:rsidRPr="00DE2445">
        <w:rPr>
          <w:rFonts w:ascii="Times New Roman" w:hAnsi="Times New Roman" w:cs="Times New Roman"/>
        </w:rPr>
        <w:t>Sākṣī</w:t>
      </w:r>
      <w:proofErr w:type="spellEnd"/>
      <w:r w:rsidRPr="00DE2445">
        <w:rPr>
          <w:rFonts w:ascii="Times New Roman" w:hAnsi="Times New Roman" w:cs="Times New Roman"/>
        </w:rPr>
        <w:t>, experience can happen without being conditioned by such patterns.</w:t>
      </w:r>
    </w:p>
    <w:p w14:paraId="64A28CB4" w14:textId="77777777" w:rsidR="00DE2445" w:rsidRPr="00DE2445" w:rsidRDefault="00DE2445" w:rsidP="00DE2445">
      <w:pPr>
        <w:rPr>
          <w:rFonts w:ascii="Times New Roman" w:hAnsi="Times New Roman" w:cs="Times New Roman"/>
        </w:rPr>
      </w:pPr>
      <w:r w:rsidRPr="00DE2445">
        <w:rPr>
          <w:rFonts w:ascii="Times New Roman" w:hAnsi="Times New Roman" w:cs="Times New Roman"/>
        </w:rPr>
        <w:lastRenderedPageBreak/>
        <w:t xml:space="preserve">This does not mean that </w:t>
      </w:r>
      <w:proofErr w:type="spellStart"/>
      <w:r w:rsidRPr="00DE2445">
        <w:rPr>
          <w:rFonts w:ascii="Times New Roman" w:hAnsi="Times New Roman" w:cs="Times New Roman"/>
        </w:rPr>
        <w:t>Draṣṭā</w:t>
      </w:r>
      <w:proofErr w:type="spellEnd"/>
      <w:r w:rsidRPr="00DE2445">
        <w:rPr>
          <w:rFonts w:ascii="Times New Roman" w:hAnsi="Times New Roman" w:cs="Times New Roman"/>
        </w:rPr>
        <w:t xml:space="preserve"> is no longer active, only that it takes place in a wider context of awareness. This is important within many spiritual traditions because it facilitates clarity and insight.</w:t>
      </w:r>
    </w:p>
    <w:p w14:paraId="5AF7FAD0" w14:textId="77777777" w:rsidR="00DE2445" w:rsidRDefault="00DE2445" w:rsidP="00DE2445">
      <w:pPr>
        <w:rPr>
          <w:rFonts w:ascii="Times New Roman" w:hAnsi="Times New Roman" w:cs="Times New Roman"/>
        </w:rPr>
      </w:pPr>
      <w:r w:rsidRPr="00DE2445">
        <w:rPr>
          <w:rFonts w:ascii="Times New Roman" w:hAnsi="Times New Roman" w:cs="Times New Roman"/>
        </w:rPr>
        <w:t xml:space="preserve">For purposes of this study, the difference becomes essential as the key through which the structure of </w:t>
      </w:r>
      <w:proofErr w:type="spellStart"/>
      <w:r w:rsidRPr="00DE2445">
        <w:rPr>
          <w:rFonts w:ascii="Times New Roman" w:hAnsi="Times New Roman" w:cs="Times New Roman"/>
        </w:rPr>
        <w:t>Bhāva</w:t>
      </w:r>
      <w:proofErr w:type="spellEnd"/>
      <w:r w:rsidRPr="00DE2445">
        <w:rPr>
          <w:rFonts w:ascii="Times New Roman" w:hAnsi="Times New Roman" w:cs="Times New Roman"/>
        </w:rPr>
        <w:t xml:space="preserve"> may be examined.</w:t>
      </w:r>
    </w:p>
    <w:p w14:paraId="2ED90757" w14:textId="765DD41A" w:rsidR="00403A5B" w:rsidRPr="00403A5B" w:rsidRDefault="00403A5B" w:rsidP="00DE2445">
      <w:pPr>
        <w:rPr>
          <w:rFonts w:ascii="Times New Roman" w:hAnsi="Times New Roman" w:cs="Times New Roman"/>
          <w:b/>
          <w:bCs/>
        </w:rPr>
      </w:pPr>
      <w:r w:rsidRPr="00403A5B">
        <w:rPr>
          <w:rFonts w:ascii="Times New Roman" w:hAnsi="Times New Roman" w:cs="Times New Roman"/>
          <w:b/>
          <w:bCs/>
        </w:rPr>
        <w:t xml:space="preserve">6. </w:t>
      </w:r>
      <w:proofErr w:type="spellStart"/>
      <w:r w:rsidRPr="00403A5B">
        <w:rPr>
          <w:rFonts w:ascii="Times New Roman" w:hAnsi="Times New Roman" w:cs="Times New Roman"/>
          <w:b/>
          <w:bCs/>
        </w:rPr>
        <w:t>Swa</w:t>
      </w:r>
      <w:proofErr w:type="spellEnd"/>
      <w:r w:rsidRPr="00403A5B">
        <w:rPr>
          <w:rFonts w:ascii="Times New Roman" w:hAnsi="Times New Roman" w:cs="Times New Roman"/>
          <w:b/>
          <w:bCs/>
        </w:rPr>
        <w:t xml:space="preserve"> </w:t>
      </w:r>
      <w:proofErr w:type="spellStart"/>
      <w:r w:rsidRPr="00403A5B">
        <w:rPr>
          <w:rFonts w:ascii="Times New Roman" w:hAnsi="Times New Roman" w:cs="Times New Roman"/>
          <w:b/>
          <w:bCs/>
        </w:rPr>
        <w:t>Dhim</w:t>
      </w:r>
      <w:proofErr w:type="spellEnd"/>
      <w:r w:rsidRPr="00403A5B">
        <w:rPr>
          <w:rFonts w:ascii="Times New Roman" w:hAnsi="Times New Roman" w:cs="Times New Roman"/>
          <w:b/>
          <w:bCs/>
        </w:rPr>
        <w:t xml:space="preserve"> </w:t>
      </w:r>
      <w:proofErr w:type="spellStart"/>
      <w:r w:rsidRPr="00403A5B">
        <w:rPr>
          <w:rFonts w:ascii="Times New Roman" w:hAnsi="Times New Roman" w:cs="Times New Roman"/>
          <w:b/>
          <w:bCs/>
        </w:rPr>
        <w:t>Jīvan</w:t>
      </w:r>
      <w:proofErr w:type="spellEnd"/>
      <w:r w:rsidRPr="00403A5B">
        <w:rPr>
          <w:rFonts w:ascii="Times New Roman" w:hAnsi="Times New Roman" w:cs="Times New Roman"/>
          <w:b/>
          <w:bCs/>
        </w:rPr>
        <w:t>: A Developmental and Applied Framework</w:t>
      </w:r>
    </w:p>
    <w:p w14:paraId="56FB6B26" w14:textId="77777777" w:rsidR="00403A5B" w:rsidRPr="00403A5B" w:rsidRDefault="00403A5B" w:rsidP="00403A5B">
      <w:pPr>
        <w:rPr>
          <w:rFonts w:ascii="Times New Roman" w:hAnsi="Times New Roman" w:cs="Times New Roman"/>
          <w:b/>
          <w:bCs/>
        </w:rPr>
      </w:pPr>
      <w:r w:rsidRPr="00403A5B">
        <w:rPr>
          <w:rFonts w:ascii="Times New Roman" w:hAnsi="Times New Roman" w:cs="Times New Roman"/>
          <w:b/>
          <w:bCs/>
        </w:rPr>
        <w:t>6.1 Integrating Theory with Lived Experience</w:t>
      </w:r>
    </w:p>
    <w:p w14:paraId="61B66F0D" w14:textId="77777777" w:rsidR="00DE2445" w:rsidRPr="00DE2445" w:rsidRDefault="00DE2445" w:rsidP="00DE2445">
      <w:pPr>
        <w:rPr>
          <w:rFonts w:ascii="Times New Roman" w:hAnsi="Times New Roman" w:cs="Times New Roman"/>
        </w:rPr>
      </w:pPr>
      <w:r w:rsidRPr="00DE2445">
        <w:rPr>
          <w:rFonts w:ascii="Times New Roman" w:hAnsi="Times New Roman" w:cs="Times New Roman"/>
        </w:rPr>
        <w:t xml:space="preserve">The conceptual model discussed above not only explains a theoretical approach towards understanding experiential emergence but also has implications beyond the theoretical. This model can find its real-life manifestation in the philosophy of </w:t>
      </w:r>
      <w:proofErr w:type="spellStart"/>
      <w:r w:rsidRPr="00DE2445">
        <w:rPr>
          <w:rFonts w:ascii="Times New Roman" w:hAnsi="Times New Roman" w:cs="Times New Roman"/>
        </w:rPr>
        <w:t>Swa</w:t>
      </w:r>
      <w:proofErr w:type="spellEnd"/>
      <w:r w:rsidRPr="00DE2445">
        <w:rPr>
          <w:rFonts w:ascii="Times New Roman" w:hAnsi="Times New Roman" w:cs="Times New Roman"/>
        </w:rPr>
        <w:t xml:space="preserve"> </w:t>
      </w:r>
      <w:proofErr w:type="spellStart"/>
      <w:r w:rsidRPr="00DE2445">
        <w:rPr>
          <w:rFonts w:ascii="Times New Roman" w:hAnsi="Times New Roman" w:cs="Times New Roman"/>
        </w:rPr>
        <w:t>Dhim</w:t>
      </w:r>
      <w:proofErr w:type="spellEnd"/>
      <w:r w:rsidRPr="00DE2445">
        <w:rPr>
          <w:rFonts w:ascii="Times New Roman" w:hAnsi="Times New Roman" w:cs="Times New Roman"/>
        </w:rPr>
        <w:t xml:space="preserve"> </w:t>
      </w:r>
      <w:proofErr w:type="spellStart"/>
      <w:r w:rsidRPr="00DE2445">
        <w:rPr>
          <w:rFonts w:ascii="Times New Roman" w:hAnsi="Times New Roman" w:cs="Times New Roman"/>
        </w:rPr>
        <w:t>Jīvan</w:t>
      </w:r>
      <w:proofErr w:type="spellEnd"/>
      <w:r w:rsidRPr="00DE2445">
        <w:rPr>
          <w:rFonts w:ascii="Times New Roman" w:hAnsi="Times New Roman" w:cs="Times New Roman"/>
        </w:rPr>
        <w:t>, which can explain a developmental approach towards evolving human experiences through altered perceptions and expression.</w:t>
      </w:r>
    </w:p>
    <w:p w14:paraId="5D92AB1C" w14:textId="77777777" w:rsidR="00DE2445" w:rsidRDefault="00DE2445" w:rsidP="00DE2445">
      <w:pPr>
        <w:rPr>
          <w:rFonts w:ascii="Times New Roman" w:hAnsi="Times New Roman" w:cs="Times New Roman"/>
        </w:rPr>
      </w:pPr>
      <w:r w:rsidRPr="00DE2445">
        <w:rPr>
          <w:rFonts w:ascii="Times New Roman" w:hAnsi="Times New Roman" w:cs="Times New Roman"/>
        </w:rPr>
        <w:t xml:space="preserve">As opposed to the approach adopted in other works where the philosophy of </w:t>
      </w:r>
      <w:proofErr w:type="spellStart"/>
      <w:r w:rsidRPr="00DE2445">
        <w:rPr>
          <w:rFonts w:ascii="Times New Roman" w:hAnsi="Times New Roman" w:cs="Times New Roman"/>
        </w:rPr>
        <w:t>Swa</w:t>
      </w:r>
      <w:proofErr w:type="spellEnd"/>
      <w:r w:rsidRPr="00DE2445">
        <w:rPr>
          <w:rFonts w:ascii="Times New Roman" w:hAnsi="Times New Roman" w:cs="Times New Roman"/>
        </w:rPr>
        <w:t xml:space="preserve"> </w:t>
      </w:r>
      <w:proofErr w:type="spellStart"/>
      <w:r w:rsidRPr="00DE2445">
        <w:rPr>
          <w:rFonts w:ascii="Times New Roman" w:hAnsi="Times New Roman" w:cs="Times New Roman"/>
        </w:rPr>
        <w:t>Dhim</w:t>
      </w:r>
      <w:proofErr w:type="spellEnd"/>
      <w:r w:rsidRPr="00DE2445">
        <w:rPr>
          <w:rFonts w:ascii="Times New Roman" w:hAnsi="Times New Roman" w:cs="Times New Roman"/>
        </w:rPr>
        <w:t xml:space="preserve"> </w:t>
      </w:r>
      <w:proofErr w:type="spellStart"/>
      <w:r w:rsidRPr="00DE2445">
        <w:rPr>
          <w:rFonts w:ascii="Times New Roman" w:hAnsi="Times New Roman" w:cs="Times New Roman"/>
        </w:rPr>
        <w:t>Jīvan</w:t>
      </w:r>
      <w:proofErr w:type="spellEnd"/>
      <w:r w:rsidRPr="00DE2445">
        <w:rPr>
          <w:rFonts w:ascii="Times New Roman" w:hAnsi="Times New Roman" w:cs="Times New Roman"/>
        </w:rPr>
        <w:t xml:space="preserve"> is introduced as an example of applying a theory, this thesis introduces </w:t>
      </w:r>
      <w:proofErr w:type="spellStart"/>
      <w:r w:rsidRPr="00DE2445">
        <w:rPr>
          <w:rFonts w:ascii="Times New Roman" w:hAnsi="Times New Roman" w:cs="Times New Roman"/>
        </w:rPr>
        <w:t>Swa</w:t>
      </w:r>
      <w:proofErr w:type="spellEnd"/>
      <w:r w:rsidRPr="00DE2445">
        <w:rPr>
          <w:rFonts w:ascii="Times New Roman" w:hAnsi="Times New Roman" w:cs="Times New Roman"/>
        </w:rPr>
        <w:t xml:space="preserve"> </w:t>
      </w:r>
      <w:proofErr w:type="spellStart"/>
      <w:r w:rsidRPr="00DE2445">
        <w:rPr>
          <w:rFonts w:ascii="Times New Roman" w:hAnsi="Times New Roman" w:cs="Times New Roman"/>
        </w:rPr>
        <w:t>Dhim</w:t>
      </w:r>
      <w:proofErr w:type="spellEnd"/>
      <w:r w:rsidRPr="00DE2445">
        <w:rPr>
          <w:rFonts w:ascii="Times New Roman" w:hAnsi="Times New Roman" w:cs="Times New Roman"/>
        </w:rPr>
        <w:t xml:space="preserve"> </w:t>
      </w:r>
      <w:proofErr w:type="spellStart"/>
      <w:r w:rsidRPr="00DE2445">
        <w:rPr>
          <w:rFonts w:ascii="Times New Roman" w:hAnsi="Times New Roman" w:cs="Times New Roman"/>
        </w:rPr>
        <w:t>Jīvan</w:t>
      </w:r>
      <w:proofErr w:type="spellEnd"/>
      <w:r w:rsidRPr="00DE2445">
        <w:rPr>
          <w:rFonts w:ascii="Times New Roman" w:hAnsi="Times New Roman" w:cs="Times New Roman"/>
        </w:rPr>
        <w:t xml:space="preserve"> as an outcome of the theoretical model proposed.</w:t>
      </w:r>
    </w:p>
    <w:p w14:paraId="60A45388" w14:textId="5EBB31AE" w:rsidR="00403A5B" w:rsidRPr="00403A5B" w:rsidRDefault="00403A5B" w:rsidP="00DE2445">
      <w:pPr>
        <w:rPr>
          <w:rFonts w:ascii="Times New Roman" w:hAnsi="Times New Roman" w:cs="Times New Roman"/>
          <w:b/>
          <w:bCs/>
        </w:rPr>
      </w:pPr>
      <w:r w:rsidRPr="00403A5B">
        <w:rPr>
          <w:rFonts w:ascii="Times New Roman" w:hAnsi="Times New Roman" w:cs="Times New Roman"/>
          <w:b/>
          <w:bCs/>
        </w:rPr>
        <w:t xml:space="preserve">6.2 </w:t>
      </w:r>
      <w:proofErr w:type="spellStart"/>
      <w:r w:rsidRPr="00403A5B">
        <w:rPr>
          <w:rFonts w:ascii="Times New Roman" w:hAnsi="Times New Roman" w:cs="Times New Roman"/>
          <w:b/>
          <w:bCs/>
        </w:rPr>
        <w:t>Swa</w:t>
      </w:r>
      <w:proofErr w:type="spellEnd"/>
      <w:r w:rsidRPr="00403A5B">
        <w:rPr>
          <w:rFonts w:ascii="Times New Roman" w:hAnsi="Times New Roman" w:cs="Times New Roman"/>
          <w:b/>
          <w:bCs/>
        </w:rPr>
        <w:t xml:space="preserve"> (Self-Awareness) as Alignment with </w:t>
      </w:r>
      <w:proofErr w:type="spellStart"/>
      <w:r w:rsidRPr="00403A5B">
        <w:rPr>
          <w:rFonts w:ascii="Times New Roman" w:hAnsi="Times New Roman" w:cs="Times New Roman"/>
          <w:b/>
          <w:bCs/>
        </w:rPr>
        <w:t>Sākṣī</w:t>
      </w:r>
      <w:proofErr w:type="spellEnd"/>
    </w:p>
    <w:p w14:paraId="7683BFCE" w14:textId="77777777" w:rsidR="00DE2445" w:rsidRPr="00DE2445" w:rsidRDefault="00DE2445" w:rsidP="00DE2445">
      <w:pPr>
        <w:rPr>
          <w:rFonts w:ascii="Times New Roman" w:hAnsi="Times New Roman" w:cs="Times New Roman"/>
        </w:rPr>
      </w:pPr>
      <w:proofErr w:type="spellStart"/>
      <w:r w:rsidRPr="00DE2445">
        <w:rPr>
          <w:rFonts w:ascii="Times New Roman" w:hAnsi="Times New Roman" w:cs="Times New Roman"/>
        </w:rPr>
        <w:t>Swa</w:t>
      </w:r>
      <w:proofErr w:type="spellEnd"/>
      <w:r w:rsidRPr="00DE2445">
        <w:rPr>
          <w:rFonts w:ascii="Times New Roman" w:hAnsi="Times New Roman" w:cs="Times New Roman"/>
        </w:rPr>
        <w:t xml:space="preserve"> as a part represents awareness of oneself, but not in the conventional way of reflective knowledge. This pertains to growing sensitivity towards the witnessing nature of consciousness, termed as </w:t>
      </w:r>
      <w:proofErr w:type="spellStart"/>
      <w:r w:rsidRPr="00DE2445">
        <w:rPr>
          <w:rFonts w:ascii="Times New Roman" w:hAnsi="Times New Roman" w:cs="Times New Roman"/>
        </w:rPr>
        <w:t>Sākṣī</w:t>
      </w:r>
      <w:proofErr w:type="spellEnd"/>
      <w:r w:rsidRPr="00DE2445">
        <w:rPr>
          <w:rFonts w:ascii="Times New Roman" w:hAnsi="Times New Roman" w:cs="Times New Roman"/>
        </w:rPr>
        <w:t>. The process involves moving away from identifying with the structured experience towards recognizing the ground from where the experience emerges.</w:t>
      </w:r>
    </w:p>
    <w:p w14:paraId="4ED73374" w14:textId="77777777" w:rsidR="00DE2445" w:rsidRDefault="00DE2445" w:rsidP="00DE2445">
      <w:pPr>
        <w:rPr>
          <w:rFonts w:ascii="Times New Roman" w:hAnsi="Times New Roman" w:cs="Times New Roman"/>
        </w:rPr>
      </w:pPr>
      <w:r w:rsidRPr="00DE2445">
        <w:rPr>
          <w:rFonts w:ascii="Times New Roman" w:hAnsi="Times New Roman" w:cs="Times New Roman"/>
        </w:rPr>
        <w:t xml:space="preserve">With reduced entanglement with the processes of the </w:t>
      </w:r>
      <w:proofErr w:type="spellStart"/>
      <w:r w:rsidRPr="00DE2445">
        <w:rPr>
          <w:rFonts w:ascii="Times New Roman" w:hAnsi="Times New Roman" w:cs="Times New Roman"/>
        </w:rPr>
        <w:t>Draṣṭā</w:t>
      </w:r>
      <w:proofErr w:type="spellEnd"/>
      <w:r w:rsidRPr="00DE2445">
        <w:rPr>
          <w:rFonts w:ascii="Times New Roman" w:hAnsi="Times New Roman" w:cs="Times New Roman"/>
        </w:rPr>
        <w:t>, there is scope for witnessing the patterns of experience. Thus the possibility for transformation is created within oneself.</w:t>
      </w:r>
    </w:p>
    <w:p w14:paraId="4B05EB04" w14:textId="30DDB99D" w:rsidR="00403A5B" w:rsidRPr="00403A5B" w:rsidRDefault="00403A5B" w:rsidP="00DE2445">
      <w:pPr>
        <w:rPr>
          <w:rFonts w:ascii="Times New Roman" w:hAnsi="Times New Roman" w:cs="Times New Roman"/>
          <w:b/>
          <w:bCs/>
        </w:rPr>
      </w:pPr>
      <w:r w:rsidRPr="00403A5B">
        <w:rPr>
          <w:rFonts w:ascii="Times New Roman" w:hAnsi="Times New Roman" w:cs="Times New Roman"/>
          <w:b/>
          <w:bCs/>
        </w:rPr>
        <w:t xml:space="preserve">6.3 </w:t>
      </w:r>
      <w:proofErr w:type="spellStart"/>
      <w:r w:rsidRPr="00403A5B">
        <w:rPr>
          <w:rFonts w:ascii="Times New Roman" w:hAnsi="Times New Roman" w:cs="Times New Roman"/>
          <w:b/>
          <w:bCs/>
        </w:rPr>
        <w:t>Dhim</w:t>
      </w:r>
      <w:proofErr w:type="spellEnd"/>
      <w:r w:rsidRPr="00403A5B">
        <w:rPr>
          <w:rFonts w:ascii="Times New Roman" w:hAnsi="Times New Roman" w:cs="Times New Roman"/>
          <w:b/>
          <w:bCs/>
        </w:rPr>
        <w:t xml:space="preserve"> (Intelligence) as Refinement of </w:t>
      </w:r>
      <w:proofErr w:type="spellStart"/>
      <w:r w:rsidRPr="00403A5B">
        <w:rPr>
          <w:rFonts w:ascii="Times New Roman" w:hAnsi="Times New Roman" w:cs="Times New Roman"/>
          <w:b/>
          <w:bCs/>
        </w:rPr>
        <w:t>Antaḥkaraṇa</w:t>
      </w:r>
      <w:proofErr w:type="spellEnd"/>
    </w:p>
    <w:p w14:paraId="72CCA5E9" w14:textId="77777777" w:rsidR="00DE2445" w:rsidRPr="00DE2445" w:rsidRDefault="00DE2445" w:rsidP="00DE2445">
      <w:pPr>
        <w:rPr>
          <w:rFonts w:ascii="Times New Roman" w:hAnsi="Times New Roman" w:cs="Times New Roman"/>
          <w:iCs/>
        </w:rPr>
      </w:pPr>
      <w:proofErr w:type="spellStart"/>
      <w:r w:rsidRPr="00DE2445">
        <w:rPr>
          <w:rFonts w:ascii="Times New Roman" w:hAnsi="Times New Roman" w:cs="Times New Roman"/>
          <w:iCs/>
        </w:rPr>
        <w:t>Dhim</w:t>
      </w:r>
      <w:proofErr w:type="spellEnd"/>
      <w:r w:rsidRPr="00DE2445">
        <w:rPr>
          <w:rFonts w:ascii="Times New Roman" w:hAnsi="Times New Roman" w:cs="Times New Roman"/>
          <w:iCs/>
        </w:rPr>
        <w:t xml:space="preserve"> symbolizes intelligence, which is not only analytical skill but also discernment, synthesis, and adaptability. In the context of the current model, </w:t>
      </w:r>
      <w:proofErr w:type="spellStart"/>
      <w:r w:rsidRPr="00DE2445">
        <w:rPr>
          <w:rFonts w:ascii="Times New Roman" w:hAnsi="Times New Roman" w:cs="Times New Roman"/>
          <w:iCs/>
        </w:rPr>
        <w:t>Dhim</w:t>
      </w:r>
      <w:proofErr w:type="spellEnd"/>
      <w:r w:rsidRPr="00DE2445">
        <w:rPr>
          <w:rFonts w:ascii="Times New Roman" w:hAnsi="Times New Roman" w:cs="Times New Roman"/>
          <w:iCs/>
        </w:rPr>
        <w:t xml:space="preserve"> is analogous to the development of the </w:t>
      </w:r>
      <w:proofErr w:type="spellStart"/>
      <w:r w:rsidRPr="00DE2445">
        <w:rPr>
          <w:rFonts w:ascii="Times New Roman" w:hAnsi="Times New Roman" w:cs="Times New Roman"/>
          <w:iCs/>
        </w:rPr>
        <w:t>Antaḥkaraṇa</w:t>
      </w:r>
      <w:proofErr w:type="spellEnd"/>
      <w:r w:rsidRPr="00DE2445">
        <w:rPr>
          <w:rFonts w:ascii="Times New Roman" w:hAnsi="Times New Roman" w:cs="Times New Roman"/>
          <w:iCs/>
        </w:rPr>
        <w:t>.</w:t>
      </w:r>
    </w:p>
    <w:p w14:paraId="3005CA51" w14:textId="77777777" w:rsidR="00DE2445" w:rsidRPr="00DE2445" w:rsidRDefault="00DE2445" w:rsidP="00DE2445">
      <w:pPr>
        <w:rPr>
          <w:rFonts w:ascii="Times New Roman" w:hAnsi="Times New Roman" w:cs="Times New Roman"/>
          <w:iCs/>
        </w:rPr>
      </w:pPr>
      <w:r w:rsidRPr="00DE2445">
        <w:rPr>
          <w:rFonts w:ascii="Times New Roman" w:hAnsi="Times New Roman" w:cs="Times New Roman"/>
          <w:iCs/>
        </w:rPr>
        <w:t xml:space="preserve">Development of the </w:t>
      </w:r>
      <w:proofErr w:type="spellStart"/>
      <w:r w:rsidRPr="00DE2445">
        <w:rPr>
          <w:rFonts w:ascii="Times New Roman" w:hAnsi="Times New Roman" w:cs="Times New Roman"/>
          <w:iCs/>
        </w:rPr>
        <w:t>Antaḥkaraṇa</w:t>
      </w:r>
      <w:proofErr w:type="spellEnd"/>
      <w:r w:rsidRPr="00DE2445">
        <w:rPr>
          <w:rFonts w:ascii="Times New Roman" w:hAnsi="Times New Roman" w:cs="Times New Roman"/>
          <w:iCs/>
        </w:rPr>
        <w:t xml:space="preserve"> means:</w:t>
      </w:r>
    </w:p>
    <w:p w14:paraId="692F43D7" w14:textId="20B52BA4" w:rsidR="00DE2445" w:rsidRPr="00DE2445" w:rsidRDefault="00DE2445" w:rsidP="00DE2445">
      <w:pPr>
        <w:rPr>
          <w:rFonts w:ascii="Times New Roman" w:hAnsi="Times New Roman" w:cs="Times New Roman"/>
          <w:iCs/>
        </w:rPr>
      </w:pPr>
      <w:r>
        <w:rPr>
          <w:rFonts w:ascii="Times New Roman" w:hAnsi="Times New Roman" w:cs="Times New Roman"/>
          <w:iCs/>
        </w:rPr>
        <w:t xml:space="preserve">• </w:t>
      </w:r>
      <w:r w:rsidRPr="00DE2445">
        <w:rPr>
          <w:rFonts w:ascii="Times New Roman" w:hAnsi="Times New Roman" w:cs="Times New Roman"/>
          <w:iCs/>
        </w:rPr>
        <w:t>Higher perceptual clarity (</w:t>
      </w:r>
      <w:proofErr w:type="spellStart"/>
      <w:r w:rsidRPr="00DE2445">
        <w:rPr>
          <w:rFonts w:ascii="Times New Roman" w:hAnsi="Times New Roman" w:cs="Times New Roman"/>
          <w:iCs/>
        </w:rPr>
        <w:t>Manas</w:t>
      </w:r>
      <w:proofErr w:type="spellEnd"/>
      <w:r w:rsidRPr="00DE2445">
        <w:rPr>
          <w:rFonts w:ascii="Times New Roman" w:hAnsi="Times New Roman" w:cs="Times New Roman"/>
          <w:iCs/>
        </w:rPr>
        <w:t>)</w:t>
      </w:r>
    </w:p>
    <w:p w14:paraId="554A74B5" w14:textId="6158055F" w:rsidR="00DE2445" w:rsidRPr="00DE2445" w:rsidRDefault="00DE2445" w:rsidP="00DE2445">
      <w:pPr>
        <w:rPr>
          <w:rFonts w:ascii="Times New Roman" w:hAnsi="Times New Roman" w:cs="Times New Roman"/>
          <w:iCs/>
        </w:rPr>
      </w:pPr>
      <w:r>
        <w:rPr>
          <w:rFonts w:ascii="Times New Roman" w:hAnsi="Times New Roman" w:cs="Times New Roman"/>
          <w:iCs/>
        </w:rPr>
        <w:t xml:space="preserve">• </w:t>
      </w:r>
      <w:r w:rsidRPr="00DE2445">
        <w:rPr>
          <w:rFonts w:ascii="Times New Roman" w:hAnsi="Times New Roman" w:cs="Times New Roman"/>
          <w:iCs/>
        </w:rPr>
        <w:t>Less interference due to memory impressions (</w:t>
      </w:r>
      <w:proofErr w:type="spellStart"/>
      <w:r w:rsidRPr="00DE2445">
        <w:rPr>
          <w:rFonts w:ascii="Times New Roman" w:hAnsi="Times New Roman" w:cs="Times New Roman"/>
          <w:iCs/>
        </w:rPr>
        <w:t>Citta</w:t>
      </w:r>
      <w:proofErr w:type="spellEnd"/>
      <w:r w:rsidRPr="00DE2445">
        <w:rPr>
          <w:rFonts w:ascii="Times New Roman" w:hAnsi="Times New Roman" w:cs="Times New Roman"/>
          <w:iCs/>
        </w:rPr>
        <w:t>)</w:t>
      </w:r>
    </w:p>
    <w:p w14:paraId="246C2949" w14:textId="08D302B4" w:rsidR="00DE2445" w:rsidRPr="00DE2445" w:rsidRDefault="00DE2445" w:rsidP="00DE2445">
      <w:pPr>
        <w:rPr>
          <w:rFonts w:ascii="Times New Roman" w:hAnsi="Times New Roman" w:cs="Times New Roman"/>
          <w:iCs/>
        </w:rPr>
      </w:pPr>
      <w:r>
        <w:rPr>
          <w:rFonts w:ascii="Times New Roman" w:hAnsi="Times New Roman" w:cs="Times New Roman"/>
          <w:iCs/>
        </w:rPr>
        <w:t xml:space="preserve">• </w:t>
      </w:r>
      <w:r w:rsidRPr="00DE2445">
        <w:rPr>
          <w:rFonts w:ascii="Times New Roman" w:hAnsi="Times New Roman" w:cs="Times New Roman"/>
          <w:iCs/>
        </w:rPr>
        <w:t>Suited identity structures (</w:t>
      </w:r>
      <w:proofErr w:type="spellStart"/>
      <w:r w:rsidRPr="00DE2445">
        <w:rPr>
          <w:rFonts w:ascii="Times New Roman" w:hAnsi="Times New Roman" w:cs="Times New Roman"/>
          <w:iCs/>
        </w:rPr>
        <w:t>Ahamkāra</w:t>
      </w:r>
      <w:proofErr w:type="spellEnd"/>
      <w:r w:rsidRPr="00DE2445">
        <w:rPr>
          <w:rFonts w:ascii="Times New Roman" w:hAnsi="Times New Roman" w:cs="Times New Roman"/>
          <w:iCs/>
        </w:rPr>
        <w:t>)</w:t>
      </w:r>
    </w:p>
    <w:p w14:paraId="64788DB7" w14:textId="221B6A2A" w:rsidR="00DE2445" w:rsidRPr="00DE2445" w:rsidRDefault="00DE2445" w:rsidP="00DE2445">
      <w:pPr>
        <w:rPr>
          <w:rFonts w:ascii="Times New Roman" w:hAnsi="Times New Roman" w:cs="Times New Roman"/>
          <w:iCs/>
        </w:rPr>
      </w:pPr>
      <w:r>
        <w:rPr>
          <w:rFonts w:ascii="Times New Roman" w:hAnsi="Times New Roman" w:cs="Times New Roman"/>
          <w:iCs/>
        </w:rPr>
        <w:t xml:space="preserve">• </w:t>
      </w:r>
      <w:r w:rsidRPr="00DE2445">
        <w:rPr>
          <w:rFonts w:ascii="Times New Roman" w:hAnsi="Times New Roman" w:cs="Times New Roman"/>
          <w:iCs/>
        </w:rPr>
        <w:t>Better discrimination (</w:t>
      </w:r>
      <w:proofErr w:type="spellStart"/>
      <w:r w:rsidRPr="00DE2445">
        <w:rPr>
          <w:rFonts w:ascii="Times New Roman" w:hAnsi="Times New Roman" w:cs="Times New Roman"/>
          <w:iCs/>
        </w:rPr>
        <w:t>Buddhi</w:t>
      </w:r>
      <w:proofErr w:type="spellEnd"/>
      <w:r w:rsidRPr="00DE2445">
        <w:rPr>
          <w:rFonts w:ascii="Times New Roman" w:hAnsi="Times New Roman" w:cs="Times New Roman"/>
          <w:iCs/>
        </w:rPr>
        <w:t>)</w:t>
      </w:r>
    </w:p>
    <w:p w14:paraId="0A316F34" w14:textId="77777777" w:rsidR="00DE2445" w:rsidRPr="00DE2445" w:rsidRDefault="00DE2445" w:rsidP="00DE2445">
      <w:pPr>
        <w:rPr>
          <w:rFonts w:ascii="Times New Roman" w:hAnsi="Times New Roman" w:cs="Times New Roman"/>
          <w:iCs/>
        </w:rPr>
      </w:pPr>
      <w:r w:rsidRPr="00DE2445">
        <w:rPr>
          <w:rFonts w:ascii="Times New Roman" w:hAnsi="Times New Roman" w:cs="Times New Roman"/>
          <w:iCs/>
        </w:rPr>
        <w:t xml:space="preserve">Thus, there can be better organization of </w:t>
      </w:r>
      <w:proofErr w:type="spellStart"/>
      <w:r w:rsidRPr="00DE2445">
        <w:rPr>
          <w:rFonts w:ascii="Times New Roman" w:hAnsi="Times New Roman" w:cs="Times New Roman"/>
          <w:iCs/>
        </w:rPr>
        <w:t>Bhāva</w:t>
      </w:r>
      <w:proofErr w:type="spellEnd"/>
      <w:r w:rsidRPr="00DE2445">
        <w:rPr>
          <w:rFonts w:ascii="Times New Roman" w:hAnsi="Times New Roman" w:cs="Times New Roman"/>
          <w:iCs/>
        </w:rPr>
        <w:t xml:space="preserve"> with less conditioning and greater adaptability.</w:t>
      </w:r>
    </w:p>
    <w:p w14:paraId="43AFF4BC" w14:textId="2583DD5B" w:rsidR="00403A5B" w:rsidRPr="00403A5B" w:rsidRDefault="00403A5B" w:rsidP="00DE2445">
      <w:pPr>
        <w:rPr>
          <w:rFonts w:ascii="Times New Roman" w:hAnsi="Times New Roman" w:cs="Times New Roman"/>
          <w:b/>
          <w:bCs/>
        </w:rPr>
      </w:pPr>
      <w:r w:rsidRPr="00403A5B">
        <w:rPr>
          <w:rFonts w:ascii="Times New Roman" w:hAnsi="Times New Roman" w:cs="Times New Roman"/>
          <w:b/>
          <w:bCs/>
        </w:rPr>
        <w:t xml:space="preserve">6.4 </w:t>
      </w:r>
      <w:proofErr w:type="spellStart"/>
      <w:r w:rsidRPr="00403A5B">
        <w:rPr>
          <w:rFonts w:ascii="Times New Roman" w:hAnsi="Times New Roman" w:cs="Times New Roman"/>
          <w:b/>
          <w:bCs/>
        </w:rPr>
        <w:t>Jīvan</w:t>
      </w:r>
      <w:proofErr w:type="spellEnd"/>
      <w:r w:rsidRPr="00403A5B">
        <w:rPr>
          <w:rFonts w:ascii="Times New Roman" w:hAnsi="Times New Roman" w:cs="Times New Roman"/>
          <w:b/>
          <w:bCs/>
        </w:rPr>
        <w:t xml:space="preserve"> (Expression) as Manifestation of Stabilized Experience</w:t>
      </w:r>
    </w:p>
    <w:p w14:paraId="528AA360" w14:textId="77777777" w:rsidR="00BC44FA" w:rsidRPr="00BC44FA" w:rsidRDefault="00BC44FA" w:rsidP="00BC44FA">
      <w:pPr>
        <w:rPr>
          <w:rFonts w:ascii="Times New Roman" w:hAnsi="Times New Roman" w:cs="Times New Roman"/>
          <w:iCs/>
        </w:rPr>
      </w:pPr>
      <w:r w:rsidRPr="00BC44FA">
        <w:rPr>
          <w:rFonts w:ascii="Times New Roman" w:hAnsi="Times New Roman" w:cs="Times New Roman"/>
          <w:iCs/>
        </w:rPr>
        <w:lastRenderedPageBreak/>
        <w:t xml:space="preserve">The term </w:t>
      </w:r>
      <w:proofErr w:type="spellStart"/>
      <w:r w:rsidRPr="00BC44FA">
        <w:rPr>
          <w:rFonts w:ascii="Times New Roman" w:hAnsi="Times New Roman" w:cs="Times New Roman"/>
          <w:iCs/>
        </w:rPr>
        <w:t>Jīvan</w:t>
      </w:r>
      <w:proofErr w:type="spellEnd"/>
      <w:r w:rsidRPr="00BC44FA">
        <w:rPr>
          <w:rFonts w:ascii="Times New Roman" w:hAnsi="Times New Roman" w:cs="Times New Roman"/>
          <w:iCs/>
        </w:rPr>
        <w:t xml:space="preserve"> is about expressing life through conduct and relations. Within the model, </w:t>
      </w:r>
      <w:proofErr w:type="spellStart"/>
      <w:r w:rsidRPr="00BC44FA">
        <w:rPr>
          <w:rFonts w:ascii="Times New Roman" w:hAnsi="Times New Roman" w:cs="Times New Roman"/>
          <w:iCs/>
        </w:rPr>
        <w:t>Jīvan</w:t>
      </w:r>
      <w:proofErr w:type="spellEnd"/>
      <w:r w:rsidRPr="00BC44FA">
        <w:rPr>
          <w:rFonts w:ascii="Times New Roman" w:hAnsi="Times New Roman" w:cs="Times New Roman"/>
          <w:iCs/>
        </w:rPr>
        <w:t xml:space="preserve"> is associated with the external expression of the stable experiential state (Rasa). As </w:t>
      </w:r>
      <w:proofErr w:type="spellStart"/>
      <w:r w:rsidRPr="00BC44FA">
        <w:rPr>
          <w:rFonts w:ascii="Times New Roman" w:hAnsi="Times New Roman" w:cs="Times New Roman"/>
          <w:iCs/>
        </w:rPr>
        <w:t>Swa</w:t>
      </w:r>
      <w:proofErr w:type="spellEnd"/>
      <w:r w:rsidRPr="00BC44FA">
        <w:rPr>
          <w:rFonts w:ascii="Times New Roman" w:hAnsi="Times New Roman" w:cs="Times New Roman"/>
          <w:iCs/>
        </w:rPr>
        <w:t xml:space="preserve"> and </w:t>
      </w:r>
      <w:proofErr w:type="spellStart"/>
      <w:r w:rsidRPr="00BC44FA">
        <w:rPr>
          <w:rFonts w:ascii="Times New Roman" w:hAnsi="Times New Roman" w:cs="Times New Roman"/>
          <w:iCs/>
        </w:rPr>
        <w:t>Dhim</w:t>
      </w:r>
      <w:proofErr w:type="spellEnd"/>
      <w:r w:rsidRPr="00BC44FA">
        <w:rPr>
          <w:rFonts w:ascii="Times New Roman" w:hAnsi="Times New Roman" w:cs="Times New Roman"/>
          <w:iCs/>
        </w:rPr>
        <w:t xml:space="preserve"> develop, there is a change in </w:t>
      </w:r>
      <w:proofErr w:type="spellStart"/>
      <w:r w:rsidRPr="00BC44FA">
        <w:rPr>
          <w:rFonts w:ascii="Times New Roman" w:hAnsi="Times New Roman" w:cs="Times New Roman"/>
          <w:iCs/>
        </w:rPr>
        <w:t>Jīvan</w:t>
      </w:r>
      <w:proofErr w:type="spellEnd"/>
      <w:r w:rsidRPr="00BC44FA">
        <w:rPr>
          <w:rFonts w:ascii="Times New Roman" w:hAnsi="Times New Roman" w:cs="Times New Roman"/>
          <w:iCs/>
        </w:rPr>
        <w:t xml:space="preserve"> as well. The expressions are no longer reactive but coherent and aligned.</w:t>
      </w:r>
    </w:p>
    <w:p w14:paraId="440F31B2" w14:textId="77777777" w:rsidR="00BC44FA" w:rsidRPr="00BC44FA" w:rsidRDefault="00BC44FA" w:rsidP="00BC44FA">
      <w:pPr>
        <w:rPr>
          <w:rFonts w:ascii="Times New Roman" w:hAnsi="Times New Roman" w:cs="Times New Roman"/>
          <w:iCs/>
        </w:rPr>
      </w:pPr>
      <w:r w:rsidRPr="00BC44FA">
        <w:rPr>
          <w:rFonts w:ascii="Times New Roman" w:hAnsi="Times New Roman" w:cs="Times New Roman"/>
          <w:iCs/>
        </w:rPr>
        <w:t>The coherence and alignment that is sought here are not forced but come naturally.</w:t>
      </w:r>
    </w:p>
    <w:p w14:paraId="7EB02BEC" w14:textId="15F2632A" w:rsidR="00403A5B" w:rsidRPr="00403A5B" w:rsidRDefault="00403A5B" w:rsidP="00BC44FA">
      <w:pPr>
        <w:rPr>
          <w:rFonts w:ascii="Times New Roman" w:hAnsi="Times New Roman" w:cs="Times New Roman"/>
          <w:b/>
          <w:bCs/>
        </w:rPr>
      </w:pPr>
      <w:r w:rsidRPr="00403A5B">
        <w:rPr>
          <w:rFonts w:ascii="Times New Roman" w:hAnsi="Times New Roman" w:cs="Times New Roman"/>
          <w:b/>
          <w:bCs/>
        </w:rPr>
        <w:t>6.5 Development as Reconfiguration of Experiential Dynamics</w:t>
      </w:r>
    </w:p>
    <w:p w14:paraId="4791EC4D" w14:textId="77777777" w:rsidR="00403A5B" w:rsidRPr="00403A5B" w:rsidRDefault="00403A5B" w:rsidP="00403A5B">
      <w:pPr>
        <w:rPr>
          <w:rFonts w:ascii="Times New Roman" w:hAnsi="Times New Roman" w:cs="Times New Roman"/>
        </w:rPr>
      </w:pPr>
      <w:r w:rsidRPr="00403A5B">
        <w:rPr>
          <w:rFonts w:ascii="Times New Roman" w:hAnsi="Times New Roman" w:cs="Times New Roman"/>
        </w:rPr>
        <w:t xml:space="preserve">From the perspective of </w:t>
      </w:r>
      <w:proofErr w:type="spellStart"/>
      <w:r w:rsidRPr="00403A5B">
        <w:rPr>
          <w:rFonts w:ascii="Times New Roman" w:hAnsi="Times New Roman" w:cs="Times New Roman"/>
        </w:rPr>
        <w:t>Swa</w:t>
      </w:r>
      <w:proofErr w:type="spellEnd"/>
      <w:r w:rsidRPr="00403A5B">
        <w:rPr>
          <w:rFonts w:ascii="Times New Roman" w:hAnsi="Times New Roman" w:cs="Times New Roman"/>
        </w:rPr>
        <w:t xml:space="preserve"> </w:t>
      </w:r>
      <w:proofErr w:type="spellStart"/>
      <w:r w:rsidRPr="00403A5B">
        <w:rPr>
          <w:rFonts w:ascii="Times New Roman" w:hAnsi="Times New Roman" w:cs="Times New Roman"/>
        </w:rPr>
        <w:t>Dhim</w:t>
      </w:r>
      <w:proofErr w:type="spellEnd"/>
      <w:r w:rsidRPr="00403A5B">
        <w:rPr>
          <w:rFonts w:ascii="Times New Roman" w:hAnsi="Times New Roman" w:cs="Times New Roman"/>
        </w:rPr>
        <w:t xml:space="preserve"> </w:t>
      </w:r>
      <w:proofErr w:type="spellStart"/>
      <w:r w:rsidRPr="00403A5B">
        <w:rPr>
          <w:rFonts w:ascii="Times New Roman" w:hAnsi="Times New Roman" w:cs="Times New Roman"/>
        </w:rPr>
        <w:t>Jīvan</w:t>
      </w:r>
      <w:proofErr w:type="spellEnd"/>
      <w:r w:rsidRPr="00403A5B">
        <w:rPr>
          <w:rFonts w:ascii="Times New Roman" w:hAnsi="Times New Roman" w:cs="Times New Roman"/>
        </w:rPr>
        <w:t>, development is not merely the acquisition of skills or knowledge but a reconfiguration of the underlying dynamics of experience. It involves:</w:t>
      </w:r>
    </w:p>
    <w:p w14:paraId="442331A5" w14:textId="77777777" w:rsidR="00403A5B" w:rsidRPr="00403A5B" w:rsidRDefault="00403A5B" w:rsidP="00403A5B">
      <w:pPr>
        <w:numPr>
          <w:ilvl w:val="0"/>
          <w:numId w:val="2"/>
        </w:numPr>
        <w:rPr>
          <w:rFonts w:ascii="Times New Roman" w:hAnsi="Times New Roman" w:cs="Times New Roman"/>
        </w:rPr>
      </w:pPr>
      <w:r w:rsidRPr="00403A5B">
        <w:rPr>
          <w:rFonts w:ascii="Times New Roman" w:hAnsi="Times New Roman" w:cs="Times New Roman"/>
        </w:rPr>
        <w:t xml:space="preserve">Increasing alignment with </w:t>
      </w:r>
      <w:proofErr w:type="spellStart"/>
      <w:r w:rsidRPr="00403A5B">
        <w:rPr>
          <w:rFonts w:ascii="Times New Roman" w:hAnsi="Times New Roman" w:cs="Times New Roman"/>
        </w:rPr>
        <w:t>Sākṣī</w:t>
      </w:r>
      <w:proofErr w:type="spellEnd"/>
      <w:r w:rsidRPr="00403A5B">
        <w:rPr>
          <w:rFonts w:ascii="Times New Roman" w:hAnsi="Times New Roman" w:cs="Times New Roman"/>
        </w:rPr>
        <w:t xml:space="preserve"> (awareness)</w:t>
      </w:r>
    </w:p>
    <w:p w14:paraId="15346175" w14:textId="77777777" w:rsidR="00403A5B" w:rsidRPr="00403A5B" w:rsidRDefault="00403A5B" w:rsidP="00403A5B">
      <w:pPr>
        <w:numPr>
          <w:ilvl w:val="0"/>
          <w:numId w:val="2"/>
        </w:numPr>
        <w:rPr>
          <w:rFonts w:ascii="Times New Roman" w:hAnsi="Times New Roman" w:cs="Times New Roman"/>
        </w:rPr>
      </w:pPr>
      <w:r w:rsidRPr="00403A5B">
        <w:rPr>
          <w:rFonts w:ascii="Times New Roman" w:hAnsi="Times New Roman" w:cs="Times New Roman"/>
        </w:rPr>
        <w:t xml:space="preserve">Progressive refinement of </w:t>
      </w:r>
      <w:proofErr w:type="spellStart"/>
      <w:r w:rsidRPr="00403A5B">
        <w:rPr>
          <w:rFonts w:ascii="Times New Roman" w:hAnsi="Times New Roman" w:cs="Times New Roman"/>
        </w:rPr>
        <w:t>Antaḥkaraṇa</w:t>
      </w:r>
      <w:proofErr w:type="spellEnd"/>
      <w:r w:rsidRPr="00403A5B">
        <w:rPr>
          <w:rFonts w:ascii="Times New Roman" w:hAnsi="Times New Roman" w:cs="Times New Roman"/>
        </w:rPr>
        <w:t xml:space="preserve"> (cognition)</w:t>
      </w:r>
    </w:p>
    <w:p w14:paraId="158B892B" w14:textId="77777777" w:rsidR="00403A5B" w:rsidRPr="00403A5B" w:rsidRDefault="00403A5B" w:rsidP="00403A5B">
      <w:pPr>
        <w:numPr>
          <w:ilvl w:val="0"/>
          <w:numId w:val="2"/>
        </w:numPr>
        <w:rPr>
          <w:rFonts w:ascii="Times New Roman" w:hAnsi="Times New Roman" w:cs="Times New Roman"/>
        </w:rPr>
      </w:pPr>
      <w:r w:rsidRPr="00403A5B">
        <w:rPr>
          <w:rFonts w:ascii="Times New Roman" w:hAnsi="Times New Roman" w:cs="Times New Roman"/>
        </w:rPr>
        <w:t xml:space="preserve">Transformation of </w:t>
      </w:r>
      <w:proofErr w:type="spellStart"/>
      <w:r w:rsidRPr="00403A5B">
        <w:rPr>
          <w:rFonts w:ascii="Times New Roman" w:hAnsi="Times New Roman" w:cs="Times New Roman"/>
        </w:rPr>
        <w:t>saṃskāra</w:t>
      </w:r>
      <w:proofErr w:type="spellEnd"/>
      <w:r w:rsidRPr="00403A5B">
        <w:rPr>
          <w:rFonts w:ascii="Times New Roman" w:hAnsi="Times New Roman" w:cs="Times New Roman"/>
        </w:rPr>
        <w:t xml:space="preserve"> (conditioning patterns)</w:t>
      </w:r>
    </w:p>
    <w:p w14:paraId="6E563154" w14:textId="1FE202EB" w:rsidR="00403A5B" w:rsidRPr="00403A5B" w:rsidRDefault="00403A5B" w:rsidP="00403A5B">
      <w:pPr>
        <w:rPr>
          <w:rFonts w:ascii="Times New Roman" w:hAnsi="Times New Roman" w:cs="Times New Roman"/>
        </w:rPr>
      </w:pPr>
      <w:r w:rsidRPr="00403A5B">
        <w:rPr>
          <w:rFonts w:ascii="Times New Roman" w:hAnsi="Times New Roman" w:cs="Times New Roman"/>
        </w:rPr>
        <w:t>This process leads to changes not only in what is experienced but in how experience itself is structured and stabilized.</w:t>
      </w:r>
    </w:p>
    <w:p w14:paraId="7BAF5C4C" w14:textId="77777777" w:rsidR="00403A5B" w:rsidRPr="00403A5B" w:rsidRDefault="00403A5B" w:rsidP="00403A5B">
      <w:pPr>
        <w:rPr>
          <w:rFonts w:ascii="Times New Roman" w:hAnsi="Times New Roman" w:cs="Times New Roman"/>
          <w:b/>
          <w:bCs/>
        </w:rPr>
      </w:pPr>
      <w:r w:rsidRPr="00403A5B">
        <w:rPr>
          <w:rFonts w:ascii="Times New Roman" w:hAnsi="Times New Roman" w:cs="Times New Roman"/>
          <w:b/>
          <w:bCs/>
        </w:rPr>
        <w:t>6.6 Implications for Applied Domains</w:t>
      </w:r>
    </w:p>
    <w:p w14:paraId="1BC4D2FD" w14:textId="77777777" w:rsidR="00BC44FA" w:rsidRPr="00BC44FA" w:rsidRDefault="00BC44FA" w:rsidP="00BC44FA">
      <w:pPr>
        <w:rPr>
          <w:rFonts w:ascii="Times New Roman" w:hAnsi="Times New Roman" w:cs="Times New Roman"/>
        </w:rPr>
      </w:pPr>
      <w:r w:rsidRPr="00BC44FA">
        <w:rPr>
          <w:rFonts w:ascii="Times New Roman" w:hAnsi="Times New Roman" w:cs="Times New Roman"/>
        </w:rPr>
        <w:t xml:space="preserve">Incorporating </w:t>
      </w:r>
      <w:proofErr w:type="spellStart"/>
      <w:r w:rsidRPr="00BC44FA">
        <w:rPr>
          <w:rFonts w:ascii="Times New Roman" w:hAnsi="Times New Roman" w:cs="Times New Roman"/>
        </w:rPr>
        <w:t>Swa</w:t>
      </w:r>
      <w:proofErr w:type="spellEnd"/>
      <w:r w:rsidRPr="00BC44FA">
        <w:rPr>
          <w:rFonts w:ascii="Times New Roman" w:hAnsi="Times New Roman" w:cs="Times New Roman"/>
        </w:rPr>
        <w:t xml:space="preserve"> </w:t>
      </w:r>
      <w:proofErr w:type="spellStart"/>
      <w:r w:rsidRPr="00BC44FA">
        <w:rPr>
          <w:rFonts w:ascii="Times New Roman" w:hAnsi="Times New Roman" w:cs="Times New Roman"/>
        </w:rPr>
        <w:t>Dhim</w:t>
      </w:r>
      <w:proofErr w:type="spellEnd"/>
      <w:r w:rsidRPr="00BC44FA">
        <w:rPr>
          <w:rFonts w:ascii="Times New Roman" w:hAnsi="Times New Roman" w:cs="Times New Roman"/>
        </w:rPr>
        <w:t xml:space="preserve"> </w:t>
      </w:r>
      <w:proofErr w:type="spellStart"/>
      <w:r w:rsidRPr="00BC44FA">
        <w:rPr>
          <w:rFonts w:ascii="Times New Roman" w:hAnsi="Times New Roman" w:cs="Times New Roman"/>
        </w:rPr>
        <w:t>Jīvan</w:t>
      </w:r>
      <w:proofErr w:type="spellEnd"/>
      <w:r w:rsidRPr="00BC44FA">
        <w:rPr>
          <w:rFonts w:ascii="Times New Roman" w:hAnsi="Times New Roman" w:cs="Times New Roman"/>
        </w:rPr>
        <w:t xml:space="preserve"> into this model enables possibilities for application in several areas:</w:t>
      </w:r>
    </w:p>
    <w:p w14:paraId="68DEFD6A" w14:textId="22E0814C" w:rsidR="00BC44FA" w:rsidRPr="00BC44FA" w:rsidRDefault="00BC44FA" w:rsidP="00BC44FA">
      <w:pPr>
        <w:rPr>
          <w:rFonts w:ascii="Times New Roman" w:hAnsi="Times New Roman" w:cs="Times New Roman"/>
        </w:rPr>
      </w:pPr>
      <w:r>
        <w:rPr>
          <w:rFonts w:ascii="Times New Roman" w:hAnsi="Times New Roman" w:cs="Times New Roman"/>
        </w:rPr>
        <w:t xml:space="preserve">• </w:t>
      </w:r>
      <w:r w:rsidRPr="00BC44FA">
        <w:rPr>
          <w:rFonts w:ascii="Times New Roman" w:hAnsi="Times New Roman" w:cs="Times New Roman"/>
        </w:rPr>
        <w:t>Mental Well-Being: Expanding from the management of symptoms to the transformation of patterns of experience.</w:t>
      </w:r>
    </w:p>
    <w:p w14:paraId="4DACAC9D" w14:textId="3A74835E" w:rsidR="00BC44FA" w:rsidRPr="00BC44FA" w:rsidRDefault="00BC44FA" w:rsidP="00BC44FA">
      <w:pPr>
        <w:rPr>
          <w:rFonts w:ascii="Times New Roman" w:hAnsi="Times New Roman" w:cs="Times New Roman"/>
        </w:rPr>
      </w:pPr>
      <w:r>
        <w:rPr>
          <w:rFonts w:ascii="Times New Roman" w:hAnsi="Times New Roman" w:cs="Times New Roman"/>
        </w:rPr>
        <w:t xml:space="preserve">• </w:t>
      </w:r>
      <w:r w:rsidRPr="00BC44FA">
        <w:rPr>
          <w:rFonts w:ascii="Times New Roman" w:hAnsi="Times New Roman" w:cs="Times New Roman"/>
        </w:rPr>
        <w:t>Education: Developing awareness and intelligence as well as knowledge.</w:t>
      </w:r>
    </w:p>
    <w:p w14:paraId="7466EC75" w14:textId="589DD801" w:rsidR="00BC44FA" w:rsidRPr="00BC44FA" w:rsidRDefault="00BC44FA" w:rsidP="00BC44FA">
      <w:pPr>
        <w:rPr>
          <w:rFonts w:ascii="Times New Roman" w:hAnsi="Times New Roman" w:cs="Times New Roman"/>
        </w:rPr>
      </w:pPr>
      <w:r>
        <w:rPr>
          <w:rFonts w:ascii="Times New Roman" w:hAnsi="Times New Roman" w:cs="Times New Roman"/>
        </w:rPr>
        <w:t xml:space="preserve">• </w:t>
      </w:r>
      <w:r w:rsidRPr="00BC44FA">
        <w:rPr>
          <w:rFonts w:ascii="Times New Roman" w:hAnsi="Times New Roman" w:cs="Times New Roman"/>
        </w:rPr>
        <w:t>Leadership: Developing clarity, flexibility, and harmonious relationship with oneself.</w:t>
      </w:r>
    </w:p>
    <w:p w14:paraId="2B8A3426" w14:textId="085C510B" w:rsidR="00BC44FA" w:rsidRPr="00BC44FA" w:rsidRDefault="00BC44FA" w:rsidP="00BC44FA">
      <w:pPr>
        <w:rPr>
          <w:rFonts w:ascii="Times New Roman" w:hAnsi="Times New Roman" w:cs="Times New Roman"/>
        </w:rPr>
      </w:pPr>
      <w:r>
        <w:rPr>
          <w:rFonts w:ascii="Times New Roman" w:hAnsi="Times New Roman" w:cs="Times New Roman"/>
        </w:rPr>
        <w:t xml:space="preserve">• </w:t>
      </w:r>
      <w:r w:rsidRPr="00BC44FA">
        <w:rPr>
          <w:rFonts w:ascii="Times New Roman" w:hAnsi="Times New Roman" w:cs="Times New Roman"/>
        </w:rPr>
        <w:t>Sustainability: Developing greater resonance between human activity and nature.</w:t>
      </w:r>
    </w:p>
    <w:p w14:paraId="336575E5" w14:textId="77777777" w:rsidR="00BC44FA" w:rsidRDefault="00BC44FA" w:rsidP="00BC44FA">
      <w:pPr>
        <w:rPr>
          <w:rFonts w:ascii="Times New Roman" w:hAnsi="Times New Roman" w:cs="Times New Roman"/>
        </w:rPr>
      </w:pPr>
      <w:r w:rsidRPr="00BC44FA">
        <w:rPr>
          <w:rFonts w:ascii="Times New Roman" w:hAnsi="Times New Roman" w:cs="Times New Roman"/>
        </w:rPr>
        <w:t>In all of these areas, there is a shift away from control of results to an appreciation and transformation of the processes that create them.</w:t>
      </w:r>
    </w:p>
    <w:p w14:paraId="359B9D50" w14:textId="56689241" w:rsidR="00403A5B" w:rsidRPr="00403A5B" w:rsidRDefault="00403A5B" w:rsidP="00BC44FA">
      <w:pPr>
        <w:rPr>
          <w:rFonts w:ascii="Times New Roman" w:hAnsi="Times New Roman" w:cs="Times New Roman"/>
          <w:b/>
          <w:bCs/>
        </w:rPr>
      </w:pPr>
      <w:r w:rsidRPr="00403A5B">
        <w:rPr>
          <w:rFonts w:ascii="Times New Roman" w:hAnsi="Times New Roman" w:cs="Times New Roman"/>
          <w:b/>
          <w:bCs/>
        </w:rPr>
        <w:t>6.7 Summary</w:t>
      </w:r>
    </w:p>
    <w:p w14:paraId="34B5BB37" w14:textId="77777777" w:rsidR="00BC44FA" w:rsidRDefault="00BC44FA" w:rsidP="00CD03E1">
      <w:pPr>
        <w:rPr>
          <w:rFonts w:ascii="Times New Roman" w:hAnsi="Times New Roman" w:cs="Times New Roman"/>
        </w:rPr>
      </w:pPr>
      <w:r w:rsidRPr="00BC44FA">
        <w:rPr>
          <w:rFonts w:ascii="Times New Roman" w:hAnsi="Times New Roman" w:cs="Times New Roman"/>
        </w:rPr>
        <w:t xml:space="preserve">The story of </w:t>
      </w:r>
      <w:proofErr w:type="spellStart"/>
      <w:r w:rsidRPr="00BC44FA">
        <w:rPr>
          <w:rFonts w:ascii="Times New Roman" w:hAnsi="Times New Roman" w:cs="Times New Roman"/>
        </w:rPr>
        <w:t>Swa</w:t>
      </w:r>
      <w:proofErr w:type="spellEnd"/>
      <w:r w:rsidRPr="00BC44FA">
        <w:rPr>
          <w:rFonts w:ascii="Times New Roman" w:hAnsi="Times New Roman" w:cs="Times New Roman"/>
        </w:rPr>
        <w:t xml:space="preserve"> </w:t>
      </w:r>
      <w:proofErr w:type="spellStart"/>
      <w:r w:rsidRPr="00BC44FA">
        <w:rPr>
          <w:rFonts w:ascii="Times New Roman" w:hAnsi="Times New Roman" w:cs="Times New Roman"/>
        </w:rPr>
        <w:t>Dhim</w:t>
      </w:r>
      <w:proofErr w:type="spellEnd"/>
      <w:r w:rsidRPr="00BC44FA">
        <w:rPr>
          <w:rFonts w:ascii="Times New Roman" w:hAnsi="Times New Roman" w:cs="Times New Roman"/>
        </w:rPr>
        <w:t xml:space="preserve"> </w:t>
      </w:r>
      <w:proofErr w:type="spellStart"/>
      <w:r w:rsidRPr="00BC44FA">
        <w:rPr>
          <w:rFonts w:ascii="Times New Roman" w:hAnsi="Times New Roman" w:cs="Times New Roman"/>
        </w:rPr>
        <w:t>Jivan</w:t>
      </w:r>
      <w:proofErr w:type="spellEnd"/>
      <w:r w:rsidRPr="00BC44FA">
        <w:rPr>
          <w:rFonts w:ascii="Times New Roman" w:hAnsi="Times New Roman" w:cs="Times New Roman"/>
        </w:rPr>
        <w:t xml:space="preserve"> helps to construct a bridge between theory and practice through showing the process by which the theoretical model of </w:t>
      </w:r>
      <w:proofErr w:type="spellStart"/>
      <w:r w:rsidRPr="00BC44FA">
        <w:rPr>
          <w:rFonts w:ascii="Times New Roman" w:hAnsi="Times New Roman" w:cs="Times New Roman"/>
        </w:rPr>
        <w:t>Bhava</w:t>
      </w:r>
      <w:proofErr w:type="spellEnd"/>
      <w:r w:rsidRPr="00BC44FA">
        <w:rPr>
          <w:rFonts w:ascii="Times New Roman" w:hAnsi="Times New Roman" w:cs="Times New Roman"/>
        </w:rPr>
        <w:t xml:space="preserve"> and the phenomenon of emergent experience can be made manifest. It further supports the notion that transformation is achieved not through manipulation of outcomes but engagement with structures.</w:t>
      </w:r>
    </w:p>
    <w:p w14:paraId="58DF9B18" w14:textId="3ADBFD01" w:rsidR="00CD03E1" w:rsidRPr="00CD03E1" w:rsidRDefault="00CD03E1" w:rsidP="00CD03E1">
      <w:pPr>
        <w:rPr>
          <w:rFonts w:ascii="Times New Roman" w:hAnsi="Times New Roman" w:cs="Times New Roman"/>
          <w:b/>
          <w:bCs/>
        </w:rPr>
      </w:pPr>
      <w:r w:rsidRPr="00CD03E1">
        <w:rPr>
          <w:rFonts w:ascii="Times New Roman" w:hAnsi="Times New Roman" w:cs="Times New Roman"/>
          <w:b/>
          <w:bCs/>
        </w:rPr>
        <w:t xml:space="preserve">7. Digital </w:t>
      </w:r>
      <w:proofErr w:type="spellStart"/>
      <w:r w:rsidRPr="00CD03E1">
        <w:rPr>
          <w:rFonts w:ascii="Times New Roman" w:hAnsi="Times New Roman" w:cs="Times New Roman"/>
          <w:b/>
          <w:bCs/>
        </w:rPr>
        <w:t>Bhāva</w:t>
      </w:r>
      <w:proofErr w:type="spellEnd"/>
      <w:r w:rsidRPr="00CD03E1">
        <w:rPr>
          <w:rFonts w:ascii="Times New Roman" w:hAnsi="Times New Roman" w:cs="Times New Roman"/>
          <w:b/>
          <w:bCs/>
        </w:rPr>
        <w:t>: Experience in the Technological Age</w:t>
      </w:r>
    </w:p>
    <w:p w14:paraId="154DC48F" w14:textId="77777777" w:rsidR="00CD03E1" w:rsidRPr="00CD03E1" w:rsidRDefault="00CD03E1" w:rsidP="00CD03E1">
      <w:pPr>
        <w:rPr>
          <w:rFonts w:ascii="Times New Roman" w:hAnsi="Times New Roman" w:cs="Times New Roman"/>
          <w:b/>
          <w:bCs/>
        </w:rPr>
      </w:pPr>
      <w:r w:rsidRPr="00CD03E1">
        <w:rPr>
          <w:rFonts w:ascii="Times New Roman" w:hAnsi="Times New Roman" w:cs="Times New Roman"/>
          <w:b/>
          <w:bCs/>
        </w:rPr>
        <w:t>7.1 The Changing Conditions of Experience</w:t>
      </w:r>
    </w:p>
    <w:p w14:paraId="1855FE86" w14:textId="77777777" w:rsidR="00BC44FA" w:rsidRDefault="00BC44FA" w:rsidP="00CD03E1">
      <w:pPr>
        <w:rPr>
          <w:rFonts w:ascii="Times New Roman" w:hAnsi="Times New Roman" w:cs="Times New Roman"/>
        </w:rPr>
      </w:pPr>
      <w:r w:rsidRPr="00BC44FA">
        <w:rPr>
          <w:rFonts w:ascii="Times New Roman" w:hAnsi="Times New Roman" w:cs="Times New Roman"/>
        </w:rPr>
        <w:t xml:space="preserve">The advent of digital technology is a phenomenon that has changed the context in which human experience occurs. Constant stimulation through high frequency stimuli and mediated interactions </w:t>
      </w:r>
      <w:proofErr w:type="gramStart"/>
      <w:r w:rsidRPr="00BC44FA">
        <w:rPr>
          <w:rFonts w:ascii="Times New Roman" w:hAnsi="Times New Roman" w:cs="Times New Roman"/>
        </w:rPr>
        <w:t>have</w:t>
      </w:r>
      <w:proofErr w:type="gramEnd"/>
      <w:r w:rsidRPr="00BC44FA">
        <w:rPr>
          <w:rFonts w:ascii="Times New Roman" w:hAnsi="Times New Roman" w:cs="Times New Roman"/>
        </w:rPr>
        <w:t xml:space="preserve"> brought about significant changes in how people attend to and think about things and how they feel. New models of analysis are necessary to explain these changes.</w:t>
      </w:r>
    </w:p>
    <w:p w14:paraId="26C28B9B" w14:textId="36120DB5" w:rsidR="00CD03E1" w:rsidRPr="00CD03E1" w:rsidRDefault="00CD03E1" w:rsidP="00CD03E1">
      <w:pPr>
        <w:rPr>
          <w:rFonts w:ascii="Times New Roman" w:hAnsi="Times New Roman" w:cs="Times New Roman"/>
          <w:b/>
          <w:bCs/>
        </w:rPr>
      </w:pPr>
      <w:r w:rsidRPr="00CD03E1">
        <w:rPr>
          <w:rFonts w:ascii="Times New Roman" w:hAnsi="Times New Roman" w:cs="Times New Roman"/>
          <w:b/>
          <w:bCs/>
        </w:rPr>
        <w:lastRenderedPageBreak/>
        <w:t xml:space="preserve">7.2 Conceptualizing Digital </w:t>
      </w:r>
      <w:proofErr w:type="spellStart"/>
      <w:r w:rsidRPr="00CD03E1">
        <w:rPr>
          <w:rFonts w:ascii="Times New Roman" w:hAnsi="Times New Roman" w:cs="Times New Roman"/>
          <w:b/>
          <w:bCs/>
        </w:rPr>
        <w:t>Bhāva</w:t>
      </w:r>
      <w:proofErr w:type="spellEnd"/>
    </w:p>
    <w:p w14:paraId="5C974C54" w14:textId="77777777" w:rsidR="00BC44FA" w:rsidRPr="00BC44FA" w:rsidRDefault="00BC44FA" w:rsidP="00BC44FA">
      <w:pPr>
        <w:rPr>
          <w:rFonts w:ascii="Times New Roman" w:hAnsi="Times New Roman" w:cs="Times New Roman"/>
        </w:rPr>
      </w:pPr>
      <w:r w:rsidRPr="00BC44FA">
        <w:rPr>
          <w:rFonts w:ascii="Times New Roman" w:hAnsi="Times New Roman" w:cs="Times New Roman"/>
        </w:rPr>
        <w:t xml:space="preserve">Digital </w:t>
      </w:r>
      <w:proofErr w:type="spellStart"/>
      <w:r w:rsidRPr="00BC44FA">
        <w:rPr>
          <w:rFonts w:ascii="Times New Roman" w:hAnsi="Times New Roman" w:cs="Times New Roman"/>
        </w:rPr>
        <w:t>Bhāva</w:t>
      </w:r>
      <w:proofErr w:type="spellEnd"/>
      <w:r w:rsidRPr="00BC44FA">
        <w:rPr>
          <w:rFonts w:ascii="Times New Roman" w:hAnsi="Times New Roman" w:cs="Times New Roman"/>
        </w:rPr>
        <w:t xml:space="preserve"> is an extension of the idea of </w:t>
      </w:r>
      <w:proofErr w:type="spellStart"/>
      <w:r w:rsidRPr="00BC44FA">
        <w:rPr>
          <w:rFonts w:ascii="Times New Roman" w:hAnsi="Times New Roman" w:cs="Times New Roman"/>
        </w:rPr>
        <w:t>Bhāva</w:t>
      </w:r>
      <w:proofErr w:type="spellEnd"/>
      <w:r w:rsidRPr="00BC44FA">
        <w:rPr>
          <w:rFonts w:ascii="Times New Roman" w:hAnsi="Times New Roman" w:cs="Times New Roman"/>
        </w:rPr>
        <w:t xml:space="preserve"> to the realm of technological mediation. It can be understood as the modulation of the experiential possibilities within a field by means of digital interfaces that constantly engage with the </w:t>
      </w:r>
      <w:proofErr w:type="spellStart"/>
      <w:r w:rsidRPr="00BC44FA">
        <w:rPr>
          <w:rFonts w:ascii="Times New Roman" w:hAnsi="Times New Roman" w:cs="Times New Roman"/>
        </w:rPr>
        <w:t>attentional</w:t>
      </w:r>
      <w:proofErr w:type="spellEnd"/>
      <w:r w:rsidRPr="00BC44FA">
        <w:rPr>
          <w:rFonts w:ascii="Times New Roman" w:hAnsi="Times New Roman" w:cs="Times New Roman"/>
        </w:rPr>
        <w:t xml:space="preserve"> and conditioning systems.</w:t>
      </w:r>
    </w:p>
    <w:p w14:paraId="33582229" w14:textId="77777777" w:rsidR="00BC44FA" w:rsidRPr="00BC44FA" w:rsidRDefault="00BC44FA" w:rsidP="00BC44FA">
      <w:pPr>
        <w:rPr>
          <w:rFonts w:ascii="Times New Roman" w:hAnsi="Times New Roman" w:cs="Times New Roman"/>
        </w:rPr>
      </w:pPr>
      <w:r w:rsidRPr="00BC44FA">
        <w:rPr>
          <w:rFonts w:ascii="Times New Roman" w:hAnsi="Times New Roman" w:cs="Times New Roman"/>
        </w:rPr>
        <w:t>Within digital spaces:</w:t>
      </w:r>
    </w:p>
    <w:p w14:paraId="57234B18" w14:textId="60DE1CE3" w:rsidR="00BC44FA" w:rsidRPr="00BC44FA" w:rsidRDefault="00BC44FA" w:rsidP="00BC44FA">
      <w:pPr>
        <w:rPr>
          <w:rFonts w:ascii="Times New Roman" w:hAnsi="Times New Roman" w:cs="Times New Roman"/>
        </w:rPr>
      </w:pPr>
      <w:r>
        <w:rPr>
          <w:rFonts w:ascii="Times New Roman" w:hAnsi="Times New Roman" w:cs="Times New Roman"/>
        </w:rPr>
        <w:t xml:space="preserve">• </w:t>
      </w:r>
      <w:r w:rsidRPr="00BC44FA">
        <w:rPr>
          <w:rFonts w:ascii="Times New Roman" w:hAnsi="Times New Roman" w:cs="Times New Roman"/>
        </w:rPr>
        <w:t>The stimuli are fast, fragmentary, and extremely personal</w:t>
      </w:r>
    </w:p>
    <w:p w14:paraId="0004CD83" w14:textId="440722BB" w:rsidR="00BC44FA" w:rsidRPr="00BC44FA" w:rsidRDefault="00BC44FA" w:rsidP="00BC44FA">
      <w:pPr>
        <w:rPr>
          <w:rFonts w:ascii="Times New Roman" w:hAnsi="Times New Roman" w:cs="Times New Roman"/>
        </w:rPr>
      </w:pPr>
      <w:r>
        <w:rPr>
          <w:rFonts w:ascii="Times New Roman" w:hAnsi="Times New Roman" w:cs="Times New Roman"/>
        </w:rPr>
        <w:t xml:space="preserve">• </w:t>
      </w:r>
      <w:r w:rsidRPr="00BC44FA">
        <w:rPr>
          <w:rFonts w:ascii="Times New Roman" w:hAnsi="Times New Roman" w:cs="Times New Roman"/>
        </w:rPr>
        <w:t>The feedback cycles are speeded up by algorithmic processes</w:t>
      </w:r>
    </w:p>
    <w:p w14:paraId="534CBC62" w14:textId="60CC39D9" w:rsidR="00BC44FA" w:rsidRPr="00BC44FA" w:rsidRDefault="00BC44FA" w:rsidP="00BC44FA">
      <w:pPr>
        <w:rPr>
          <w:rFonts w:ascii="Times New Roman" w:hAnsi="Times New Roman" w:cs="Times New Roman"/>
        </w:rPr>
      </w:pPr>
      <w:r>
        <w:rPr>
          <w:rFonts w:ascii="Times New Roman" w:hAnsi="Times New Roman" w:cs="Times New Roman"/>
        </w:rPr>
        <w:t xml:space="preserve">• </w:t>
      </w:r>
      <w:r w:rsidRPr="00BC44FA">
        <w:rPr>
          <w:rFonts w:ascii="Times New Roman" w:hAnsi="Times New Roman" w:cs="Times New Roman"/>
        </w:rPr>
        <w:t>The focus is continually distracted and conditioned</w:t>
      </w:r>
    </w:p>
    <w:p w14:paraId="5C0A54E3" w14:textId="77777777" w:rsidR="00BC44FA" w:rsidRDefault="00BC44FA" w:rsidP="00BC44FA">
      <w:pPr>
        <w:rPr>
          <w:rFonts w:ascii="Times New Roman" w:hAnsi="Times New Roman" w:cs="Times New Roman"/>
        </w:rPr>
      </w:pPr>
      <w:r w:rsidRPr="00BC44FA">
        <w:rPr>
          <w:rFonts w:ascii="Times New Roman" w:hAnsi="Times New Roman" w:cs="Times New Roman"/>
        </w:rPr>
        <w:t xml:space="preserve">Such elements contribute to the shaping of </w:t>
      </w:r>
      <w:proofErr w:type="spellStart"/>
      <w:r w:rsidRPr="00BC44FA">
        <w:rPr>
          <w:rFonts w:ascii="Times New Roman" w:hAnsi="Times New Roman" w:cs="Times New Roman"/>
        </w:rPr>
        <w:t>Bhāva</w:t>
      </w:r>
      <w:proofErr w:type="spellEnd"/>
      <w:r w:rsidRPr="00BC44FA">
        <w:rPr>
          <w:rFonts w:ascii="Times New Roman" w:hAnsi="Times New Roman" w:cs="Times New Roman"/>
        </w:rPr>
        <w:t xml:space="preserve"> into experience.</w:t>
      </w:r>
    </w:p>
    <w:p w14:paraId="70FCEE45" w14:textId="13676228" w:rsidR="00CD03E1" w:rsidRPr="00CD03E1" w:rsidRDefault="00CD03E1" w:rsidP="00BC44FA">
      <w:pPr>
        <w:rPr>
          <w:rFonts w:ascii="Times New Roman" w:hAnsi="Times New Roman" w:cs="Times New Roman"/>
          <w:b/>
          <w:bCs/>
        </w:rPr>
      </w:pPr>
      <w:r w:rsidRPr="00CD03E1">
        <w:rPr>
          <w:rFonts w:ascii="Times New Roman" w:hAnsi="Times New Roman" w:cs="Times New Roman"/>
          <w:b/>
          <w:bCs/>
        </w:rPr>
        <w:t xml:space="preserve">7.3 Algorithmic Conditioning and </w:t>
      </w:r>
      <w:proofErr w:type="spellStart"/>
      <w:r w:rsidRPr="00CD03E1">
        <w:rPr>
          <w:rFonts w:ascii="Times New Roman" w:hAnsi="Times New Roman" w:cs="Times New Roman"/>
          <w:b/>
          <w:bCs/>
        </w:rPr>
        <w:t>Saṃskāra</w:t>
      </w:r>
      <w:proofErr w:type="spellEnd"/>
    </w:p>
    <w:p w14:paraId="3CF4ED7B" w14:textId="77777777" w:rsidR="00D455A7" w:rsidRPr="00D455A7" w:rsidRDefault="00D455A7" w:rsidP="00D455A7">
      <w:pPr>
        <w:rPr>
          <w:rFonts w:ascii="Times New Roman" w:hAnsi="Times New Roman" w:cs="Times New Roman"/>
        </w:rPr>
      </w:pPr>
      <w:r w:rsidRPr="00D455A7">
        <w:rPr>
          <w:rFonts w:ascii="Times New Roman" w:hAnsi="Times New Roman" w:cs="Times New Roman"/>
        </w:rPr>
        <w:t xml:space="preserve">Digital platforms work using algorithms that study the user's actions and respond with relevant content. </w:t>
      </w:r>
      <w:proofErr w:type="gramStart"/>
      <w:r w:rsidRPr="00D455A7">
        <w:rPr>
          <w:rFonts w:ascii="Times New Roman" w:hAnsi="Times New Roman" w:cs="Times New Roman"/>
        </w:rPr>
        <w:t>This results</w:t>
      </w:r>
      <w:proofErr w:type="gramEnd"/>
      <w:r w:rsidRPr="00D455A7">
        <w:rPr>
          <w:rFonts w:ascii="Times New Roman" w:hAnsi="Times New Roman" w:cs="Times New Roman"/>
        </w:rPr>
        <w:t xml:space="preserve"> in a feedback mechanism where previously existing tendencies and preferences are strengthened, giving rise to new </w:t>
      </w:r>
      <w:proofErr w:type="spellStart"/>
      <w:r w:rsidRPr="00D455A7">
        <w:rPr>
          <w:rFonts w:ascii="Times New Roman" w:hAnsi="Times New Roman" w:cs="Times New Roman"/>
        </w:rPr>
        <w:t>saṃskāra</w:t>
      </w:r>
      <w:proofErr w:type="spellEnd"/>
      <w:r w:rsidRPr="00D455A7">
        <w:rPr>
          <w:rFonts w:ascii="Times New Roman" w:hAnsi="Times New Roman" w:cs="Times New Roman"/>
        </w:rPr>
        <w:t>.</w:t>
      </w:r>
    </w:p>
    <w:p w14:paraId="1E3E2ECB" w14:textId="77777777" w:rsidR="00D455A7" w:rsidRDefault="00D455A7" w:rsidP="00D455A7">
      <w:pPr>
        <w:rPr>
          <w:rFonts w:ascii="Times New Roman" w:hAnsi="Times New Roman" w:cs="Times New Roman"/>
        </w:rPr>
      </w:pPr>
      <w:r w:rsidRPr="00D455A7">
        <w:rPr>
          <w:rFonts w:ascii="Times New Roman" w:hAnsi="Times New Roman" w:cs="Times New Roman"/>
        </w:rPr>
        <w:t>Considering the current context, it can be said that it involves an externally induced modification of the probability pattern affecting the emergence of experiences. The chances of certain experiential patterns becoming stable are influenced not only internally but also externally via digital mediums.</w:t>
      </w:r>
    </w:p>
    <w:p w14:paraId="4CA63846" w14:textId="5295D1B3" w:rsidR="00CD03E1" w:rsidRPr="00CD03E1" w:rsidRDefault="00CD03E1" w:rsidP="00D455A7">
      <w:pPr>
        <w:rPr>
          <w:rFonts w:ascii="Times New Roman" w:hAnsi="Times New Roman" w:cs="Times New Roman"/>
          <w:b/>
          <w:bCs/>
        </w:rPr>
      </w:pPr>
      <w:r w:rsidRPr="00CD03E1">
        <w:rPr>
          <w:rFonts w:ascii="Times New Roman" w:hAnsi="Times New Roman" w:cs="Times New Roman"/>
          <w:b/>
          <w:bCs/>
        </w:rPr>
        <w:t>7.4 Implications for Attention and Identity</w:t>
      </w:r>
    </w:p>
    <w:p w14:paraId="41CF1333" w14:textId="77777777" w:rsidR="00D455A7" w:rsidRPr="00D455A7" w:rsidRDefault="00D455A7" w:rsidP="00D455A7">
      <w:pPr>
        <w:rPr>
          <w:rFonts w:ascii="Times New Roman" w:hAnsi="Times New Roman" w:cs="Times New Roman"/>
        </w:rPr>
      </w:pPr>
      <w:r w:rsidRPr="00D455A7">
        <w:rPr>
          <w:rFonts w:ascii="Times New Roman" w:hAnsi="Times New Roman" w:cs="Times New Roman"/>
        </w:rPr>
        <w:t xml:space="preserve">The constant shaping of experiences by digital technology has some major implications for attention and identity. Distracted attention leads to poor structuring of thoughts, and repeated exposure to certain patterns affects one’s identity through </w:t>
      </w:r>
      <w:proofErr w:type="spellStart"/>
      <w:r w:rsidRPr="00D455A7">
        <w:rPr>
          <w:rFonts w:ascii="Times New Roman" w:hAnsi="Times New Roman" w:cs="Times New Roman"/>
        </w:rPr>
        <w:t>Ahamkāra</w:t>
      </w:r>
      <w:proofErr w:type="spellEnd"/>
      <w:r w:rsidRPr="00D455A7">
        <w:rPr>
          <w:rFonts w:ascii="Times New Roman" w:hAnsi="Times New Roman" w:cs="Times New Roman"/>
        </w:rPr>
        <w:t>.</w:t>
      </w:r>
    </w:p>
    <w:p w14:paraId="402070FB" w14:textId="77777777" w:rsidR="00D455A7" w:rsidRPr="00D455A7" w:rsidRDefault="00D455A7" w:rsidP="00D455A7">
      <w:pPr>
        <w:rPr>
          <w:rFonts w:ascii="Times New Roman" w:hAnsi="Times New Roman" w:cs="Times New Roman"/>
        </w:rPr>
      </w:pPr>
      <w:r w:rsidRPr="00D455A7">
        <w:rPr>
          <w:rFonts w:ascii="Times New Roman" w:hAnsi="Times New Roman" w:cs="Times New Roman"/>
        </w:rPr>
        <w:t>In consequence, people can experience:</w:t>
      </w:r>
    </w:p>
    <w:p w14:paraId="379B24C7" w14:textId="3275DFEA" w:rsidR="00D455A7" w:rsidRPr="00D455A7" w:rsidRDefault="00D455A7" w:rsidP="00D455A7">
      <w:pPr>
        <w:rPr>
          <w:rFonts w:ascii="Times New Roman" w:hAnsi="Times New Roman" w:cs="Times New Roman"/>
        </w:rPr>
      </w:pPr>
      <w:r>
        <w:rPr>
          <w:rFonts w:ascii="Times New Roman" w:hAnsi="Times New Roman" w:cs="Times New Roman"/>
        </w:rPr>
        <w:t xml:space="preserve">• </w:t>
      </w:r>
      <w:r w:rsidRPr="00D455A7">
        <w:rPr>
          <w:rFonts w:ascii="Times New Roman" w:hAnsi="Times New Roman" w:cs="Times New Roman"/>
        </w:rPr>
        <w:t>Mood swings</w:t>
      </w:r>
    </w:p>
    <w:p w14:paraId="55DEA6BB" w14:textId="6F1BE8C0" w:rsidR="00D455A7" w:rsidRPr="00D455A7" w:rsidRDefault="00D455A7" w:rsidP="00D455A7">
      <w:pPr>
        <w:rPr>
          <w:rFonts w:ascii="Times New Roman" w:hAnsi="Times New Roman" w:cs="Times New Roman"/>
        </w:rPr>
      </w:pPr>
      <w:r>
        <w:rPr>
          <w:rFonts w:ascii="Times New Roman" w:hAnsi="Times New Roman" w:cs="Times New Roman"/>
        </w:rPr>
        <w:t xml:space="preserve">• </w:t>
      </w:r>
      <w:r w:rsidRPr="00D455A7">
        <w:rPr>
          <w:rFonts w:ascii="Times New Roman" w:hAnsi="Times New Roman" w:cs="Times New Roman"/>
        </w:rPr>
        <w:t>Distorted attention</w:t>
      </w:r>
    </w:p>
    <w:p w14:paraId="59AF35DD" w14:textId="1CBCF84D" w:rsidR="00D455A7" w:rsidRPr="00D455A7" w:rsidRDefault="00D455A7" w:rsidP="00D455A7">
      <w:pPr>
        <w:rPr>
          <w:rFonts w:ascii="Times New Roman" w:hAnsi="Times New Roman" w:cs="Times New Roman"/>
        </w:rPr>
      </w:pPr>
      <w:r>
        <w:rPr>
          <w:rFonts w:ascii="Times New Roman" w:hAnsi="Times New Roman" w:cs="Times New Roman"/>
        </w:rPr>
        <w:t xml:space="preserve">• </w:t>
      </w:r>
      <w:r w:rsidRPr="00D455A7">
        <w:rPr>
          <w:rFonts w:ascii="Times New Roman" w:hAnsi="Times New Roman" w:cs="Times New Roman"/>
        </w:rPr>
        <w:t>Fragile identity</w:t>
      </w:r>
    </w:p>
    <w:p w14:paraId="1F995787" w14:textId="77777777" w:rsidR="00D455A7" w:rsidRDefault="00D455A7" w:rsidP="00D455A7">
      <w:pPr>
        <w:rPr>
          <w:rFonts w:ascii="Times New Roman" w:hAnsi="Times New Roman" w:cs="Times New Roman"/>
        </w:rPr>
      </w:pPr>
      <w:r w:rsidRPr="00D455A7">
        <w:rPr>
          <w:rFonts w:ascii="Times New Roman" w:hAnsi="Times New Roman" w:cs="Times New Roman"/>
        </w:rPr>
        <w:t xml:space="preserve">Such processes can be perceived as an effect of changes in </w:t>
      </w:r>
      <w:proofErr w:type="spellStart"/>
      <w:r w:rsidRPr="00D455A7">
        <w:rPr>
          <w:rFonts w:ascii="Times New Roman" w:hAnsi="Times New Roman" w:cs="Times New Roman"/>
        </w:rPr>
        <w:t>Bhāva</w:t>
      </w:r>
      <w:proofErr w:type="spellEnd"/>
      <w:r w:rsidRPr="00D455A7">
        <w:rPr>
          <w:rFonts w:ascii="Times New Roman" w:hAnsi="Times New Roman" w:cs="Times New Roman"/>
        </w:rPr>
        <w:t>, not psychological problems on their own.</w:t>
      </w:r>
    </w:p>
    <w:p w14:paraId="2866E4AC" w14:textId="58BFA65D" w:rsidR="00CD03E1" w:rsidRPr="00CD03E1" w:rsidRDefault="00CD03E1" w:rsidP="00D455A7">
      <w:pPr>
        <w:rPr>
          <w:rFonts w:ascii="Times New Roman" w:hAnsi="Times New Roman" w:cs="Times New Roman"/>
          <w:b/>
          <w:bCs/>
        </w:rPr>
      </w:pPr>
      <w:r w:rsidRPr="00CD03E1">
        <w:rPr>
          <w:rFonts w:ascii="Times New Roman" w:hAnsi="Times New Roman" w:cs="Times New Roman"/>
          <w:b/>
          <w:bCs/>
        </w:rPr>
        <w:t>7.5 Toward Conscious Engagement with Digital Environments</w:t>
      </w:r>
    </w:p>
    <w:p w14:paraId="39251385" w14:textId="77777777" w:rsidR="004963C2" w:rsidRPr="004963C2" w:rsidRDefault="004963C2" w:rsidP="004963C2">
      <w:pPr>
        <w:rPr>
          <w:rFonts w:ascii="Times New Roman" w:hAnsi="Times New Roman" w:cs="Times New Roman"/>
        </w:rPr>
      </w:pPr>
      <w:r w:rsidRPr="004963C2">
        <w:rPr>
          <w:rFonts w:ascii="Times New Roman" w:hAnsi="Times New Roman" w:cs="Times New Roman"/>
        </w:rPr>
        <w:t xml:space="preserve">Digital </w:t>
      </w:r>
      <w:proofErr w:type="spellStart"/>
      <w:r w:rsidRPr="004963C2">
        <w:rPr>
          <w:rFonts w:ascii="Times New Roman" w:hAnsi="Times New Roman" w:cs="Times New Roman"/>
        </w:rPr>
        <w:t>Bhāva</w:t>
      </w:r>
      <w:proofErr w:type="spellEnd"/>
      <w:r w:rsidRPr="004963C2">
        <w:rPr>
          <w:rFonts w:ascii="Times New Roman" w:hAnsi="Times New Roman" w:cs="Times New Roman"/>
        </w:rPr>
        <w:t xml:space="preserve"> allows for an opportunity to interact with technology in a more thoughtful way. Instead of assuming that all effects caused by the digital world are necessarily harmful, one can consider them as an arena where conscious awareness and mental refinement can be exercised.</w:t>
      </w:r>
    </w:p>
    <w:p w14:paraId="5E6AA5CA" w14:textId="77777777" w:rsidR="004963C2" w:rsidRPr="004963C2" w:rsidRDefault="004963C2" w:rsidP="004963C2">
      <w:pPr>
        <w:rPr>
          <w:rFonts w:ascii="Times New Roman" w:hAnsi="Times New Roman" w:cs="Times New Roman"/>
        </w:rPr>
      </w:pPr>
      <w:r w:rsidRPr="004963C2">
        <w:rPr>
          <w:rFonts w:ascii="Times New Roman" w:hAnsi="Times New Roman" w:cs="Times New Roman"/>
        </w:rPr>
        <w:t>By understanding the way in which digital stimuli affect the capacity for experience, one can learn how to:</w:t>
      </w:r>
    </w:p>
    <w:p w14:paraId="3C67135F" w14:textId="298CADEA" w:rsidR="004963C2" w:rsidRPr="004963C2" w:rsidRDefault="004963C2" w:rsidP="004963C2">
      <w:pPr>
        <w:rPr>
          <w:rFonts w:ascii="Times New Roman" w:hAnsi="Times New Roman" w:cs="Times New Roman"/>
        </w:rPr>
      </w:pPr>
      <w:r>
        <w:rPr>
          <w:rFonts w:ascii="Times New Roman" w:hAnsi="Times New Roman" w:cs="Times New Roman"/>
        </w:rPr>
        <w:lastRenderedPageBreak/>
        <w:t xml:space="preserve">• </w:t>
      </w:r>
      <w:r w:rsidRPr="004963C2">
        <w:rPr>
          <w:rFonts w:ascii="Times New Roman" w:hAnsi="Times New Roman" w:cs="Times New Roman"/>
        </w:rPr>
        <w:t xml:space="preserve">Increase </w:t>
      </w:r>
      <w:proofErr w:type="spellStart"/>
      <w:r w:rsidRPr="004963C2">
        <w:rPr>
          <w:rFonts w:ascii="Times New Roman" w:hAnsi="Times New Roman" w:cs="Times New Roman"/>
        </w:rPr>
        <w:t>attentional</w:t>
      </w:r>
      <w:proofErr w:type="spellEnd"/>
      <w:r w:rsidRPr="004963C2">
        <w:rPr>
          <w:rFonts w:ascii="Times New Roman" w:hAnsi="Times New Roman" w:cs="Times New Roman"/>
        </w:rPr>
        <w:t xml:space="preserve"> consistency</w:t>
      </w:r>
    </w:p>
    <w:p w14:paraId="595EE6F2" w14:textId="14F8C580" w:rsidR="004963C2" w:rsidRPr="004963C2" w:rsidRDefault="004963C2" w:rsidP="004963C2">
      <w:pPr>
        <w:rPr>
          <w:rFonts w:ascii="Times New Roman" w:hAnsi="Times New Roman" w:cs="Times New Roman"/>
        </w:rPr>
      </w:pPr>
      <w:r>
        <w:rPr>
          <w:rFonts w:ascii="Times New Roman" w:hAnsi="Times New Roman" w:cs="Times New Roman"/>
        </w:rPr>
        <w:t xml:space="preserve">• </w:t>
      </w:r>
      <w:r w:rsidRPr="004963C2">
        <w:rPr>
          <w:rFonts w:ascii="Times New Roman" w:hAnsi="Times New Roman" w:cs="Times New Roman"/>
        </w:rPr>
        <w:t>Eliminate detrimental conditioning processes</w:t>
      </w:r>
    </w:p>
    <w:p w14:paraId="1E5D3D3B" w14:textId="26BD6AA9" w:rsidR="004963C2" w:rsidRDefault="004963C2" w:rsidP="004963C2">
      <w:pPr>
        <w:rPr>
          <w:rFonts w:ascii="Times New Roman" w:hAnsi="Times New Roman" w:cs="Times New Roman"/>
        </w:rPr>
      </w:pPr>
      <w:r>
        <w:rPr>
          <w:rFonts w:ascii="Times New Roman" w:hAnsi="Times New Roman" w:cs="Times New Roman"/>
        </w:rPr>
        <w:t xml:space="preserve">• </w:t>
      </w:r>
      <w:r w:rsidRPr="004963C2">
        <w:rPr>
          <w:rFonts w:ascii="Times New Roman" w:hAnsi="Times New Roman" w:cs="Times New Roman"/>
        </w:rPr>
        <w:t>Foster more reliable experience states</w:t>
      </w:r>
    </w:p>
    <w:p w14:paraId="412A0835" w14:textId="7A02D1BA" w:rsidR="00CD03E1" w:rsidRPr="00CD03E1" w:rsidRDefault="00CD03E1" w:rsidP="004963C2">
      <w:pPr>
        <w:rPr>
          <w:rFonts w:ascii="Times New Roman" w:hAnsi="Times New Roman" w:cs="Times New Roman"/>
          <w:b/>
          <w:bCs/>
        </w:rPr>
      </w:pPr>
      <w:r w:rsidRPr="00CD03E1">
        <w:rPr>
          <w:rFonts w:ascii="Times New Roman" w:hAnsi="Times New Roman" w:cs="Times New Roman"/>
          <w:b/>
          <w:bCs/>
        </w:rPr>
        <w:t>7.6 Summary</w:t>
      </w:r>
    </w:p>
    <w:p w14:paraId="3A6B141C" w14:textId="77777777" w:rsidR="00C665E6" w:rsidRDefault="00C665E6" w:rsidP="005C670B">
      <w:pPr>
        <w:rPr>
          <w:rFonts w:ascii="Times New Roman" w:hAnsi="Times New Roman" w:cs="Times New Roman"/>
        </w:rPr>
      </w:pPr>
      <w:r w:rsidRPr="00C665E6">
        <w:rPr>
          <w:rFonts w:ascii="Times New Roman" w:hAnsi="Times New Roman" w:cs="Times New Roman"/>
        </w:rPr>
        <w:t xml:space="preserve">The Digital </w:t>
      </w:r>
      <w:proofErr w:type="spellStart"/>
      <w:r w:rsidRPr="00C665E6">
        <w:rPr>
          <w:rFonts w:ascii="Times New Roman" w:hAnsi="Times New Roman" w:cs="Times New Roman"/>
        </w:rPr>
        <w:t>Bhāva</w:t>
      </w:r>
      <w:proofErr w:type="spellEnd"/>
      <w:r w:rsidRPr="00C665E6">
        <w:rPr>
          <w:rFonts w:ascii="Times New Roman" w:hAnsi="Times New Roman" w:cs="Times New Roman"/>
        </w:rPr>
        <w:t xml:space="preserve"> is the evolution of this theory in modern settings, pointing out how technological settings relate to human processes of emergence. It highlights the need to integrate traditional knowledge with the challenges presented by modernity to create a coherent theory of human experience.</w:t>
      </w:r>
    </w:p>
    <w:p w14:paraId="40922B79" w14:textId="38EF3EC7" w:rsidR="005C670B" w:rsidRPr="005C670B" w:rsidRDefault="005C670B" w:rsidP="005C670B">
      <w:pPr>
        <w:rPr>
          <w:rFonts w:ascii="Times New Roman" w:hAnsi="Times New Roman" w:cs="Times New Roman"/>
          <w:b/>
          <w:bCs/>
        </w:rPr>
      </w:pPr>
      <w:r w:rsidRPr="005C670B">
        <w:rPr>
          <w:rFonts w:ascii="Times New Roman" w:hAnsi="Times New Roman" w:cs="Times New Roman"/>
          <w:b/>
          <w:bCs/>
        </w:rPr>
        <w:t>8. Organizational and Societal Implications</w:t>
      </w:r>
    </w:p>
    <w:p w14:paraId="429A89F0" w14:textId="77777777" w:rsidR="005C670B" w:rsidRPr="005C670B" w:rsidRDefault="005C670B" w:rsidP="005C670B">
      <w:pPr>
        <w:rPr>
          <w:rFonts w:ascii="Times New Roman" w:hAnsi="Times New Roman" w:cs="Times New Roman"/>
          <w:b/>
          <w:bCs/>
        </w:rPr>
      </w:pPr>
      <w:r w:rsidRPr="005C670B">
        <w:rPr>
          <w:rFonts w:ascii="Times New Roman" w:hAnsi="Times New Roman" w:cs="Times New Roman"/>
          <w:b/>
          <w:bCs/>
        </w:rPr>
        <w:t xml:space="preserve">8.1 Organizations as Fields of Collective </w:t>
      </w:r>
      <w:proofErr w:type="spellStart"/>
      <w:r w:rsidRPr="005C670B">
        <w:rPr>
          <w:rFonts w:ascii="Times New Roman" w:hAnsi="Times New Roman" w:cs="Times New Roman"/>
          <w:b/>
          <w:bCs/>
        </w:rPr>
        <w:t>Bhāva</w:t>
      </w:r>
      <w:proofErr w:type="spellEnd"/>
    </w:p>
    <w:p w14:paraId="72A608AE" w14:textId="77777777" w:rsidR="00C665E6" w:rsidRPr="00C665E6" w:rsidRDefault="00C665E6" w:rsidP="00C665E6">
      <w:pPr>
        <w:rPr>
          <w:rFonts w:ascii="Times New Roman" w:hAnsi="Times New Roman" w:cs="Times New Roman"/>
        </w:rPr>
      </w:pPr>
      <w:r w:rsidRPr="00C665E6">
        <w:rPr>
          <w:rFonts w:ascii="Times New Roman" w:hAnsi="Times New Roman" w:cs="Times New Roman"/>
        </w:rPr>
        <w:t xml:space="preserve">In the conceptualization presented here, experience is not restricted to the individual level; rather, it can apply to group level processes as well. It can be argued that an organization itself can be seen as a field of experiential possibility wherein collective </w:t>
      </w:r>
      <w:proofErr w:type="spellStart"/>
      <w:r w:rsidRPr="00C665E6">
        <w:rPr>
          <w:rFonts w:ascii="Times New Roman" w:hAnsi="Times New Roman" w:cs="Times New Roman"/>
        </w:rPr>
        <w:t>Bhāva</w:t>
      </w:r>
      <w:proofErr w:type="spellEnd"/>
      <w:r w:rsidRPr="00C665E6">
        <w:rPr>
          <w:rFonts w:ascii="Times New Roman" w:hAnsi="Times New Roman" w:cs="Times New Roman"/>
        </w:rPr>
        <w:t xml:space="preserve"> arises as a result of the interactions between multiple individuals with their own conditioning and perceptual capacities.</w:t>
      </w:r>
    </w:p>
    <w:p w14:paraId="51B60DAC" w14:textId="77777777" w:rsidR="00C665E6" w:rsidRDefault="00C665E6" w:rsidP="00C665E6">
      <w:pPr>
        <w:rPr>
          <w:rFonts w:ascii="Times New Roman" w:hAnsi="Times New Roman" w:cs="Times New Roman"/>
        </w:rPr>
      </w:pPr>
      <w:r w:rsidRPr="00C665E6">
        <w:rPr>
          <w:rFonts w:ascii="Times New Roman" w:hAnsi="Times New Roman" w:cs="Times New Roman"/>
        </w:rPr>
        <w:t xml:space="preserve">It is important to point out that the approach outlined above transforms the conception of an organization from that of a mechanical entity to a field-based phenomenon characterized by meaning, emotions, and patterns of interaction. The concept of organizational culture can thus be re-conceptualized as being stabilized patterns of collective </w:t>
      </w:r>
      <w:proofErr w:type="spellStart"/>
      <w:r w:rsidRPr="00C665E6">
        <w:rPr>
          <w:rFonts w:ascii="Times New Roman" w:hAnsi="Times New Roman" w:cs="Times New Roman"/>
        </w:rPr>
        <w:t>Bhāva</w:t>
      </w:r>
      <w:proofErr w:type="spellEnd"/>
      <w:r w:rsidRPr="00C665E6">
        <w:rPr>
          <w:rFonts w:ascii="Times New Roman" w:hAnsi="Times New Roman" w:cs="Times New Roman"/>
        </w:rPr>
        <w:t>.</w:t>
      </w:r>
    </w:p>
    <w:p w14:paraId="40F77939" w14:textId="503768D5" w:rsidR="005C670B" w:rsidRPr="005C670B" w:rsidRDefault="005C670B" w:rsidP="00C665E6">
      <w:pPr>
        <w:rPr>
          <w:rFonts w:ascii="Times New Roman" w:hAnsi="Times New Roman" w:cs="Times New Roman"/>
          <w:b/>
          <w:bCs/>
        </w:rPr>
      </w:pPr>
      <w:r w:rsidRPr="005C670B">
        <w:rPr>
          <w:rFonts w:ascii="Times New Roman" w:hAnsi="Times New Roman" w:cs="Times New Roman"/>
          <w:b/>
          <w:bCs/>
        </w:rPr>
        <w:t>8.2 Leadership as Modulation of Experiential Fields</w:t>
      </w:r>
    </w:p>
    <w:p w14:paraId="7ACFA9D3" w14:textId="77777777" w:rsidR="00C665E6" w:rsidRPr="00C665E6" w:rsidRDefault="00C665E6" w:rsidP="00C665E6">
      <w:pPr>
        <w:rPr>
          <w:rFonts w:ascii="Times New Roman" w:hAnsi="Times New Roman" w:cs="Times New Roman"/>
        </w:rPr>
      </w:pPr>
      <w:r w:rsidRPr="00C665E6">
        <w:rPr>
          <w:rFonts w:ascii="Times New Roman" w:hAnsi="Times New Roman" w:cs="Times New Roman"/>
        </w:rPr>
        <w:t xml:space="preserve">Leadership, in this regard, does not consist only in authority and decision making but in the management of the environment in which people move around. The way </w:t>
      </w:r>
      <w:proofErr w:type="spellStart"/>
      <w:r w:rsidRPr="00C665E6">
        <w:rPr>
          <w:rFonts w:ascii="Times New Roman" w:hAnsi="Times New Roman" w:cs="Times New Roman"/>
        </w:rPr>
        <w:t>Bhāva</w:t>
      </w:r>
      <w:proofErr w:type="spellEnd"/>
      <w:r w:rsidRPr="00C665E6">
        <w:rPr>
          <w:rFonts w:ascii="Times New Roman" w:hAnsi="Times New Roman" w:cs="Times New Roman"/>
        </w:rPr>
        <w:t xml:space="preserve"> manifests in an organization through its leaders’ influence depends on their ability to manage attention, meaning, and relations.</w:t>
      </w:r>
    </w:p>
    <w:p w14:paraId="0BB30701" w14:textId="77777777" w:rsidR="00C665E6" w:rsidRPr="00C665E6" w:rsidRDefault="00C665E6" w:rsidP="00C665E6">
      <w:pPr>
        <w:rPr>
          <w:rFonts w:ascii="Times New Roman" w:hAnsi="Times New Roman" w:cs="Times New Roman"/>
        </w:rPr>
      </w:pPr>
      <w:r w:rsidRPr="00C665E6">
        <w:rPr>
          <w:rFonts w:ascii="Times New Roman" w:hAnsi="Times New Roman" w:cs="Times New Roman"/>
        </w:rPr>
        <w:t xml:space="preserve">A leader that reflects </w:t>
      </w:r>
      <w:proofErr w:type="spellStart"/>
      <w:r w:rsidRPr="00C665E6">
        <w:rPr>
          <w:rFonts w:ascii="Times New Roman" w:hAnsi="Times New Roman" w:cs="Times New Roman"/>
        </w:rPr>
        <w:t>Sākṣī</w:t>
      </w:r>
      <w:proofErr w:type="spellEnd"/>
      <w:r w:rsidRPr="00C665E6">
        <w:rPr>
          <w:rFonts w:ascii="Times New Roman" w:hAnsi="Times New Roman" w:cs="Times New Roman"/>
        </w:rPr>
        <w:t xml:space="preserve"> would show:</w:t>
      </w:r>
    </w:p>
    <w:p w14:paraId="6E2074DF" w14:textId="63447D8E" w:rsidR="00C665E6" w:rsidRPr="00C665E6" w:rsidRDefault="00C665E6" w:rsidP="00C665E6">
      <w:pPr>
        <w:rPr>
          <w:rFonts w:ascii="Times New Roman" w:hAnsi="Times New Roman" w:cs="Times New Roman"/>
        </w:rPr>
      </w:pPr>
      <w:r>
        <w:rPr>
          <w:rFonts w:ascii="Times New Roman" w:hAnsi="Times New Roman" w:cs="Times New Roman"/>
        </w:rPr>
        <w:t xml:space="preserve">• </w:t>
      </w:r>
      <w:r w:rsidRPr="00C665E6">
        <w:rPr>
          <w:rFonts w:ascii="Times New Roman" w:hAnsi="Times New Roman" w:cs="Times New Roman"/>
        </w:rPr>
        <w:t>Clarity of perception</w:t>
      </w:r>
    </w:p>
    <w:p w14:paraId="6E308219" w14:textId="5591A70C" w:rsidR="00C665E6" w:rsidRPr="00C665E6" w:rsidRDefault="00C665E6" w:rsidP="00C665E6">
      <w:pPr>
        <w:rPr>
          <w:rFonts w:ascii="Times New Roman" w:hAnsi="Times New Roman" w:cs="Times New Roman"/>
        </w:rPr>
      </w:pPr>
      <w:r>
        <w:rPr>
          <w:rFonts w:ascii="Times New Roman" w:hAnsi="Times New Roman" w:cs="Times New Roman"/>
        </w:rPr>
        <w:t xml:space="preserve">• </w:t>
      </w:r>
      <w:r w:rsidRPr="00C665E6">
        <w:rPr>
          <w:rFonts w:ascii="Times New Roman" w:hAnsi="Times New Roman" w:cs="Times New Roman"/>
        </w:rPr>
        <w:t>Lack of reactivity</w:t>
      </w:r>
    </w:p>
    <w:p w14:paraId="55FBF949" w14:textId="4FC257DE" w:rsidR="00C665E6" w:rsidRPr="00C665E6" w:rsidRDefault="00C665E6" w:rsidP="00C665E6">
      <w:pPr>
        <w:rPr>
          <w:rFonts w:ascii="Times New Roman" w:hAnsi="Times New Roman" w:cs="Times New Roman"/>
        </w:rPr>
      </w:pPr>
      <w:r>
        <w:rPr>
          <w:rFonts w:ascii="Times New Roman" w:hAnsi="Times New Roman" w:cs="Times New Roman"/>
        </w:rPr>
        <w:t xml:space="preserve">• </w:t>
      </w:r>
      <w:r w:rsidRPr="00C665E6">
        <w:rPr>
          <w:rFonts w:ascii="Times New Roman" w:hAnsi="Times New Roman" w:cs="Times New Roman"/>
        </w:rPr>
        <w:t>The ability to manage complex situations without judgments</w:t>
      </w:r>
    </w:p>
    <w:p w14:paraId="4A300C10" w14:textId="77777777" w:rsidR="00C665E6" w:rsidRDefault="00C665E6" w:rsidP="00C665E6">
      <w:pPr>
        <w:rPr>
          <w:rFonts w:ascii="Times New Roman" w:hAnsi="Times New Roman" w:cs="Times New Roman"/>
        </w:rPr>
      </w:pPr>
      <w:r w:rsidRPr="00C665E6">
        <w:rPr>
          <w:rFonts w:ascii="Times New Roman" w:hAnsi="Times New Roman" w:cs="Times New Roman"/>
        </w:rPr>
        <w:t xml:space="preserve">The mentioned characteristics facilitate stability in the organization’s experience. On the contrary, the dominance of unexplored </w:t>
      </w:r>
      <w:proofErr w:type="spellStart"/>
      <w:r w:rsidRPr="00C665E6">
        <w:rPr>
          <w:rFonts w:ascii="Times New Roman" w:hAnsi="Times New Roman" w:cs="Times New Roman"/>
        </w:rPr>
        <w:t>saṃskāra</w:t>
      </w:r>
      <w:proofErr w:type="spellEnd"/>
      <w:r w:rsidRPr="00C665E6">
        <w:rPr>
          <w:rFonts w:ascii="Times New Roman" w:hAnsi="Times New Roman" w:cs="Times New Roman"/>
        </w:rPr>
        <w:t xml:space="preserve"> can lead to chaos and fragmentation in an organization.</w:t>
      </w:r>
    </w:p>
    <w:p w14:paraId="4768C009" w14:textId="304B8BEB" w:rsidR="005C670B" w:rsidRPr="005C670B" w:rsidRDefault="005C670B" w:rsidP="00C665E6">
      <w:pPr>
        <w:rPr>
          <w:rFonts w:ascii="Times New Roman" w:hAnsi="Times New Roman" w:cs="Times New Roman"/>
          <w:b/>
          <w:bCs/>
        </w:rPr>
      </w:pPr>
      <w:r w:rsidRPr="005C670B">
        <w:rPr>
          <w:rFonts w:ascii="Times New Roman" w:hAnsi="Times New Roman" w:cs="Times New Roman"/>
          <w:b/>
          <w:bCs/>
        </w:rPr>
        <w:t xml:space="preserve">8.3 Collective </w:t>
      </w:r>
      <w:proofErr w:type="spellStart"/>
      <w:r w:rsidRPr="005C670B">
        <w:rPr>
          <w:rFonts w:ascii="Times New Roman" w:hAnsi="Times New Roman" w:cs="Times New Roman"/>
          <w:b/>
          <w:bCs/>
        </w:rPr>
        <w:t>Saṃskāra</w:t>
      </w:r>
      <w:proofErr w:type="spellEnd"/>
      <w:r w:rsidRPr="005C670B">
        <w:rPr>
          <w:rFonts w:ascii="Times New Roman" w:hAnsi="Times New Roman" w:cs="Times New Roman"/>
          <w:b/>
          <w:bCs/>
        </w:rPr>
        <w:t xml:space="preserve"> and Systemic Patterns</w:t>
      </w:r>
    </w:p>
    <w:p w14:paraId="4624607C" w14:textId="77777777" w:rsidR="00C665E6" w:rsidRPr="00C665E6" w:rsidRDefault="00C665E6" w:rsidP="00C665E6">
      <w:pPr>
        <w:rPr>
          <w:rFonts w:ascii="Times New Roman" w:hAnsi="Times New Roman" w:cs="Times New Roman"/>
        </w:rPr>
      </w:pPr>
      <w:r w:rsidRPr="00C665E6">
        <w:rPr>
          <w:rFonts w:ascii="Times New Roman" w:hAnsi="Times New Roman" w:cs="Times New Roman"/>
        </w:rPr>
        <w:t xml:space="preserve">Organizations develop certain patterns throughout their history that act similarly to </w:t>
      </w:r>
      <w:proofErr w:type="spellStart"/>
      <w:r w:rsidRPr="00C665E6">
        <w:rPr>
          <w:rFonts w:ascii="Times New Roman" w:hAnsi="Times New Roman" w:cs="Times New Roman"/>
        </w:rPr>
        <w:t>saṃskāra</w:t>
      </w:r>
      <w:proofErr w:type="spellEnd"/>
      <w:r w:rsidRPr="00C665E6">
        <w:rPr>
          <w:rFonts w:ascii="Times New Roman" w:hAnsi="Times New Roman" w:cs="Times New Roman"/>
        </w:rPr>
        <w:t xml:space="preserve"> in individuals. The conditioning mechanisms of organizations affect how decisions are made, </w:t>
      </w:r>
      <w:r w:rsidRPr="00C665E6">
        <w:rPr>
          <w:rFonts w:ascii="Times New Roman" w:hAnsi="Times New Roman" w:cs="Times New Roman"/>
        </w:rPr>
        <w:lastRenderedPageBreak/>
        <w:t>how communication takes place, and how adaptable an organization becomes. Organizations also determine what is considered possible or allowable within the organizational system.</w:t>
      </w:r>
    </w:p>
    <w:p w14:paraId="2C3DB912" w14:textId="77777777" w:rsidR="00C665E6" w:rsidRDefault="00C665E6" w:rsidP="00C665E6">
      <w:pPr>
        <w:rPr>
          <w:rFonts w:ascii="Times New Roman" w:hAnsi="Times New Roman" w:cs="Times New Roman"/>
        </w:rPr>
      </w:pPr>
      <w:r w:rsidRPr="00C665E6">
        <w:rPr>
          <w:rFonts w:ascii="Times New Roman" w:hAnsi="Times New Roman" w:cs="Times New Roman"/>
        </w:rPr>
        <w:t xml:space="preserve">The perspective of seeing organizations in terms of their </w:t>
      </w:r>
      <w:proofErr w:type="spellStart"/>
      <w:r w:rsidRPr="00C665E6">
        <w:rPr>
          <w:rFonts w:ascii="Times New Roman" w:hAnsi="Times New Roman" w:cs="Times New Roman"/>
        </w:rPr>
        <w:t>saṃskāra</w:t>
      </w:r>
      <w:proofErr w:type="spellEnd"/>
      <w:r w:rsidRPr="00C665E6">
        <w:rPr>
          <w:rFonts w:ascii="Times New Roman" w:hAnsi="Times New Roman" w:cs="Times New Roman"/>
        </w:rPr>
        <w:t xml:space="preserve"> allows for intervention measures that deal not just with structural change but with the deeper underlying experience as well.</w:t>
      </w:r>
    </w:p>
    <w:p w14:paraId="2A23AF76" w14:textId="56F1B730" w:rsidR="005C670B" w:rsidRPr="005C670B" w:rsidRDefault="005C670B" w:rsidP="00C665E6">
      <w:pPr>
        <w:rPr>
          <w:rFonts w:ascii="Times New Roman" w:hAnsi="Times New Roman" w:cs="Times New Roman"/>
          <w:b/>
          <w:bCs/>
        </w:rPr>
      </w:pPr>
      <w:r w:rsidRPr="005C670B">
        <w:rPr>
          <w:rFonts w:ascii="Times New Roman" w:hAnsi="Times New Roman" w:cs="Times New Roman"/>
          <w:b/>
          <w:bCs/>
        </w:rPr>
        <w:t>8.4 Implications for Sustainability and Ethics</w:t>
      </w:r>
    </w:p>
    <w:p w14:paraId="4740FFC0" w14:textId="77777777" w:rsidR="00C665E6" w:rsidRPr="00C665E6" w:rsidRDefault="00C665E6" w:rsidP="00C665E6">
      <w:pPr>
        <w:rPr>
          <w:rFonts w:ascii="Times New Roman" w:hAnsi="Times New Roman" w:cs="Times New Roman"/>
        </w:rPr>
      </w:pPr>
      <w:r w:rsidRPr="00C665E6">
        <w:rPr>
          <w:rFonts w:ascii="Times New Roman" w:hAnsi="Times New Roman" w:cs="Times New Roman"/>
        </w:rPr>
        <w:t>It is also significant in terms of sustainability and ethics. With a view of experience as emergent out of a common field, there is no longer a hard line drawn between the self and its environment. It is consistent with an ecological model that stresses interrelatedness.</w:t>
      </w:r>
    </w:p>
    <w:p w14:paraId="7C5C03C9" w14:textId="23A047B0" w:rsidR="005C670B" w:rsidRPr="005C670B" w:rsidRDefault="00C665E6" w:rsidP="00C665E6">
      <w:pPr>
        <w:rPr>
          <w:rFonts w:ascii="Times New Roman" w:hAnsi="Times New Roman" w:cs="Times New Roman"/>
        </w:rPr>
      </w:pPr>
      <w:r w:rsidRPr="00C665E6">
        <w:rPr>
          <w:rFonts w:ascii="Times New Roman" w:hAnsi="Times New Roman" w:cs="Times New Roman"/>
        </w:rPr>
        <w:t>Ethics would then be viewed not as something imposed from outside, but as an inherent product of a deepened awareness and connection to others. Sustainability might be achievable through a change in the way experience is perceived, not just through regulation.</w:t>
      </w:r>
    </w:p>
    <w:p w14:paraId="2E8D08F1" w14:textId="77777777" w:rsidR="005C670B" w:rsidRPr="005C670B" w:rsidRDefault="005C670B" w:rsidP="005C670B">
      <w:pPr>
        <w:rPr>
          <w:rFonts w:ascii="Times New Roman" w:hAnsi="Times New Roman" w:cs="Times New Roman"/>
          <w:b/>
          <w:bCs/>
        </w:rPr>
      </w:pPr>
      <w:r w:rsidRPr="005C670B">
        <w:rPr>
          <w:rFonts w:ascii="Times New Roman" w:hAnsi="Times New Roman" w:cs="Times New Roman"/>
          <w:b/>
          <w:bCs/>
        </w:rPr>
        <w:t>8.5 Summary</w:t>
      </w:r>
    </w:p>
    <w:p w14:paraId="7A8A437E" w14:textId="77777777" w:rsidR="00C665E6" w:rsidRDefault="00C665E6" w:rsidP="00EB350C">
      <w:pPr>
        <w:rPr>
          <w:rFonts w:ascii="Times New Roman" w:hAnsi="Times New Roman" w:cs="Times New Roman"/>
        </w:rPr>
      </w:pPr>
      <w:r w:rsidRPr="00C665E6">
        <w:rPr>
          <w:rFonts w:ascii="Times New Roman" w:hAnsi="Times New Roman" w:cs="Times New Roman"/>
        </w:rPr>
        <w:t xml:space="preserve">An innovative perspective on organizations and societies through the lens of fields of </w:t>
      </w:r>
      <w:proofErr w:type="spellStart"/>
      <w:r w:rsidRPr="00C665E6">
        <w:rPr>
          <w:rFonts w:ascii="Times New Roman" w:hAnsi="Times New Roman" w:cs="Times New Roman"/>
        </w:rPr>
        <w:t>Bhāva</w:t>
      </w:r>
      <w:proofErr w:type="spellEnd"/>
      <w:r w:rsidRPr="00C665E6">
        <w:rPr>
          <w:rFonts w:ascii="Times New Roman" w:hAnsi="Times New Roman" w:cs="Times New Roman"/>
        </w:rPr>
        <w:t xml:space="preserve"> offers a unique insight into the processes of change and collective action. Awareness, conditioning, and relationships become key aspects influencing the results of system functioning in such cases.</w:t>
      </w:r>
    </w:p>
    <w:p w14:paraId="4FA8D5C1" w14:textId="254C2B91" w:rsidR="00EB350C" w:rsidRPr="00EB350C" w:rsidRDefault="00EB350C" w:rsidP="00EB350C">
      <w:pPr>
        <w:rPr>
          <w:rFonts w:ascii="Times New Roman" w:hAnsi="Times New Roman" w:cs="Times New Roman"/>
          <w:b/>
          <w:bCs/>
        </w:rPr>
      </w:pPr>
      <w:r w:rsidRPr="00EB350C">
        <w:rPr>
          <w:rFonts w:ascii="Times New Roman" w:hAnsi="Times New Roman" w:cs="Times New Roman"/>
          <w:b/>
          <w:bCs/>
        </w:rPr>
        <w:t>9. Empirical Pathways and Research Design</w:t>
      </w:r>
    </w:p>
    <w:p w14:paraId="1B1D290E" w14:textId="77777777" w:rsidR="00EB350C" w:rsidRPr="00EB350C" w:rsidRDefault="00EB350C" w:rsidP="00EB350C">
      <w:pPr>
        <w:rPr>
          <w:rFonts w:ascii="Times New Roman" w:hAnsi="Times New Roman" w:cs="Times New Roman"/>
          <w:b/>
          <w:bCs/>
        </w:rPr>
      </w:pPr>
      <w:r w:rsidRPr="00EB350C">
        <w:rPr>
          <w:rFonts w:ascii="Times New Roman" w:hAnsi="Times New Roman" w:cs="Times New Roman"/>
          <w:b/>
          <w:bCs/>
        </w:rPr>
        <w:t>9.1 Bridging Conceptual Frameworks and Empirical Inquiry</w:t>
      </w:r>
    </w:p>
    <w:p w14:paraId="078DBD2A" w14:textId="77777777" w:rsidR="00C665E6" w:rsidRDefault="00C665E6" w:rsidP="00EB350C">
      <w:pPr>
        <w:rPr>
          <w:rFonts w:ascii="Times New Roman" w:hAnsi="Times New Roman" w:cs="Times New Roman"/>
        </w:rPr>
      </w:pPr>
      <w:r w:rsidRPr="00C665E6">
        <w:rPr>
          <w:rFonts w:ascii="Times New Roman" w:hAnsi="Times New Roman" w:cs="Times New Roman"/>
        </w:rPr>
        <w:t>While this current study is predominantly theoretical, it is crucial to provide an indication of possible avenues through which the research can be empirically undertaken. This is because engaging in the empirical study will involve designing ways of dealing with experiential events without objectifying them completely.</w:t>
      </w:r>
    </w:p>
    <w:p w14:paraId="0BA2640C" w14:textId="639E9932" w:rsidR="00EB350C" w:rsidRPr="00EB350C" w:rsidRDefault="00EB350C" w:rsidP="00EB350C">
      <w:pPr>
        <w:rPr>
          <w:rFonts w:ascii="Times New Roman" w:hAnsi="Times New Roman" w:cs="Times New Roman"/>
          <w:b/>
          <w:bCs/>
        </w:rPr>
      </w:pPr>
      <w:r w:rsidRPr="00EB350C">
        <w:rPr>
          <w:rFonts w:ascii="Times New Roman" w:hAnsi="Times New Roman" w:cs="Times New Roman"/>
          <w:b/>
          <w:bCs/>
        </w:rPr>
        <w:t xml:space="preserve">9.2 Phenomenological and </w:t>
      </w:r>
      <w:proofErr w:type="spellStart"/>
      <w:r w:rsidRPr="00EB350C">
        <w:rPr>
          <w:rFonts w:ascii="Times New Roman" w:hAnsi="Times New Roman" w:cs="Times New Roman"/>
          <w:b/>
          <w:bCs/>
        </w:rPr>
        <w:t>Neurophenomenological</w:t>
      </w:r>
      <w:proofErr w:type="spellEnd"/>
      <w:r w:rsidRPr="00EB350C">
        <w:rPr>
          <w:rFonts w:ascii="Times New Roman" w:hAnsi="Times New Roman" w:cs="Times New Roman"/>
          <w:b/>
          <w:bCs/>
        </w:rPr>
        <w:t xml:space="preserve"> Approaches</w:t>
      </w:r>
    </w:p>
    <w:p w14:paraId="3738A03C" w14:textId="77777777" w:rsidR="00C665E6" w:rsidRPr="00C665E6" w:rsidRDefault="00C665E6" w:rsidP="00C665E6">
      <w:pPr>
        <w:rPr>
          <w:rFonts w:ascii="Times New Roman" w:hAnsi="Times New Roman" w:cs="Times New Roman"/>
        </w:rPr>
      </w:pPr>
      <w:r w:rsidRPr="00C665E6">
        <w:rPr>
          <w:rFonts w:ascii="Times New Roman" w:hAnsi="Times New Roman" w:cs="Times New Roman"/>
        </w:rPr>
        <w:t xml:space="preserve">Phenomenology provides an epistemological basis for the study of the lived experience of consciousness in a scientific fashion. Through the use of first-person accounts, it is possible to conduct research on </w:t>
      </w:r>
      <w:proofErr w:type="spellStart"/>
      <w:r w:rsidRPr="00C665E6">
        <w:rPr>
          <w:rFonts w:ascii="Times New Roman" w:hAnsi="Times New Roman" w:cs="Times New Roman"/>
        </w:rPr>
        <w:t>Bhāva</w:t>
      </w:r>
      <w:proofErr w:type="spellEnd"/>
      <w:r w:rsidRPr="00C665E6">
        <w:rPr>
          <w:rFonts w:ascii="Times New Roman" w:hAnsi="Times New Roman" w:cs="Times New Roman"/>
        </w:rPr>
        <w:t xml:space="preserve"> within the domain of consciousness. </w:t>
      </w:r>
      <w:proofErr w:type="spellStart"/>
      <w:r w:rsidRPr="00C665E6">
        <w:rPr>
          <w:rFonts w:ascii="Times New Roman" w:hAnsi="Times New Roman" w:cs="Times New Roman"/>
        </w:rPr>
        <w:t>Neurophenomenology</w:t>
      </w:r>
      <w:proofErr w:type="spellEnd"/>
      <w:r w:rsidRPr="00C665E6">
        <w:rPr>
          <w:rFonts w:ascii="Times New Roman" w:hAnsi="Times New Roman" w:cs="Times New Roman"/>
        </w:rPr>
        <w:t xml:space="preserve"> goes even further by linking experiential accounts to brain functions, thus integrating the subjective and objective realms.</w:t>
      </w:r>
    </w:p>
    <w:p w14:paraId="1267DCE4" w14:textId="77777777" w:rsidR="00C665E6" w:rsidRPr="00C665E6" w:rsidRDefault="00C665E6" w:rsidP="00C665E6">
      <w:pPr>
        <w:rPr>
          <w:rFonts w:ascii="Times New Roman" w:hAnsi="Times New Roman" w:cs="Times New Roman"/>
        </w:rPr>
      </w:pPr>
      <w:r w:rsidRPr="00C665E6">
        <w:rPr>
          <w:rFonts w:ascii="Times New Roman" w:hAnsi="Times New Roman" w:cs="Times New Roman"/>
        </w:rPr>
        <w:t>The following topics can be studied using this methodological approach:</w:t>
      </w:r>
    </w:p>
    <w:p w14:paraId="3591C80F" w14:textId="4F30F32E" w:rsidR="00C665E6" w:rsidRPr="00C665E6" w:rsidRDefault="00C665E6" w:rsidP="00C665E6">
      <w:pPr>
        <w:rPr>
          <w:rFonts w:ascii="Times New Roman" w:hAnsi="Times New Roman" w:cs="Times New Roman"/>
        </w:rPr>
      </w:pPr>
      <w:r>
        <w:rPr>
          <w:rFonts w:ascii="Times New Roman" w:hAnsi="Times New Roman" w:cs="Times New Roman"/>
        </w:rPr>
        <w:t xml:space="preserve">• </w:t>
      </w:r>
      <w:r w:rsidRPr="00C665E6">
        <w:rPr>
          <w:rFonts w:ascii="Times New Roman" w:hAnsi="Times New Roman" w:cs="Times New Roman"/>
        </w:rPr>
        <w:t>Experience potential</w:t>
      </w:r>
    </w:p>
    <w:p w14:paraId="34B4A7E3" w14:textId="23EE125E" w:rsidR="00C665E6" w:rsidRPr="00C665E6" w:rsidRDefault="00C665E6" w:rsidP="00C665E6">
      <w:pPr>
        <w:rPr>
          <w:rFonts w:ascii="Times New Roman" w:hAnsi="Times New Roman" w:cs="Times New Roman"/>
        </w:rPr>
      </w:pPr>
      <w:r>
        <w:rPr>
          <w:rFonts w:ascii="Times New Roman" w:hAnsi="Times New Roman" w:cs="Times New Roman"/>
        </w:rPr>
        <w:t xml:space="preserve">• </w:t>
      </w:r>
      <w:r w:rsidRPr="00C665E6">
        <w:rPr>
          <w:rFonts w:ascii="Times New Roman" w:hAnsi="Times New Roman" w:cs="Times New Roman"/>
        </w:rPr>
        <w:t>Transition between experiences</w:t>
      </w:r>
    </w:p>
    <w:p w14:paraId="4B6BB90A" w14:textId="7F43593E" w:rsidR="00C665E6" w:rsidRDefault="00C665E6" w:rsidP="00C665E6">
      <w:pPr>
        <w:rPr>
          <w:rFonts w:ascii="Times New Roman" w:hAnsi="Times New Roman" w:cs="Times New Roman"/>
        </w:rPr>
      </w:pPr>
      <w:r>
        <w:rPr>
          <w:rFonts w:ascii="Times New Roman" w:hAnsi="Times New Roman" w:cs="Times New Roman"/>
        </w:rPr>
        <w:t xml:space="preserve">• </w:t>
      </w:r>
      <w:r w:rsidRPr="00C665E6">
        <w:rPr>
          <w:rFonts w:ascii="Times New Roman" w:hAnsi="Times New Roman" w:cs="Times New Roman"/>
        </w:rPr>
        <w:t>Awareness of experiences</w:t>
      </w:r>
    </w:p>
    <w:p w14:paraId="0B514BD4" w14:textId="7EA69D4E" w:rsidR="00EB350C" w:rsidRPr="00EB350C" w:rsidRDefault="00EB350C" w:rsidP="00C665E6">
      <w:pPr>
        <w:rPr>
          <w:rFonts w:ascii="Times New Roman" w:hAnsi="Times New Roman" w:cs="Times New Roman"/>
          <w:b/>
          <w:bCs/>
        </w:rPr>
      </w:pPr>
      <w:r w:rsidRPr="00EB350C">
        <w:rPr>
          <w:rFonts w:ascii="Times New Roman" w:hAnsi="Times New Roman" w:cs="Times New Roman"/>
          <w:b/>
          <w:bCs/>
        </w:rPr>
        <w:t>9.3 Proposed Constructs for Exploration</w:t>
      </w:r>
    </w:p>
    <w:p w14:paraId="771D86A6" w14:textId="77777777" w:rsidR="001B552C" w:rsidRPr="001B552C" w:rsidRDefault="001B552C" w:rsidP="001B552C">
      <w:pPr>
        <w:rPr>
          <w:rFonts w:ascii="Times New Roman" w:hAnsi="Times New Roman" w:cs="Times New Roman"/>
        </w:rPr>
      </w:pPr>
      <w:r w:rsidRPr="001B552C">
        <w:rPr>
          <w:rFonts w:ascii="Times New Roman" w:hAnsi="Times New Roman" w:cs="Times New Roman"/>
        </w:rPr>
        <w:t>In order to support empirical involvement, the below mentioned constructs can be used:</w:t>
      </w:r>
    </w:p>
    <w:p w14:paraId="42C3787A" w14:textId="31B384FB" w:rsidR="001B552C" w:rsidRPr="001B552C" w:rsidRDefault="001B552C" w:rsidP="001B552C">
      <w:pPr>
        <w:rPr>
          <w:rFonts w:ascii="Times New Roman" w:hAnsi="Times New Roman" w:cs="Times New Roman"/>
        </w:rPr>
      </w:pPr>
      <w:r>
        <w:rPr>
          <w:rFonts w:ascii="Times New Roman" w:hAnsi="Times New Roman" w:cs="Times New Roman"/>
        </w:rPr>
        <w:lastRenderedPageBreak/>
        <w:t xml:space="preserve">• </w:t>
      </w:r>
      <w:proofErr w:type="spellStart"/>
      <w:r w:rsidRPr="001B552C">
        <w:rPr>
          <w:rFonts w:ascii="Times New Roman" w:hAnsi="Times New Roman" w:cs="Times New Roman"/>
        </w:rPr>
        <w:t>Bhāva</w:t>
      </w:r>
      <w:proofErr w:type="spellEnd"/>
      <w:r w:rsidRPr="001B552C">
        <w:rPr>
          <w:rFonts w:ascii="Times New Roman" w:hAnsi="Times New Roman" w:cs="Times New Roman"/>
        </w:rPr>
        <w:t xml:space="preserve"> Sensitivity: Ability to sense the fine differences in the potential for experience prior to stabilization.</w:t>
      </w:r>
    </w:p>
    <w:p w14:paraId="5FF1C8FE" w14:textId="4F0165C7" w:rsidR="001B552C" w:rsidRPr="001B552C" w:rsidRDefault="001B552C" w:rsidP="001B552C">
      <w:pPr>
        <w:rPr>
          <w:rFonts w:ascii="Times New Roman" w:hAnsi="Times New Roman" w:cs="Times New Roman"/>
        </w:rPr>
      </w:pPr>
      <w:r>
        <w:rPr>
          <w:rFonts w:ascii="Times New Roman" w:hAnsi="Times New Roman" w:cs="Times New Roman"/>
        </w:rPr>
        <w:t xml:space="preserve">• </w:t>
      </w:r>
      <w:r w:rsidRPr="001B552C">
        <w:rPr>
          <w:rFonts w:ascii="Times New Roman" w:hAnsi="Times New Roman" w:cs="Times New Roman"/>
        </w:rPr>
        <w:t>Witnessing Index (</w:t>
      </w:r>
      <w:proofErr w:type="spellStart"/>
      <w:r w:rsidRPr="001B552C">
        <w:rPr>
          <w:rFonts w:ascii="Times New Roman" w:hAnsi="Times New Roman" w:cs="Times New Roman"/>
        </w:rPr>
        <w:t>Sākṣī</w:t>
      </w:r>
      <w:proofErr w:type="spellEnd"/>
      <w:r w:rsidRPr="001B552C">
        <w:rPr>
          <w:rFonts w:ascii="Times New Roman" w:hAnsi="Times New Roman" w:cs="Times New Roman"/>
        </w:rPr>
        <w:t xml:space="preserve"> Alignment): Awareness of experiencing as unattached and nonreactive.</w:t>
      </w:r>
    </w:p>
    <w:p w14:paraId="59B8AEF5" w14:textId="03AA6B69" w:rsidR="001B552C" w:rsidRPr="001B552C" w:rsidRDefault="001B552C" w:rsidP="001B552C">
      <w:pPr>
        <w:rPr>
          <w:rFonts w:ascii="Times New Roman" w:hAnsi="Times New Roman" w:cs="Times New Roman"/>
        </w:rPr>
      </w:pPr>
      <w:r>
        <w:rPr>
          <w:rFonts w:ascii="Times New Roman" w:hAnsi="Times New Roman" w:cs="Times New Roman"/>
        </w:rPr>
        <w:t xml:space="preserve">• </w:t>
      </w:r>
      <w:r w:rsidRPr="001B552C">
        <w:rPr>
          <w:rFonts w:ascii="Times New Roman" w:hAnsi="Times New Roman" w:cs="Times New Roman"/>
        </w:rPr>
        <w:t xml:space="preserve">Structure of Cognition Coherence: Clarity and stability of </w:t>
      </w:r>
      <w:proofErr w:type="spellStart"/>
      <w:r w:rsidRPr="001B552C">
        <w:rPr>
          <w:rFonts w:ascii="Times New Roman" w:hAnsi="Times New Roman" w:cs="Times New Roman"/>
        </w:rPr>
        <w:t>Antaḥkaraṇa</w:t>
      </w:r>
      <w:proofErr w:type="spellEnd"/>
      <w:r w:rsidRPr="001B552C">
        <w:rPr>
          <w:rFonts w:ascii="Times New Roman" w:hAnsi="Times New Roman" w:cs="Times New Roman"/>
        </w:rPr>
        <w:t xml:space="preserve"> process.</w:t>
      </w:r>
    </w:p>
    <w:p w14:paraId="1D1CE26B" w14:textId="3BE74A5A" w:rsidR="001B552C" w:rsidRPr="001B552C" w:rsidRDefault="001B552C" w:rsidP="001B552C">
      <w:pPr>
        <w:rPr>
          <w:rFonts w:ascii="Times New Roman" w:hAnsi="Times New Roman" w:cs="Times New Roman"/>
        </w:rPr>
      </w:pPr>
      <w:r>
        <w:rPr>
          <w:rFonts w:ascii="Times New Roman" w:hAnsi="Times New Roman" w:cs="Times New Roman"/>
        </w:rPr>
        <w:t xml:space="preserve">• </w:t>
      </w:r>
      <w:r w:rsidRPr="001B552C">
        <w:rPr>
          <w:rFonts w:ascii="Times New Roman" w:hAnsi="Times New Roman" w:cs="Times New Roman"/>
        </w:rPr>
        <w:t>Conditioning Density (</w:t>
      </w:r>
      <w:proofErr w:type="spellStart"/>
      <w:r w:rsidRPr="001B552C">
        <w:rPr>
          <w:rFonts w:ascii="Times New Roman" w:hAnsi="Times New Roman" w:cs="Times New Roman"/>
        </w:rPr>
        <w:t>Saṃskāra</w:t>
      </w:r>
      <w:proofErr w:type="spellEnd"/>
      <w:r w:rsidRPr="001B552C">
        <w:rPr>
          <w:rFonts w:ascii="Times New Roman" w:hAnsi="Times New Roman" w:cs="Times New Roman"/>
        </w:rPr>
        <w:t xml:space="preserve"> Intensity): The impact of previous conditioning on present experience.</w:t>
      </w:r>
    </w:p>
    <w:p w14:paraId="41E82105" w14:textId="77777777" w:rsidR="001B552C" w:rsidRDefault="001B552C" w:rsidP="001B552C">
      <w:pPr>
        <w:rPr>
          <w:rFonts w:ascii="Times New Roman" w:hAnsi="Times New Roman" w:cs="Times New Roman"/>
        </w:rPr>
      </w:pPr>
      <w:r w:rsidRPr="001B552C">
        <w:rPr>
          <w:rFonts w:ascii="Times New Roman" w:hAnsi="Times New Roman" w:cs="Times New Roman"/>
        </w:rPr>
        <w:t>These constructs are not proposed as measurements but only as possibilities for future research design.</w:t>
      </w:r>
    </w:p>
    <w:p w14:paraId="774C8FD1" w14:textId="014791DD" w:rsidR="00EB350C" w:rsidRPr="00EB350C" w:rsidRDefault="00EB350C" w:rsidP="001B552C">
      <w:pPr>
        <w:rPr>
          <w:rFonts w:ascii="Times New Roman" w:hAnsi="Times New Roman" w:cs="Times New Roman"/>
          <w:b/>
          <w:bCs/>
        </w:rPr>
      </w:pPr>
      <w:r w:rsidRPr="00EB350C">
        <w:rPr>
          <w:rFonts w:ascii="Times New Roman" w:hAnsi="Times New Roman" w:cs="Times New Roman"/>
          <w:b/>
          <w:bCs/>
        </w:rPr>
        <w:t>9.4 Potential Methodologies</w:t>
      </w:r>
    </w:p>
    <w:p w14:paraId="1076CF76" w14:textId="77777777" w:rsidR="001B552C" w:rsidRPr="001B552C" w:rsidRDefault="001B552C" w:rsidP="001B552C">
      <w:pPr>
        <w:rPr>
          <w:rFonts w:ascii="Times New Roman" w:hAnsi="Times New Roman" w:cs="Times New Roman"/>
        </w:rPr>
      </w:pPr>
      <w:r w:rsidRPr="001B552C">
        <w:rPr>
          <w:rFonts w:ascii="Times New Roman" w:hAnsi="Times New Roman" w:cs="Times New Roman"/>
        </w:rPr>
        <w:t>Possible empirical methods to test this theoretical framework include:</w:t>
      </w:r>
    </w:p>
    <w:p w14:paraId="39019A37" w14:textId="2F703B99" w:rsidR="001B552C" w:rsidRPr="001B552C" w:rsidRDefault="001B552C" w:rsidP="001B552C">
      <w:pPr>
        <w:rPr>
          <w:rFonts w:ascii="Times New Roman" w:hAnsi="Times New Roman" w:cs="Times New Roman"/>
        </w:rPr>
      </w:pPr>
      <w:r>
        <w:rPr>
          <w:rFonts w:ascii="Times New Roman" w:hAnsi="Times New Roman" w:cs="Times New Roman"/>
        </w:rPr>
        <w:t xml:space="preserve">• </w:t>
      </w:r>
      <w:r w:rsidRPr="001B552C">
        <w:rPr>
          <w:rFonts w:ascii="Times New Roman" w:hAnsi="Times New Roman" w:cs="Times New Roman"/>
        </w:rPr>
        <w:t>Phenomenological interviews</w:t>
      </w:r>
    </w:p>
    <w:p w14:paraId="0D85FA3D" w14:textId="382646A0" w:rsidR="001B552C" w:rsidRPr="001B552C" w:rsidRDefault="001B552C" w:rsidP="001B552C">
      <w:pPr>
        <w:rPr>
          <w:rFonts w:ascii="Times New Roman" w:hAnsi="Times New Roman" w:cs="Times New Roman"/>
        </w:rPr>
      </w:pPr>
      <w:r>
        <w:rPr>
          <w:rFonts w:ascii="Times New Roman" w:hAnsi="Times New Roman" w:cs="Times New Roman"/>
        </w:rPr>
        <w:t xml:space="preserve">• </w:t>
      </w:r>
      <w:r w:rsidRPr="001B552C">
        <w:rPr>
          <w:rFonts w:ascii="Times New Roman" w:hAnsi="Times New Roman" w:cs="Times New Roman"/>
        </w:rPr>
        <w:t>Experience sampling</w:t>
      </w:r>
    </w:p>
    <w:p w14:paraId="67DDA9DC" w14:textId="5FD637C4" w:rsidR="001B552C" w:rsidRPr="001B552C" w:rsidRDefault="001B552C" w:rsidP="001B552C">
      <w:pPr>
        <w:rPr>
          <w:rFonts w:ascii="Times New Roman" w:hAnsi="Times New Roman" w:cs="Times New Roman"/>
        </w:rPr>
      </w:pPr>
      <w:r>
        <w:rPr>
          <w:rFonts w:ascii="Times New Roman" w:hAnsi="Times New Roman" w:cs="Times New Roman"/>
        </w:rPr>
        <w:t xml:space="preserve">• </w:t>
      </w:r>
      <w:r w:rsidRPr="001B552C">
        <w:rPr>
          <w:rFonts w:ascii="Times New Roman" w:hAnsi="Times New Roman" w:cs="Times New Roman"/>
        </w:rPr>
        <w:t>Electroencephalography (EEG) or functional magnetic resonance imaging (fMRI) research on patterns of attention and awareness</w:t>
      </w:r>
    </w:p>
    <w:p w14:paraId="3DCA4380" w14:textId="5125DC30" w:rsidR="001B552C" w:rsidRPr="001B552C" w:rsidRDefault="001B552C" w:rsidP="001B552C">
      <w:pPr>
        <w:rPr>
          <w:rFonts w:ascii="Times New Roman" w:hAnsi="Times New Roman" w:cs="Times New Roman"/>
        </w:rPr>
      </w:pPr>
      <w:r>
        <w:rPr>
          <w:rFonts w:ascii="Times New Roman" w:hAnsi="Times New Roman" w:cs="Times New Roman"/>
        </w:rPr>
        <w:t xml:space="preserve">• </w:t>
      </w:r>
      <w:proofErr w:type="spellStart"/>
      <w:r w:rsidRPr="001B552C">
        <w:rPr>
          <w:rFonts w:ascii="Times New Roman" w:hAnsi="Times New Roman" w:cs="Times New Roman"/>
        </w:rPr>
        <w:t>Behavioral</w:t>
      </w:r>
      <w:proofErr w:type="spellEnd"/>
      <w:r w:rsidRPr="001B552C">
        <w:rPr>
          <w:rFonts w:ascii="Times New Roman" w:hAnsi="Times New Roman" w:cs="Times New Roman"/>
        </w:rPr>
        <w:t xml:space="preserve"> study of decision-making and emotion</w:t>
      </w:r>
    </w:p>
    <w:p w14:paraId="0946D465" w14:textId="77777777" w:rsidR="001B552C" w:rsidRDefault="001B552C" w:rsidP="001B552C">
      <w:pPr>
        <w:rPr>
          <w:rFonts w:ascii="Times New Roman" w:hAnsi="Times New Roman" w:cs="Times New Roman"/>
        </w:rPr>
      </w:pPr>
      <w:r w:rsidRPr="001B552C">
        <w:rPr>
          <w:rFonts w:ascii="Times New Roman" w:hAnsi="Times New Roman" w:cs="Times New Roman"/>
        </w:rPr>
        <w:t>These research approaches could contribute to our understanding of the processes discussed in the conceptual framework.</w:t>
      </w:r>
    </w:p>
    <w:p w14:paraId="6C5B3CC6" w14:textId="7D4EE7E0" w:rsidR="00EB350C" w:rsidRPr="00EB350C" w:rsidRDefault="00EB350C" w:rsidP="001B552C">
      <w:pPr>
        <w:rPr>
          <w:rFonts w:ascii="Times New Roman" w:hAnsi="Times New Roman" w:cs="Times New Roman"/>
          <w:b/>
          <w:bCs/>
        </w:rPr>
      </w:pPr>
      <w:r w:rsidRPr="00EB350C">
        <w:rPr>
          <w:rFonts w:ascii="Times New Roman" w:hAnsi="Times New Roman" w:cs="Times New Roman"/>
          <w:b/>
          <w:bCs/>
        </w:rPr>
        <w:t>9.5 Limitations of Measurement</w:t>
      </w:r>
    </w:p>
    <w:p w14:paraId="64FB4DDF" w14:textId="77777777" w:rsidR="001B552C" w:rsidRDefault="001B552C" w:rsidP="00EB350C">
      <w:pPr>
        <w:rPr>
          <w:rFonts w:ascii="Times New Roman" w:hAnsi="Times New Roman" w:cs="Times New Roman"/>
        </w:rPr>
      </w:pPr>
      <w:r w:rsidRPr="001B552C">
        <w:rPr>
          <w:rFonts w:ascii="Times New Roman" w:hAnsi="Times New Roman" w:cs="Times New Roman"/>
        </w:rPr>
        <w:t xml:space="preserve">It must be understood that everything about </w:t>
      </w:r>
      <w:proofErr w:type="spellStart"/>
      <w:r w:rsidRPr="001B552C">
        <w:rPr>
          <w:rFonts w:ascii="Times New Roman" w:hAnsi="Times New Roman" w:cs="Times New Roman"/>
        </w:rPr>
        <w:t>Bhāva</w:t>
      </w:r>
      <w:proofErr w:type="spellEnd"/>
      <w:r w:rsidRPr="001B552C">
        <w:rPr>
          <w:rFonts w:ascii="Times New Roman" w:hAnsi="Times New Roman" w:cs="Times New Roman"/>
        </w:rPr>
        <w:t xml:space="preserve"> will not be capable of being measured directly. The nature of </w:t>
      </w:r>
      <w:proofErr w:type="spellStart"/>
      <w:r w:rsidRPr="001B552C">
        <w:rPr>
          <w:rFonts w:ascii="Times New Roman" w:hAnsi="Times New Roman" w:cs="Times New Roman"/>
        </w:rPr>
        <w:t>Bhāva’s</w:t>
      </w:r>
      <w:proofErr w:type="spellEnd"/>
      <w:r w:rsidRPr="001B552C">
        <w:rPr>
          <w:rFonts w:ascii="Times New Roman" w:hAnsi="Times New Roman" w:cs="Times New Roman"/>
        </w:rPr>
        <w:t xml:space="preserve"> potentiality prior to cognition and the non-local quality of </w:t>
      </w:r>
      <w:proofErr w:type="spellStart"/>
      <w:r w:rsidRPr="001B552C">
        <w:rPr>
          <w:rFonts w:ascii="Times New Roman" w:hAnsi="Times New Roman" w:cs="Times New Roman"/>
        </w:rPr>
        <w:t>Bhāva</w:t>
      </w:r>
      <w:proofErr w:type="spellEnd"/>
      <w:r w:rsidRPr="001B552C">
        <w:rPr>
          <w:rFonts w:ascii="Times New Roman" w:hAnsi="Times New Roman" w:cs="Times New Roman"/>
        </w:rPr>
        <w:t xml:space="preserve"> will make it resistant to quantification. Therefore, empirical approaches must be seen as partial representations.</w:t>
      </w:r>
    </w:p>
    <w:p w14:paraId="2B65A899" w14:textId="17E74C17" w:rsidR="00EB350C" w:rsidRPr="00EB350C" w:rsidRDefault="00EB350C" w:rsidP="00EB350C">
      <w:pPr>
        <w:rPr>
          <w:rFonts w:ascii="Times New Roman" w:hAnsi="Times New Roman" w:cs="Times New Roman"/>
          <w:b/>
          <w:bCs/>
        </w:rPr>
      </w:pPr>
      <w:r w:rsidRPr="00EB350C">
        <w:rPr>
          <w:rFonts w:ascii="Times New Roman" w:hAnsi="Times New Roman" w:cs="Times New Roman"/>
          <w:b/>
          <w:bCs/>
        </w:rPr>
        <w:t>9.6 Summary</w:t>
      </w:r>
    </w:p>
    <w:p w14:paraId="6FEDF80C" w14:textId="77777777" w:rsidR="001B552C" w:rsidRDefault="001B552C" w:rsidP="00500CAD">
      <w:pPr>
        <w:rPr>
          <w:rFonts w:ascii="Times New Roman" w:hAnsi="Times New Roman" w:cs="Times New Roman"/>
        </w:rPr>
      </w:pPr>
      <w:r w:rsidRPr="001B552C">
        <w:rPr>
          <w:rFonts w:ascii="Times New Roman" w:hAnsi="Times New Roman" w:cs="Times New Roman"/>
        </w:rPr>
        <w:t>In this section, some preliminary pointers towards using the framework empirically are given. Using both phenomenology and science together allows us to study the emergence process without ignoring the complex nature of the phenomenon being studied.</w:t>
      </w:r>
    </w:p>
    <w:p w14:paraId="434212AB" w14:textId="1751CFE2" w:rsidR="00500CAD" w:rsidRPr="00500CAD" w:rsidRDefault="00500CAD" w:rsidP="00500CAD">
      <w:pPr>
        <w:rPr>
          <w:rFonts w:ascii="Times New Roman" w:hAnsi="Times New Roman" w:cs="Times New Roman"/>
          <w:b/>
          <w:bCs/>
        </w:rPr>
      </w:pPr>
      <w:r w:rsidRPr="00500CAD">
        <w:rPr>
          <w:rFonts w:ascii="Times New Roman" w:hAnsi="Times New Roman" w:cs="Times New Roman"/>
          <w:b/>
          <w:bCs/>
        </w:rPr>
        <w:t>10. Discussion</w:t>
      </w:r>
    </w:p>
    <w:p w14:paraId="35CCF0D4" w14:textId="77777777" w:rsidR="001B552C" w:rsidRPr="001B552C" w:rsidRDefault="001B552C" w:rsidP="001B552C">
      <w:pPr>
        <w:rPr>
          <w:rFonts w:ascii="Times New Roman" w:hAnsi="Times New Roman" w:cs="Times New Roman"/>
        </w:rPr>
      </w:pPr>
      <w:r w:rsidRPr="001B552C">
        <w:rPr>
          <w:rFonts w:ascii="Times New Roman" w:hAnsi="Times New Roman" w:cs="Times New Roman"/>
        </w:rPr>
        <w:t xml:space="preserve">The framework established by this paper represents a major shift in how emotion and experience should be understood. By making </w:t>
      </w:r>
      <w:proofErr w:type="spellStart"/>
      <w:r w:rsidRPr="001B552C">
        <w:rPr>
          <w:rFonts w:ascii="Times New Roman" w:hAnsi="Times New Roman" w:cs="Times New Roman"/>
        </w:rPr>
        <w:t>Bhāva</w:t>
      </w:r>
      <w:proofErr w:type="spellEnd"/>
      <w:r w:rsidRPr="001B552C">
        <w:rPr>
          <w:rFonts w:ascii="Times New Roman" w:hAnsi="Times New Roman" w:cs="Times New Roman"/>
        </w:rPr>
        <w:t xml:space="preserve"> the ontological foundation of experiential possibility, it undermines the idea that emotion is the fundamental phenomenon, but rather sees emotion as the stabilizing product of deeper processes of awareness, structuration, conditioning, and interaction.</w:t>
      </w:r>
    </w:p>
    <w:p w14:paraId="123FBC20" w14:textId="77777777" w:rsidR="001B552C" w:rsidRPr="001B552C" w:rsidRDefault="001B552C" w:rsidP="001B552C">
      <w:pPr>
        <w:rPr>
          <w:rFonts w:ascii="Times New Roman" w:hAnsi="Times New Roman" w:cs="Times New Roman"/>
        </w:rPr>
      </w:pPr>
      <w:r w:rsidRPr="001B552C">
        <w:rPr>
          <w:rFonts w:ascii="Times New Roman" w:hAnsi="Times New Roman" w:cs="Times New Roman"/>
        </w:rPr>
        <w:lastRenderedPageBreak/>
        <w:t>Several positive features can be identified in this paradigm. First of all, it enables a more thorough understanding of variation within experiences by accounting for various interacting dimensions. In addition, the approach integrates the contributions made by the Indian Knowledge Systems to current theoretical debate, resulting in a more inclusive theory of consciousness. Finally, the proposed paradigm creates interesting opportunities for practical application.</w:t>
      </w:r>
    </w:p>
    <w:p w14:paraId="31473D29" w14:textId="77777777" w:rsidR="001B552C" w:rsidRDefault="001B552C" w:rsidP="001B552C">
      <w:pPr>
        <w:rPr>
          <w:rFonts w:ascii="Times New Roman" w:hAnsi="Times New Roman" w:cs="Times New Roman"/>
        </w:rPr>
      </w:pPr>
      <w:r w:rsidRPr="001B552C">
        <w:rPr>
          <w:rFonts w:ascii="Times New Roman" w:hAnsi="Times New Roman" w:cs="Times New Roman"/>
        </w:rPr>
        <w:t>However, there are some questions that must be addressed. Interpretative usage of scientific terms, such as fields and probability, calls for clear explanation. Furthermore, the abstract nature of the paradigm means that it needs to be tested further.</w:t>
      </w:r>
    </w:p>
    <w:p w14:paraId="2A719F12" w14:textId="77777777" w:rsidR="001B552C" w:rsidRPr="001B552C" w:rsidRDefault="001B552C" w:rsidP="001B552C">
      <w:pPr>
        <w:rPr>
          <w:rFonts w:ascii="Times New Roman" w:hAnsi="Times New Roman" w:cs="Times New Roman"/>
        </w:rPr>
      </w:pPr>
      <w:r w:rsidRPr="001B552C">
        <w:rPr>
          <w:rFonts w:ascii="Times New Roman" w:hAnsi="Times New Roman" w:cs="Times New Roman"/>
        </w:rPr>
        <w:t xml:space="preserve">The differentiation of </w:t>
      </w:r>
      <w:proofErr w:type="spellStart"/>
      <w:r w:rsidRPr="001B552C">
        <w:rPr>
          <w:rFonts w:ascii="Times New Roman" w:hAnsi="Times New Roman" w:cs="Times New Roman"/>
        </w:rPr>
        <w:t>Sākṣī</w:t>
      </w:r>
      <w:proofErr w:type="spellEnd"/>
      <w:r w:rsidRPr="001B552C">
        <w:rPr>
          <w:rFonts w:ascii="Times New Roman" w:hAnsi="Times New Roman" w:cs="Times New Roman"/>
        </w:rPr>
        <w:t xml:space="preserve"> and </w:t>
      </w:r>
      <w:proofErr w:type="spellStart"/>
      <w:r w:rsidRPr="001B552C">
        <w:rPr>
          <w:rFonts w:ascii="Times New Roman" w:hAnsi="Times New Roman" w:cs="Times New Roman"/>
        </w:rPr>
        <w:t>Draṣṭā</w:t>
      </w:r>
      <w:proofErr w:type="spellEnd"/>
      <w:r w:rsidRPr="001B552C">
        <w:rPr>
          <w:rFonts w:ascii="Times New Roman" w:hAnsi="Times New Roman" w:cs="Times New Roman"/>
        </w:rPr>
        <w:t xml:space="preserve"> is an extremely important point of the theory, providing a unique way of explaining the concept of awareness which is usually not considered in other theories.</w:t>
      </w:r>
    </w:p>
    <w:p w14:paraId="63F04BDB" w14:textId="77777777" w:rsidR="001B552C" w:rsidRPr="001B552C" w:rsidRDefault="001B552C" w:rsidP="001B552C">
      <w:pPr>
        <w:rPr>
          <w:rFonts w:ascii="Times New Roman" w:hAnsi="Times New Roman" w:cs="Times New Roman"/>
        </w:rPr>
      </w:pPr>
      <w:r w:rsidRPr="001B552C">
        <w:rPr>
          <w:rFonts w:ascii="Times New Roman" w:hAnsi="Times New Roman" w:cs="Times New Roman"/>
        </w:rPr>
        <w:t xml:space="preserve">The use of the idea of </w:t>
      </w:r>
      <w:proofErr w:type="spellStart"/>
      <w:r w:rsidRPr="001B552C">
        <w:rPr>
          <w:rFonts w:ascii="Times New Roman" w:hAnsi="Times New Roman" w:cs="Times New Roman"/>
        </w:rPr>
        <w:t>Swa</w:t>
      </w:r>
      <w:proofErr w:type="spellEnd"/>
      <w:r w:rsidRPr="001B552C">
        <w:rPr>
          <w:rFonts w:ascii="Times New Roman" w:hAnsi="Times New Roman" w:cs="Times New Roman"/>
        </w:rPr>
        <w:t xml:space="preserve"> </w:t>
      </w:r>
      <w:proofErr w:type="spellStart"/>
      <w:r w:rsidRPr="001B552C">
        <w:rPr>
          <w:rFonts w:ascii="Times New Roman" w:hAnsi="Times New Roman" w:cs="Times New Roman"/>
        </w:rPr>
        <w:t>Dhim</w:t>
      </w:r>
      <w:proofErr w:type="spellEnd"/>
      <w:r w:rsidRPr="001B552C">
        <w:rPr>
          <w:rFonts w:ascii="Times New Roman" w:hAnsi="Times New Roman" w:cs="Times New Roman"/>
        </w:rPr>
        <w:t xml:space="preserve"> </w:t>
      </w:r>
      <w:proofErr w:type="spellStart"/>
      <w:r w:rsidRPr="001B552C">
        <w:rPr>
          <w:rFonts w:ascii="Times New Roman" w:hAnsi="Times New Roman" w:cs="Times New Roman"/>
        </w:rPr>
        <w:t>Jīvan</w:t>
      </w:r>
      <w:proofErr w:type="spellEnd"/>
      <w:r w:rsidRPr="001B552C">
        <w:rPr>
          <w:rFonts w:ascii="Times New Roman" w:hAnsi="Times New Roman" w:cs="Times New Roman"/>
        </w:rPr>
        <w:t xml:space="preserve"> adds another layer – the developmental one, linking theoretical knowledge and practice.</w:t>
      </w:r>
    </w:p>
    <w:p w14:paraId="149AF3FE" w14:textId="77777777" w:rsidR="001B552C" w:rsidRPr="001B552C" w:rsidRDefault="001B552C" w:rsidP="001B552C">
      <w:pPr>
        <w:rPr>
          <w:rFonts w:ascii="Times New Roman" w:hAnsi="Times New Roman" w:cs="Times New Roman"/>
        </w:rPr>
      </w:pPr>
      <w:r w:rsidRPr="001B552C">
        <w:rPr>
          <w:rFonts w:ascii="Times New Roman" w:hAnsi="Times New Roman" w:cs="Times New Roman"/>
        </w:rPr>
        <w:t>Overall, the suggested model does not pretend to become an alternative to other theories but only to enhance and enrich them with new aspects.</w:t>
      </w:r>
    </w:p>
    <w:p w14:paraId="178F0C2D" w14:textId="77777777" w:rsidR="001B552C" w:rsidRPr="001B552C" w:rsidRDefault="001B552C" w:rsidP="001B552C">
      <w:pPr>
        <w:rPr>
          <w:rFonts w:ascii="Times New Roman" w:hAnsi="Times New Roman" w:cs="Times New Roman"/>
        </w:rPr>
      </w:pPr>
      <w:r w:rsidRPr="001B552C">
        <w:rPr>
          <w:rFonts w:ascii="Times New Roman" w:hAnsi="Times New Roman" w:cs="Times New Roman"/>
        </w:rPr>
        <w:t xml:space="preserve">The inclusion of Digital </w:t>
      </w:r>
      <w:proofErr w:type="spellStart"/>
      <w:r w:rsidRPr="001B552C">
        <w:rPr>
          <w:rFonts w:ascii="Times New Roman" w:hAnsi="Times New Roman" w:cs="Times New Roman"/>
        </w:rPr>
        <w:t>Bhāva</w:t>
      </w:r>
      <w:proofErr w:type="spellEnd"/>
      <w:r w:rsidRPr="001B552C">
        <w:rPr>
          <w:rFonts w:ascii="Times New Roman" w:hAnsi="Times New Roman" w:cs="Times New Roman"/>
        </w:rPr>
        <w:t xml:space="preserve"> makes the theory applicable to solving the problems of the present days, showing its ability to react to changing conditions.</w:t>
      </w:r>
    </w:p>
    <w:p w14:paraId="648D998B" w14:textId="77777777" w:rsidR="001B552C" w:rsidRDefault="001B552C" w:rsidP="001B552C">
      <w:pPr>
        <w:rPr>
          <w:rFonts w:ascii="Times New Roman" w:hAnsi="Times New Roman" w:cs="Times New Roman"/>
        </w:rPr>
      </w:pPr>
      <w:r w:rsidRPr="001B552C">
        <w:rPr>
          <w:rFonts w:ascii="Times New Roman" w:hAnsi="Times New Roman" w:cs="Times New Roman"/>
        </w:rPr>
        <w:t>Thus, the suggested model can be used for further development in various fields.</w:t>
      </w:r>
    </w:p>
    <w:p w14:paraId="478606F5" w14:textId="27486534" w:rsidR="002A3DE9" w:rsidRPr="002A3DE9" w:rsidRDefault="002A3DE9" w:rsidP="001B552C">
      <w:pPr>
        <w:rPr>
          <w:rFonts w:ascii="Times New Roman" w:hAnsi="Times New Roman" w:cs="Times New Roman"/>
          <w:b/>
          <w:bCs/>
        </w:rPr>
      </w:pPr>
      <w:r w:rsidRPr="002A3DE9">
        <w:rPr>
          <w:rFonts w:ascii="Times New Roman" w:hAnsi="Times New Roman" w:cs="Times New Roman"/>
          <w:b/>
          <w:bCs/>
        </w:rPr>
        <w:t>11. Conclusion</w:t>
      </w:r>
    </w:p>
    <w:p w14:paraId="3CEAB209" w14:textId="77777777" w:rsidR="001B552C" w:rsidRPr="001B552C" w:rsidRDefault="001B552C" w:rsidP="001B552C">
      <w:pPr>
        <w:rPr>
          <w:rFonts w:ascii="Times New Roman" w:hAnsi="Times New Roman" w:cs="Times New Roman"/>
        </w:rPr>
      </w:pPr>
      <w:r w:rsidRPr="001B552C">
        <w:rPr>
          <w:rFonts w:ascii="Times New Roman" w:hAnsi="Times New Roman" w:cs="Times New Roman"/>
        </w:rPr>
        <w:t xml:space="preserve">In this paper, an approach </w:t>
      </w:r>
      <w:proofErr w:type="spellStart"/>
      <w:r w:rsidRPr="001B552C">
        <w:rPr>
          <w:rFonts w:ascii="Times New Roman" w:hAnsi="Times New Roman" w:cs="Times New Roman"/>
        </w:rPr>
        <w:t>centered</w:t>
      </w:r>
      <w:proofErr w:type="spellEnd"/>
      <w:r w:rsidRPr="001B552C">
        <w:rPr>
          <w:rFonts w:ascii="Times New Roman" w:hAnsi="Times New Roman" w:cs="Times New Roman"/>
        </w:rPr>
        <w:t xml:space="preserve"> on </w:t>
      </w:r>
      <w:proofErr w:type="spellStart"/>
      <w:r w:rsidRPr="001B552C">
        <w:rPr>
          <w:rFonts w:ascii="Times New Roman" w:hAnsi="Times New Roman" w:cs="Times New Roman"/>
        </w:rPr>
        <w:t>Bhāva</w:t>
      </w:r>
      <w:proofErr w:type="spellEnd"/>
      <w:r w:rsidRPr="001B552C">
        <w:rPr>
          <w:rFonts w:ascii="Times New Roman" w:hAnsi="Times New Roman" w:cs="Times New Roman"/>
        </w:rPr>
        <w:t xml:space="preserve"> has been presented to </w:t>
      </w:r>
      <w:proofErr w:type="spellStart"/>
      <w:r w:rsidRPr="001B552C">
        <w:rPr>
          <w:rFonts w:ascii="Times New Roman" w:hAnsi="Times New Roman" w:cs="Times New Roman"/>
        </w:rPr>
        <w:t>analyze</w:t>
      </w:r>
      <w:proofErr w:type="spellEnd"/>
      <w:r w:rsidRPr="001B552C">
        <w:rPr>
          <w:rFonts w:ascii="Times New Roman" w:hAnsi="Times New Roman" w:cs="Times New Roman"/>
        </w:rPr>
        <w:t xml:space="preserve"> experiential emergence. This paper has utilized the ideas of Indian Knowledge Systems and also engaged with current theoretical discourse to do so. Reimagining </w:t>
      </w:r>
      <w:proofErr w:type="spellStart"/>
      <w:r w:rsidRPr="001B552C">
        <w:rPr>
          <w:rFonts w:ascii="Times New Roman" w:hAnsi="Times New Roman" w:cs="Times New Roman"/>
        </w:rPr>
        <w:t>Bhāva</w:t>
      </w:r>
      <w:proofErr w:type="spellEnd"/>
      <w:r w:rsidRPr="001B552C">
        <w:rPr>
          <w:rFonts w:ascii="Times New Roman" w:hAnsi="Times New Roman" w:cs="Times New Roman"/>
        </w:rPr>
        <w:t xml:space="preserve"> as the domain of pre-cognition and experiential possibility, the paper has reframed the role of emotion as a consequence of more profound ontological and process-based considerations.</w:t>
      </w:r>
    </w:p>
    <w:p w14:paraId="12BCE3EE" w14:textId="77777777" w:rsidR="001B552C" w:rsidRPr="001B552C" w:rsidRDefault="001B552C" w:rsidP="001B552C">
      <w:pPr>
        <w:rPr>
          <w:rFonts w:ascii="Times New Roman" w:hAnsi="Times New Roman" w:cs="Times New Roman"/>
        </w:rPr>
      </w:pPr>
      <w:r w:rsidRPr="001B552C">
        <w:rPr>
          <w:rFonts w:ascii="Times New Roman" w:hAnsi="Times New Roman" w:cs="Times New Roman"/>
        </w:rPr>
        <w:t xml:space="preserve">The incorporation of terms such as </w:t>
      </w:r>
      <w:proofErr w:type="spellStart"/>
      <w:r w:rsidRPr="001B552C">
        <w:rPr>
          <w:rFonts w:ascii="Times New Roman" w:hAnsi="Times New Roman" w:cs="Times New Roman"/>
        </w:rPr>
        <w:t>Sākṣī</w:t>
      </w:r>
      <w:proofErr w:type="spellEnd"/>
      <w:r w:rsidRPr="001B552C">
        <w:rPr>
          <w:rFonts w:ascii="Times New Roman" w:hAnsi="Times New Roman" w:cs="Times New Roman"/>
        </w:rPr>
        <w:t xml:space="preserve">, </w:t>
      </w:r>
      <w:proofErr w:type="spellStart"/>
      <w:r w:rsidRPr="001B552C">
        <w:rPr>
          <w:rFonts w:ascii="Times New Roman" w:hAnsi="Times New Roman" w:cs="Times New Roman"/>
        </w:rPr>
        <w:t>Antaḥkaraṇa</w:t>
      </w:r>
      <w:proofErr w:type="spellEnd"/>
      <w:r w:rsidRPr="001B552C">
        <w:rPr>
          <w:rFonts w:ascii="Times New Roman" w:hAnsi="Times New Roman" w:cs="Times New Roman"/>
        </w:rPr>
        <w:t xml:space="preserve">, </w:t>
      </w:r>
      <w:proofErr w:type="spellStart"/>
      <w:r w:rsidRPr="001B552C">
        <w:rPr>
          <w:rFonts w:ascii="Times New Roman" w:hAnsi="Times New Roman" w:cs="Times New Roman"/>
        </w:rPr>
        <w:t>Saṃskāra</w:t>
      </w:r>
      <w:proofErr w:type="spellEnd"/>
      <w:r w:rsidRPr="001B552C">
        <w:rPr>
          <w:rFonts w:ascii="Times New Roman" w:hAnsi="Times New Roman" w:cs="Times New Roman"/>
        </w:rPr>
        <w:t xml:space="preserve">, and </w:t>
      </w:r>
      <w:proofErr w:type="spellStart"/>
      <w:r w:rsidRPr="001B552C">
        <w:rPr>
          <w:rFonts w:ascii="Times New Roman" w:hAnsi="Times New Roman" w:cs="Times New Roman"/>
        </w:rPr>
        <w:t>Vibhāva</w:t>
      </w:r>
      <w:proofErr w:type="spellEnd"/>
      <w:r w:rsidRPr="001B552C">
        <w:rPr>
          <w:rFonts w:ascii="Times New Roman" w:hAnsi="Times New Roman" w:cs="Times New Roman"/>
        </w:rPr>
        <w:t xml:space="preserve"> has allowed the development of a systematic model of experiential emergence, stabilization, and evolution. The concept of </w:t>
      </w:r>
      <w:proofErr w:type="spellStart"/>
      <w:r w:rsidRPr="001B552C">
        <w:rPr>
          <w:rFonts w:ascii="Times New Roman" w:hAnsi="Times New Roman" w:cs="Times New Roman"/>
        </w:rPr>
        <w:t>Swa</w:t>
      </w:r>
      <w:proofErr w:type="spellEnd"/>
      <w:r w:rsidRPr="001B552C">
        <w:rPr>
          <w:rFonts w:ascii="Times New Roman" w:hAnsi="Times New Roman" w:cs="Times New Roman"/>
        </w:rPr>
        <w:t xml:space="preserve"> </w:t>
      </w:r>
      <w:proofErr w:type="spellStart"/>
      <w:r w:rsidRPr="001B552C">
        <w:rPr>
          <w:rFonts w:ascii="Times New Roman" w:hAnsi="Times New Roman" w:cs="Times New Roman"/>
        </w:rPr>
        <w:t>Dhim</w:t>
      </w:r>
      <w:proofErr w:type="spellEnd"/>
      <w:r w:rsidRPr="001B552C">
        <w:rPr>
          <w:rFonts w:ascii="Times New Roman" w:hAnsi="Times New Roman" w:cs="Times New Roman"/>
        </w:rPr>
        <w:t xml:space="preserve"> </w:t>
      </w:r>
      <w:proofErr w:type="spellStart"/>
      <w:r w:rsidRPr="001B552C">
        <w:rPr>
          <w:rFonts w:ascii="Times New Roman" w:hAnsi="Times New Roman" w:cs="Times New Roman"/>
        </w:rPr>
        <w:t>Jīvan</w:t>
      </w:r>
      <w:proofErr w:type="spellEnd"/>
      <w:r w:rsidRPr="001B552C">
        <w:rPr>
          <w:rFonts w:ascii="Times New Roman" w:hAnsi="Times New Roman" w:cs="Times New Roman"/>
        </w:rPr>
        <w:t xml:space="preserve"> allows the framework to incorporate a developmental and application-focused perspective. The concept of Digital </w:t>
      </w:r>
      <w:proofErr w:type="spellStart"/>
      <w:r w:rsidRPr="001B552C">
        <w:rPr>
          <w:rFonts w:ascii="Times New Roman" w:hAnsi="Times New Roman" w:cs="Times New Roman"/>
        </w:rPr>
        <w:t>Bhāva</w:t>
      </w:r>
      <w:proofErr w:type="spellEnd"/>
      <w:r w:rsidRPr="001B552C">
        <w:rPr>
          <w:rFonts w:ascii="Times New Roman" w:hAnsi="Times New Roman" w:cs="Times New Roman"/>
        </w:rPr>
        <w:t xml:space="preserve"> has enabled the framework to extend its relevance to the digital age.</w:t>
      </w:r>
    </w:p>
    <w:p w14:paraId="324777E9" w14:textId="77777777" w:rsidR="001B552C" w:rsidRDefault="001B552C" w:rsidP="001B552C">
      <w:pPr>
        <w:rPr>
          <w:rFonts w:ascii="Times New Roman" w:hAnsi="Times New Roman" w:cs="Times New Roman"/>
        </w:rPr>
      </w:pPr>
      <w:r w:rsidRPr="001B552C">
        <w:rPr>
          <w:rFonts w:ascii="Times New Roman" w:hAnsi="Times New Roman" w:cs="Times New Roman"/>
        </w:rPr>
        <w:t>Even though the model is still theoretical, it lays the groundwork for further research and interdisciplinary discussion.</w:t>
      </w:r>
    </w:p>
    <w:p w14:paraId="4C5BB52C" w14:textId="77777777" w:rsidR="00A849C1" w:rsidRDefault="00A849C1">
      <w:pPr>
        <w:rPr>
          <w:rFonts w:ascii="Times New Roman" w:hAnsi="Times New Roman" w:cs="Times New Roman"/>
        </w:rPr>
      </w:pPr>
      <w:r w:rsidRPr="00A849C1">
        <w:rPr>
          <w:rFonts w:ascii="Times New Roman" w:hAnsi="Times New Roman" w:cs="Times New Roman"/>
        </w:rPr>
        <w:t xml:space="preserve">In so doing, the paper is part of an </w:t>
      </w:r>
      <w:proofErr w:type="spellStart"/>
      <w:r w:rsidRPr="00A849C1">
        <w:rPr>
          <w:rFonts w:ascii="Times New Roman" w:hAnsi="Times New Roman" w:cs="Times New Roman"/>
        </w:rPr>
        <w:t>ongoing</w:t>
      </w:r>
      <w:proofErr w:type="spellEnd"/>
      <w:r w:rsidRPr="00A849C1">
        <w:rPr>
          <w:rFonts w:ascii="Times New Roman" w:hAnsi="Times New Roman" w:cs="Times New Roman"/>
        </w:rPr>
        <w:t xml:space="preserve"> process aimed at broadening the horizons of consciousness research, proposing a framework that integrates both time-</w:t>
      </w:r>
      <w:proofErr w:type="spellStart"/>
      <w:r w:rsidRPr="00A849C1">
        <w:rPr>
          <w:rFonts w:ascii="Times New Roman" w:hAnsi="Times New Roman" w:cs="Times New Roman"/>
        </w:rPr>
        <w:t>honored</w:t>
      </w:r>
      <w:proofErr w:type="spellEnd"/>
      <w:r w:rsidRPr="00A849C1">
        <w:rPr>
          <w:rFonts w:ascii="Times New Roman" w:hAnsi="Times New Roman" w:cs="Times New Roman"/>
        </w:rPr>
        <w:t xml:space="preserve"> traditions as well as current concerns. Through its emphasis on changing the perspective from being </w:t>
      </w:r>
      <w:proofErr w:type="spellStart"/>
      <w:r w:rsidRPr="00A849C1">
        <w:rPr>
          <w:rFonts w:ascii="Times New Roman" w:hAnsi="Times New Roman" w:cs="Times New Roman"/>
        </w:rPr>
        <w:t>centered</w:t>
      </w:r>
      <w:proofErr w:type="spellEnd"/>
      <w:r w:rsidRPr="00A849C1">
        <w:rPr>
          <w:rFonts w:ascii="Times New Roman" w:hAnsi="Times New Roman" w:cs="Times New Roman"/>
        </w:rPr>
        <w:t xml:space="preserve"> </w:t>
      </w:r>
      <w:proofErr w:type="gramStart"/>
      <w:r w:rsidRPr="00A849C1">
        <w:rPr>
          <w:rFonts w:ascii="Times New Roman" w:hAnsi="Times New Roman" w:cs="Times New Roman"/>
        </w:rPr>
        <w:t>around</w:t>
      </w:r>
      <w:proofErr w:type="gramEnd"/>
      <w:r w:rsidRPr="00A849C1">
        <w:rPr>
          <w:rFonts w:ascii="Times New Roman" w:hAnsi="Times New Roman" w:cs="Times New Roman"/>
        </w:rPr>
        <w:t xml:space="preserve"> emotion as a goal to that of </w:t>
      </w:r>
      <w:proofErr w:type="spellStart"/>
      <w:r w:rsidRPr="00A849C1">
        <w:rPr>
          <w:rFonts w:ascii="Times New Roman" w:hAnsi="Times New Roman" w:cs="Times New Roman"/>
        </w:rPr>
        <w:t>Bhāva</w:t>
      </w:r>
      <w:proofErr w:type="spellEnd"/>
      <w:r w:rsidRPr="00A849C1">
        <w:rPr>
          <w:rFonts w:ascii="Times New Roman" w:hAnsi="Times New Roman" w:cs="Times New Roman"/>
        </w:rPr>
        <w:t xml:space="preserve"> as the foundation, it creates new avenues of exploration for human experience dynamics.</w:t>
      </w:r>
    </w:p>
    <w:p w14:paraId="21C7263D" w14:textId="7542349E" w:rsidR="003844AF" w:rsidRDefault="00CB08AF">
      <w:pPr>
        <w:rPr>
          <w:rFonts w:ascii="Times New Roman" w:hAnsi="Times New Roman" w:cs="Times New Roman"/>
        </w:rPr>
      </w:pPr>
      <w:r w:rsidRPr="00B05DAF">
        <w:rPr>
          <w:noProof/>
          <w:lang w:val="en-US"/>
        </w:rPr>
        <w:lastRenderedPageBreak/>
        <w:drawing>
          <wp:inline distT="0" distB="0" distL="0" distR="0" wp14:anchorId="157854CC" wp14:editId="6DE5A2C0">
            <wp:extent cx="5731510" cy="3816985"/>
            <wp:effectExtent l="0" t="0" r="2540" b="0"/>
            <wp:docPr id="365254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54010" name=""/>
                    <pic:cNvPicPr/>
                  </pic:nvPicPr>
                  <pic:blipFill>
                    <a:blip r:embed="rId6"/>
                    <a:stretch>
                      <a:fillRect/>
                    </a:stretch>
                  </pic:blipFill>
                  <pic:spPr>
                    <a:xfrm>
                      <a:off x="0" y="0"/>
                      <a:ext cx="5731510" cy="3816985"/>
                    </a:xfrm>
                    <a:prstGeom prst="rect">
                      <a:avLst/>
                    </a:prstGeom>
                  </pic:spPr>
                </pic:pic>
              </a:graphicData>
            </a:graphic>
          </wp:inline>
        </w:drawing>
      </w:r>
    </w:p>
    <w:p w14:paraId="6A94EC96" w14:textId="77777777" w:rsidR="00F470CE" w:rsidRDefault="00F470CE">
      <w:pPr>
        <w:rPr>
          <w:rFonts w:ascii="Times New Roman" w:hAnsi="Times New Roman" w:cs="Times New Roman"/>
        </w:rPr>
      </w:pPr>
    </w:p>
    <w:p w14:paraId="2BDF9421" w14:textId="77777777" w:rsidR="00F470CE" w:rsidRPr="00F470CE" w:rsidRDefault="00F470CE" w:rsidP="00F470CE">
      <w:pPr>
        <w:rPr>
          <w:rFonts w:ascii="Times New Roman" w:hAnsi="Times New Roman" w:cs="Times New Roman"/>
          <w:b/>
          <w:bCs/>
        </w:rPr>
      </w:pPr>
      <w:r w:rsidRPr="00F470CE">
        <w:rPr>
          <w:rFonts w:ascii="Times New Roman" w:hAnsi="Times New Roman" w:cs="Times New Roman"/>
          <w:b/>
          <w:bCs/>
        </w:rPr>
        <w:t>References</w:t>
      </w:r>
    </w:p>
    <w:p w14:paraId="3B427647" w14:textId="77777777" w:rsidR="00F470CE" w:rsidRPr="00F470CE" w:rsidRDefault="00F470CE" w:rsidP="00F470CE">
      <w:pPr>
        <w:rPr>
          <w:rFonts w:ascii="Times New Roman" w:hAnsi="Times New Roman" w:cs="Times New Roman"/>
        </w:rPr>
      </w:pPr>
      <w:r w:rsidRPr="00F470CE">
        <w:rPr>
          <w:rFonts w:ascii="Times New Roman" w:hAnsi="Times New Roman" w:cs="Times New Roman"/>
        </w:rPr>
        <w:t xml:space="preserve">Abhinavagupta. (1956). </w:t>
      </w:r>
      <w:r w:rsidRPr="00F470CE">
        <w:rPr>
          <w:rFonts w:ascii="Times New Roman" w:hAnsi="Times New Roman" w:cs="Times New Roman"/>
          <w:i/>
          <w:iCs/>
        </w:rPr>
        <w:t>The aesthetic experience according to Abhinavagupta</w:t>
      </w:r>
      <w:r w:rsidRPr="00F470CE">
        <w:rPr>
          <w:rFonts w:ascii="Times New Roman" w:hAnsi="Times New Roman" w:cs="Times New Roman"/>
        </w:rPr>
        <w:t xml:space="preserve"> (R. </w:t>
      </w:r>
      <w:proofErr w:type="spellStart"/>
      <w:r w:rsidRPr="00F470CE">
        <w:rPr>
          <w:rFonts w:ascii="Times New Roman" w:hAnsi="Times New Roman" w:cs="Times New Roman"/>
        </w:rPr>
        <w:t>Gnoli</w:t>
      </w:r>
      <w:proofErr w:type="spellEnd"/>
      <w:r w:rsidRPr="00F470CE">
        <w:rPr>
          <w:rFonts w:ascii="Times New Roman" w:hAnsi="Times New Roman" w:cs="Times New Roman"/>
        </w:rPr>
        <w:t xml:space="preserve">, Trans.). </w:t>
      </w:r>
      <w:proofErr w:type="spellStart"/>
      <w:r w:rsidRPr="00F470CE">
        <w:rPr>
          <w:rFonts w:ascii="Times New Roman" w:hAnsi="Times New Roman" w:cs="Times New Roman"/>
        </w:rPr>
        <w:t>Chowkhamba</w:t>
      </w:r>
      <w:proofErr w:type="spellEnd"/>
      <w:r w:rsidRPr="00F470CE">
        <w:rPr>
          <w:rFonts w:ascii="Times New Roman" w:hAnsi="Times New Roman" w:cs="Times New Roman"/>
        </w:rPr>
        <w:t xml:space="preserve"> Sanskrit Series. (Original work c. 1000 CE)</w:t>
      </w:r>
    </w:p>
    <w:p w14:paraId="7FC055C9" w14:textId="77777777" w:rsidR="00F470CE" w:rsidRPr="00F470CE" w:rsidRDefault="00F470CE" w:rsidP="00F470CE">
      <w:pPr>
        <w:rPr>
          <w:rFonts w:ascii="Times New Roman" w:hAnsi="Times New Roman" w:cs="Times New Roman"/>
        </w:rPr>
      </w:pPr>
      <w:r w:rsidRPr="00F470CE">
        <w:rPr>
          <w:rFonts w:ascii="Times New Roman" w:hAnsi="Times New Roman" w:cs="Times New Roman"/>
        </w:rPr>
        <w:t xml:space="preserve">Bharata Muni. (1951). </w:t>
      </w:r>
      <w:proofErr w:type="spellStart"/>
      <w:r w:rsidRPr="00F470CE">
        <w:rPr>
          <w:rFonts w:ascii="Times New Roman" w:hAnsi="Times New Roman" w:cs="Times New Roman"/>
          <w:i/>
          <w:iCs/>
        </w:rPr>
        <w:t>Nāṭyaśāstra</w:t>
      </w:r>
      <w:proofErr w:type="spellEnd"/>
      <w:r w:rsidRPr="00F470CE">
        <w:rPr>
          <w:rFonts w:ascii="Times New Roman" w:hAnsi="Times New Roman" w:cs="Times New Roman"/>
        </w:rPr>
        <w:t xml:space="preserve"> (M. Ghosh, Trans.). Asiatic Society. (Original work c. 200 BCE)</w:t>
      </w:r>
    </w:p>
    <w:p w14:paraId="10A7F19D" w14:textId="77777777" w:rsidR="00F470CE" w:rsidRPr="00F470CE" w:rsidRDefault="00F470CE" w:rsidP="00F470CE">
      <w:pPr>
        <w:rPr>
          <w:rFonts w:ascii="Times New Roman" w:hAnsi="Times New Roman" w:cs="Times New Roman"/>
        </w:rPr>
      </w:pPr>
      <w:r w:rsidRPr="00F470CE">
        <w:rPr>
          <w:rFonts w:ascii="Times New Roman" w:hAnsi="Times New Roman" w:cs="Times New Roman"/>
        </w:rPr>
        <w:t xml:space="preserve">Bohm, D. (1980). </w:t>
      </w:r>
      <w:r w:rsidRPr="00F470CE">
        <w:rPr>
          <w:rFonts w:ascii="Times New Roman" w:hAnsi="Times New Roman" w:cs="Times New Roman"/>
          <w:i/>
          <w:iCs/>
        </w:rPr>
        <w:t>Wholeness and the implicate order</w:t>
      </w:r>
      <w:r w:rsidRPr="00F470CE">
        <w:rPr>
          <w:rFonts w:ascii="Times New Roman" w:hAnsi="Times New Roman" w:cs="Times New Roman"/>
        </w:rPr>
        <w:t>. Routledge.</w:t>
      </w:r>
    </w:p>
    <w:p w14:paraId="15ECD59A" w14:textId="77777777" w:rsidR="00F470CE" w:rsidRPr="00F470CE" w:rsidRDefault="00F470CE" w:rsidP="00F470CE">
      <w:pPr>
        <w:rPr>
          <w:rFonts w:ascii="Times New Roman" w:hAnsi="Times New Roman" w:cs="Times New Roman"/>
        </w:rPr>
      </w:pPr>
      <w:r w:rsidRPr="00F470CE">
        <w:rPr>
          <w:rFonts w:ascii="Times New Roman" w:hAnsi="Times New Roman" w:cs="Times New Roman"/>
        </w:rPr>
        <w:t xml:space="preserve">Chalmers, D. J. (1996). </w:t>
      </w:r>
      <w:r w:rsidRPr="00F470CE">
        <w:rPr>
          <w:rFonts w:ascii="Times New Roman" w:hAnsi="Times New Roman" w:cs="Times New Roman"/>
          <w:i/>
          <w:iCs/>
        </w:rPr>
        <w:t>The conscious mind: In search of a fundamental theory</w:t>
      </w:r>
      <w:r w:rsidRPr="00F470CE">
        <w:rPr>
          <w:rFonts w:ascii="Times New Roman" w:hAnsi="Times New Roman" w:cs="Times New Roman"/>
        </w:rPr>
        <w:t>. Oxford University Press.</w:t>
      </w:r>
    </w:p>
    <w:p w14:paraId="39CB25F3" w14:textId="77777777" w:rsidR="00F470CE" w:rsidRPr="00F470CE" w:rsidRDefault="00F470CE" w:rsidP="00F470CE">
      <w:pPr>
        <w:rPr>
          <w:rFonts w:ascii="Times New Roman" w:hAnsi="Times New Roman" w:cs="Times New Roman"/>
        </w:rPr>
      </w:pPr>
      <w:r w:rsidRPr="00F470CE">
        <w:rPr>
          <w:rFonts w:ascii="Times New Roman" w:hAnsi="Times New Roman" w:cs="Times New Roman"/>
        </w:rPr>
        <w:t xml:space="preserve">Damasio, A. (1999). </w:t>
      </w:r>
      <w:r w:rsidRPr="00F470CE">
        <w:rPr>
          <w:rFonts w:ascii="Times New Roman" w:hAnsi="Times New Roman" w:cs="Times New Roman"/>
          <w:i/>
          <w:iCs/>
        </w:rPr>
        <w:t>The feeling of what happens: Body and emotion in the making of consciousness</w:t>
      </w:r>
      <w:r w:rsidRPr="00F470CE">
        <w:rPr>
          <w:rFonts w:ascii="Times New Roman" w:hAnsi="Times New Roman" w:cs="Times New Roman"/>
        </w:rPr>
        <w:t>. Harcourt Brace.</w:t>
      </w:r>
    </w:p>
    <w:p w14:paraId="417BAD2D" w14:textId="77777777" w:rsidR="00F470CE" w:rsidRPr="00F470CE" w:rsidRDefault="00F470CE" w:rsidP="00F470CE">
      <w:pPr>
        <w:rPr>
          <w:rFonts w:ascii="Times New Roman" w:hAnsi="Times New Roman" w:cs="Times New Roman"/>
        </w:rPr>
      </w:pPr>
      <w:r w:rsidRPr="00F470CE">
        <w:rPr>
          <w:rFonts w:ascii="Times New Roman" w:hAnsi="Times New Roman" w:cs="Times New Roman"/>
        </w:rPr>
        <w:t xml:space="preserve">Dehaene, S. (2014). </w:t>
      </w:r>
      <w:r w:rsidRPr="00F470CE">
        <w:rPr>
          <w:rFonts w:ascii="Times New Roman" w:hAnsi="Times New Roman" w:cs="Times New Roman"/>
          <w:i/>
          <w:iCs/>
        </w:rPr>
        <w:t>Consciousness and the brain: Deciphering how the brain codes our thoughts</w:t>
      </w:r>
      <w:r w:rsidRPr="00F470CE">
        <w:rPr>
          <w:rFonts w:ascii="Times New Roman" w:hAnsi="Times New Roman" w:cs="Times New Roman"/>
        </w:rPr>
        <w:t>. Viking.</w:t>
      </w:r>
    </w:p>
    <w:p w14:paraId="40AF5F47" w14:textId="77777777" w:rsidR="00F470CE" w:rsidRPr="00F470CE" w:rsidRDefault="00F470CE" w:rsidP="00F470CE">
      <w:pPr>
        <w:rPr>
          <w:rFonts w:ascii="Times New Roman" w:hAnsi="Times New Roman" w:cs="Times New Roman"/>
        </w:rPr>
      </w:pPr>
      <w:r w:rsidRPr="00F470CE">
        <w:rPr>
          <w:rFonts w:ascii="Times New Roman" w:hAnsi="Times New Roman" w:cs="Times New Roman"/>
        </w:rPr>
        <w:t xml:space="preserve">Gallagher, S., &amp; Zahavi, D. (2012). </w:t>
      </w:r>
      <w:r w:rsidRPr="00F470CE">
        <w:rPr>
          <w:rFonts w:ascii="Times New Roman" w:hAnsi="Times New Roman" w:cs="Times New Roman"/>
          <w:i/>
          <w:iCs/>
        </w:rPr>
        <w:t>The phenomenological mind</w:t>
      </w:r>
      <w:r w:rsidRPr="00F470CE">
        <w:rPr>
          <w:rFonts w:ascii="Times New Roman" w:hAnsi="Times New Roman" w:cs="Times New Roman"/>
        </w:rPr>
        <w:t xml:space="preserve"> (2nd ed.). Routledge.</w:t>
      </w:r>
    </w:p>
    <w:p w14:paraId="22E70F05" w14:textId="77777777" w:rsidR="00F470CE" w:rsidRPr="00F470CE" w:rsidRDefault="00F470CE" w:rsidP="00F470CE">
      <w:pPr>
        <w:rPr>
          <w:rFonts w:ascii="Times New Roman" w:hAnsi="Times New Roman" w:cs="Times New Roman"/>
        </w:rPr>
      </w:pPr>
      <w:r w:rsidRPr="00F470CE">
        <w:rPr>
          <w:rFonts w:ascii="Times New Roman" w:hAnsi="Times New Roman" w:cs="Times New Roman"/>
        </w:rPr>
        <w:t xml:space="preserve">Hameroff, S., &amp; Penrose, R. (2014). Consciousness in the universe: A review of the “Orch OR” theory. </w:t>
      </w:r>
      <w:r w:rsidRPr="00F470CE">
        <w:rPr>
          <w:rFonts w:ascii="Times New Roman" w:hAnsi="Times New Roman" w:cs="Times New Roman"/>
          <w:i/>
          <w:iCs/>
        </w:rPr>
        <w:t>Physics of Life Reviews, 11</w:t>
      </w:r>
      <w:r w:rsidRPr="00F470CE">
        <w:rPr>
          <w:rFonts w:ascii="Times New Roman" w:hAnsi="Times New Roman" w:cs="Times New Roman"/>
        </w:rPr>
        <w:t>(1), 39–78.</w:t>
      </w:r>
    </w:p>
    <w:p w14:paraId="1537FFB2" w14:textId="77777777" w:rsidR="00F470CE" w:rsidRPr="00F470CE" w:rsidRDefault="00F470CE" w:rsidP="00F470CE">
      <w:pPr>
        <w:rPr>
          <w:rFonts w:ascii="Times New Roman" w:hAnsi="Times New Roman" w:cs="Times New Roman"/>
        </w:rPr>
      </w:pPr>
      <w:r w:rsidRPr="00F470CE">
        <w:rPr>
          <w:rFonts w:ascii="Times New Roman" w:hAnsi="Times New Roman" w:cs="Times New Roman"/>
        </w:rPr>
        <w:t xml:space="preserve">Husserl, E. (1970). </w:t>
      </w:r>
      <w:r w:rsidRPr="00F470CE">
        <w:rPr>
          <w:rFonts w:ascii="Times New Roman" w:hAnsi="Times New Roman" w:cs="Times New Roman"/>
          <w:i/>
          <w:iCs/>
        </w:rPr>
        <w:t>The crisis of European sciences and transcendental phenomenology</w:t>
      </w:r>
      <w:r w:rsidRPr="00F470CE">
        <w:rPr>
          <w:rFonts w:ascii="Times New Roman" w:hAnsi="Times New Roman" w:cs="Times New Roman"/>
        </w:rPr>
        <w:t xml:space="preserve"> (D. Carr, Trans.). Northwestern University Press.</w:t>
      </w:r>
    </w:p>
    <w:p w14:paraId="20591114" w14:textId="77777777" w:rsidR="00F470CE" w:rsidRPr="00F470CE" w:rsidRDefault="00F470CE" w:rsidP="00F470CE">
      <w:pPr>
        <w:rPr>
          <w:rFonts w:ascii="Times New Roman" w:hAnsi="Times New Roman" w:cs="Times New Roman"/>
        </w:rPr>
      </w:pPr>
      <w:proofErr w:type="spellStart"/>
      <w:r w:rsidRPr="00F470CE">
        <w:rPr>
          <w:rFonts w:ascii="Times New Roman" w:hAnsi="Times New Roman" w:cs="Times New Roman"/>
        </w:rPr>
        <w:lastRenderedPageBreak/>
        <w:t>Īśvarakṛṣṇa</w:t>
      </w:r>
      <w:proofErr w:type="spellEnd"/>
      <w:r w:rsidRPr="00F470CE">
        <w:rPr>
          <w:rFonts w:ascii="Times New Roman" w:hAnsi="Times New Roman" w:cs="Times New Roman"/>
        </w:rPr>
        <w:t xml:space="preserve">. (1979). </w:t>
      </w:r>
      <w:proofErr w:type="spellStart"/>
      <w:r w:rsidRPr="00F470CE">
        <w:rPr>
          <w:rFonts w:ascii="Times New Roman" w:hAnsi="Times New Roman" w:cs="Times New Roman"/>
          <w:i/>
          <w:iCs/>
        </w:rPr>
        <w:t>Sāṃkhyakārikā</w:t>
      </w:r>
      <w:proofErr w:type="spellEnd"/>
      <w:r w:rsidRPr="00F470CE">
        <w:rPr>
          <w:rFonts w:ascii="Times New Roman" w:hAnsi="Times New Roman" w:cs="Times New Roman"/>
        </w:rPr>
        <w:t xml:space="preserve"> (G. J. Larson, Trans.). </w:t>
      </w:r>
      <w:proofErr w:type="spellStart"/>
      <w:r w:rsidRPr="00F470CE">
        <w:rPr>
          <w:rFonts w:ascii="Times New Roman" w:hAnsi="Times New Roman" w:cs="Times New Roman"/>
        </w:rPr>
        <w:t>Motilal</w:t>
      </w:r>
      <w:proofErr w:type="spellEnd"/>
      <w:r w:rsidRPr="00F470CE">
        <w:rPr>
          <w:rFonts w:ascii="Times New Roman" w:hAnsi="Times New Roman" w:cs="Times New Roman"/>
        </w:rPr>
        <w:t xml:space="preserve"> </w:t>
      </w:r>
      <w:proofErr w:type="spellStart"/>
      <w:r w:rsidRPr="00F470CE">
        <w:rPr>
          <w:rFonts w:ascii="Times New Roman" w:hAnsi="Times New Roman" w:cs="Times New Roman"/>
        </w:rPr>
        <w:t>Banarsidass</w:t>
      </w:r>
      <w:proofErr w:type="spellEnd"/>
      <w:r w:rsidRPr="00F470CE">
        <w:rPr>
          <w:rFonts w:ascii="Times New Roman" w:hAnsi="Times New Roman" w:cs="Times New Roman"/>
        </w:rPr>
        <w:t>.</w:t>
      </w:r>
    </w:p>
    <w:p w14:paraId="13F0F5B3" w14:textId="77777777" w:rsidR="00F470CE" w:rsidRPr="00F470CE" w:rsidRDefault="00F470CE" w:rsidP="00F470CE">
      <w:pPr>
        <w:rPr>
          <w:rFonts w:ascii="Times New Roman" w:hAnsi="Times New Roman" w:cs="Times New Roman"/>
        </w:rPr>
      </w:pPr>
      <w:r w:rsidRPr="00F470CE">
        <w:rPr>
          <w:rFonts w:ascii="Times New Roman" w:hAnsi="Times New Roman" w:cs="Times New Roman"/>
        </w:rPr>
        <w:t xml:space="preserve">James, W. (1890). </w:t>
      </w:r>
      <w:r w:rsidRPr="00F470CE">
        <w:rPr>
          <w:rFonts w:ascii="Times New Roman" w:hAnsi="Times New Roman" w:cs="Times New Roman"/>
          <w:i/>
          <w:iCs/>
        </w:rPr>
        <w:t>The principles of psychology</w:t>
      </w:r>
      <w:r w:rsidRPr="00F470CE">
        <w:rPr>
          <w:rFonts w:ascii="Times New Roman" w:hAnsi="Times New Roman" w:cs="Times New Roman"/>
        </w:rPr>
        <w:t>. Henry Holt.</w:t>
      </w:r>
    </w:p>
    <w:p w14:paraId="1E0E87CE" w14:textId="77777777" w:rsidR="00F470CE" w:rsidRPr="00F470CE" w:rsidRDefault="00F470CE" w:rsidP="00F470CE">
      <w:pPr>
        <w:rPr>
          <w:rFonts w:ascii="Times New Roman" w:hAnsi="Times New Roman" w:cs="Times New Roman"/>
        </w:rPr>
      </w:pPr>
      <w:r w:rsidRPr="00F470CE">
        <w:rPr>
          <w:rFonts w:ascii="Times New Roman" w:hAnsi="Times New Roman" w:cs="Times New Roman"/>
        </w:rPr>
        <w:t xml:space="preserve">Koch, C. (2012). </w:t>
      </w:r>
      <w:r w:rsidRPr="00F470CE">
        <w:rPr>
          <w:rFonts w:ascii="Times New Roman" w:hAnsi="Times New Roman" w:cs="Times New Roman"/>
          <w:i/>
          <w:iCs/>
        </w:rPr>
        <w:t>Consciousness: Confessions of a romantic reductionist</w:t>
      </w:r>
      <w:r w:rsidRPr="00F470CE">
        <w:rPr>
          <w:rFonts w:ascii="Times New Roman" w:hAnsi="Times New Roman" w:cs="Times New Roman"/>
        </w:rPr>
        <w:t>. MIT Press.</w:t>
      </w:r>
    </w:p>
    <w:p w14:paraId="2E7CB105" w14:textId="77777777" w:rsidR="00F470CE" w:rsidRPr="00F470CE" w:rsidRDefault="00F470CE" w:rsidP="00F470CE">
      <w:pPr>
        <w:rPr>
          <w:rFonts w:ascii="Times New Roman" w:hAnsi="Times New Roman" w:cs="Times New Roman"/>
        </w:rPr>
      </w:pPr>
      <w:r w:rsidRPr="00F470CE">
        <w:rPr>
          <w:rFonts w:ascii="Times New Roman" w:hAnsi="Times New Roman" w:cs="Times New Roman"/>
        </w:rPr>
        <w:t xml:space="preserve">Lohar, M. S. (2024). </w:t>
      </w:r>
      <w:proofErr w:type="spellStart"/>
      <w:r w:rsidRPr="00F470CE">
        <w:rPr>
          <w:rFonts w:ascii="Times New Roman" w:hAnsi="Times New Roman" w:cs="Times New Roman"/>
          <w:i/>
          <w:iCs/>
        </w:rPr>
        <w:t>Swa</w:t>
      </w:r>
      <w:proofErr w:type="spellEnd"/>
      <w:r w:rsidRPr="00F470CE">
        <w:rPr>
          <w:rFonts w:ascii="Times New Roman" w:hAnsi="Times New Roman" w:cs="Times New Roman"/>
          <w:i/>
          <w:iCs/>
        </w:rPr>
        <w:t xml:space="preserve"> </w:t>
      </w:r>
      <w:proofErr w:type="spellStart"/>
      <w:r w:rsidRPr="00F470CE">
        <w:rPr>
          <w:rFonts w:ascii="Times New Roman" w:hAnsi="Times New Roman" w:cs="Times New Roman"/>
          <w:i/>
          <w:iCs/>
        </w:rPr>
        <w:t>Dhim</w:t>
      </w:r>
      <w:proofErr w:type="spellEnd"/>
      <w:r w:rsidRPr="00F470CE">
        <w:rPr>
          <w:rFonts w:ascii="Times New Roman" w:hAnsi="Times New Roman" w:cs="Times New Roman"/>
          <w:i/>
          <w:iCs/>
        </w:rPr>
        <w:t xml:space="preserve"> </w:t>
      </w:r>
      <w:proofErr w:type="spellStart"/>
      <w:r w:rsidRPr="00F470CE">
        <w:rPr>
          <w:rFonts w:ascii="Times New Roman" w:hAnsi="Times New Roman" w:cs="Times New Roman"/>
          <w:i/>
          <w:iCs/>
        </w:rPr>
        <w:t>Jīvan</w:t>
      </w:r>
      <w:proofErr w:type="spellEnd"/>
      <w:r w:rsidRPr="00F470CE">
        <w:rPr>
          <w:rFonts w:ascii="Times New Roman" w:hAnsi="Times New Roman" w:cs="Times New Roman"/>
          <w:i/>
          <w:iCs/>
        </w:rPr>
        <w:t>: The I Smart Life philosophy</w:t>
      </w:r>
      <w:r w:rsidRPr="00F470CE">
        <w:rPr>
          <w:rFonts w:ascii="Times New Roman" w:hAnsi="Times New Roman" w:cs="Times New Roman"/>
        </w:rPr>
        <w:t>. I Smart Life Foundation.</w:t>
      </w:r>
    </w:p>
    <w:p w14:paraId="009FD5BA" w14:textId="77777777" w:rsidR="00F470CE" w:rsidRPr="00F470CE" w:rsidRDefault="00F470CE" w:rsidP="00F470CE">
      <w:pPr>
        <w:rPr>
          <w:rFonts w:ascii="Times New Roman" w:hAnsi="Times New Roman" w:cs="Times New Roman"/>
        </w:rPr>
      </w:pPr>
      <w:r w:rsidRPr="00F470CE">
        <w:rPr>
          <w:rFonts w:ascii="Times New Roman" w:hAnsi="Times New Roman" w:cs="Times New Roman"/>
        </w:rPr>
        <w:t xml:space="preserve">Merleau-Ponty, M. (1962). </w:t>
      </w:r>
      <w:r w:rsidRPr="00F470CE">
        <w:rPr>
          <w:rFonts w:ascii="Times New Roman" w:hAnsi="Times New Roman" w:cs="Times New Roman"/>
          <w:i/>
          <w:iCs/>
        </w:rPr>
        <w:t>Phenomenology of perception</w:t>
      </w:r>
      <w:r w:rsidRPr="00F470CE">
        <w:rPr>
          <w:rFonts w:ascii="Times New Roman" w:hAnsi="Times New Roman" w:cs="Times New Roman"/>
        </w:rPr>
        <w:t xml:space="preserve"> (C. Smith, Trans.). Routledge.</w:t>
      </w:r>
    </w:p>
    <w:p w14:paraId="0ED6E9EF" w14:textId="77777777" w:rsidR="00F470CE" w:rsidRPr="00F470CE" w:rsidRDefault="00F470CE" w:rsidP="00F470CE">
      <w:pPr>
        <w:rPr>
          <w:rFonts w:ascii="Times New Roman" w:hAnsi="Times New Roman" w:cs="Times New Roman"/>
        </w:rPr>
      </w:pPr>
      <w:proofErr w:type="spellStart"/>
      <w:r w:rsidRPr="00F470CE">
        <w:rPr>
          <w:rFonts w:ascii="Times New Roman" w:hAnsi="Times New Roman" w:cs="Times New Roman"/>
        </w:rPr>
        <w:t>Patañjali</w:t>
      </w:r>
      <w:proofErr w:type="spellEnd"/>
      <w:r w:rsidRPr="00F470CE">
        <w:rPr>
          <w:rFonts w:ascii="Times New Roman" w:hAnsi="Times New Roman" w:cs="Times New Roman"/>
        </w:rPr>
        <w:t xml:space="preserve">. (1989). </w:t>
      </w:r>
      <w:r w:rsidRPr="00F470CE">
        <w:rPr>
          <w:rFonts w:ascii="Times New Roman" w:hAnsi="Times New Roman" w:cs="Times New Roman"/>
          <w:i/>
          <w:iCs/>
        </w:rPr>
        <w:t>The yoga-</w:t>
      </w:r>
      <w:proofErr w:type="spellStart"/>
      <w:r w:rsidRPr="00F470CE">
        <w:rPr>
          <w:rFonts w:ascii="Times New Roman" w:hAnsi="Times New Roman" w:cs="Times New Roman"/>
          <w:i/>
          <w:iCs/>
        </w:rPr>
        <w:t>sūtra</w:t>
      </w:r>
      <w:proofErr w:type="spellEnd"/>
      <w:r w:rsidRPr="00F470CE">
        <w:rPr>
          <w:rFonts w:ascii="Times New Roman" w:hAnsi="Times New Roman" w:cs="Times New Roman"/>
          <w:i/>
          <w:iCs/>
        </w:rPr>
        <w:t xml:space="preserve"> of </w:t>
      </w:r>
      <w:proofErr w:type="spellStart"/>
      <w:r w:rsidRPr="00F470CE">
        <w:rPr>
          <w:rFonts w:ascii="Times New Roman" w:hAnsi="Times New Roman" w:cs="Times New Roman"/>
          <w:i/>
          <w:iCs/>
        </w:rPr>
        <w:t>Patañjali</w:t>
      </w:r>
      <w:proofErr w:type="spellEnd"/>
      <w:r w:rsidRPr="00F470CE">
        <w:rPr>
          <w:rFonts w:ascii="Times New Roman" w:hAnsi="Times New Roman" w:cs="Times New Roman"/>
        </w:rPr>
        <w:t xml:space="preserve"> (G. Feuerstein, Trans.). Inner Traditions.</w:t>
      </w:r>
    </w:p>
    <w:p w14:paraId="65D9337D" w14:textId="77777777" w:rsidR="00F470CE" w:rsidRPr="00F470CE" w:rsidRDefault="00F470CE" w:rsidP="00F470CE">
      <w:pPr>
        <w:rPr>
          <w:rFonts w:ascii="Times New Roman" w:hAnsi="Times New Roman" w:cs="Times New Roman"/>
        </w:rPr>
      </w:pPr>
      <w:r w:rsidRPr="00F470CE">
        <w:rPr>
          <w:rFonts w:ascii="Times New Roman" w:hAnsi="Times New Roman" w:cs="Times New Roman"/>
        </w:rPr>
        <w:t xml:space="preserve">Searle, J. R. (1992). </w:t>
      </w:r>
      <w:r w:rsidRPr="00F470CE">
        <w:rPr>
          <w:rFonts w:ascii="Times New Roman" w:hAnsi="Times New Roman" w:cs="Times New Roman"/>
          <w:i/>
          <w:iCs/>
        </w:rPr>
        <w:t>The rediscovery of the mind</w:t>
      </w:r>
      <w:r w:rsidRPr="00F470CE">
        <w:rPr>
          <w:rFonts w:ascii="Times New Roman" w:hAnsi="Times New Roman" w:cs="Times New Roman"/>
        </w:rPr>
        <w:t>. MIT Press.</w:t>
      </w:r>
    </w:p>
    <w:p w14:paraId="58993A8E" w14:textId="77777777" w:rsidR="00F470CE" w:rsidRPr="00F470CE" w:rsidRDefault="00F470CE" w:rsidP="00F470CE">
      <w:pPr>
        <w:rPr>
          <w:rFonts w:ascii="Times New Roman" w:hAnsi="Times New Roman" w:cs="Times New Roman"/>
        </w:rPr>
      </w:pPr>
      <w:r w:rsidRPr="00F470CE">
        <w:rPr>
          <w:rFonts w:ascii="Times New Roman" w:hAnsi="Times New Roman" w:cs="Times New Roman"/>
        </w:rPr>
        <w:t xml:space="preserve">Senge, P. M. (1990). </w:t>
      </w:r>
      <w:r w:rsidRPr="00F470CE">
        <w:rPr>
          <w:rFonts w:ascii="Times New Roman" w:hAnsi="Times New Roman" w:cs="Times New Roman"/>
          <w:i/>
          <w:iCs/>
        </w:rPr>
        <w:t>The fifth discipline: The art and practice of the learning organization</w:t>
      </w:r>
      <w:r w:rsidRPr="00F470CE">
        <w:rPr>
          <w:rFonts w:ascii="Times New Roman" w:hAnsi="Times New Roman" w:cs="Times New Roman"/>
        </w:rPr>
        <w:t>. Doubleday.</w:t>
      </w:r>
    </w:p>
    <w:p w14:paraId="09685093" w14:textId="77777777" w:rsidR="00F470CE" w:rsidRPr="00F470CE" w:rsidRDefault="00F470CE" w:rsidP="00F470CE">
      <w:pPr>
        <w:rPr>
          <w:rFonts w:ascii="Times New Roman" w:hAnsi="Times New Roman" w:cs="Times New Roman"/>
        </w:rPr>
      </w:pPr>
      <w:proofErr w:type="spellStart"/>
      <w:r w:rsidRPr="00F470CE">
        <w:rPr>
          <w:rFonts w:ascii="Times New Roman" w:hAnsi="Times New Roman" w:cs="Times New Roman"/>
        </w:rPr>
        <w:t>Śaṅkarācārya</w:t>
      </w:r>
      <w:proofErr w:type="spellEnd"/>
      <w:r w:rsidRPr="00F470CE">
        <w:rPr>
          <w:rFonts w:ascii="Times New Roman" w:hAnsi="Times New Roman" w:cs="Times New Roman"/>
        </w:rPr>
        <w:t xml:space="preserve">. (1921). </w:t>
      </w:r>
      <w:proofErr w:type="spellStart"/>
      <w:r w:rsidRPr="00F470CE">
        <w:rPr>
          <w:rFonts w:ascii="Times New Roman" w:hAnsi="Times New Roman" w:cs="Times New Roman"/>
          <w:i/>
          <w:iCs/>
        </w:rPr>
        <w:t>Vivekachudamani</w:t>
      </w:r>
      <w:proofErr w:type="spellEnd"/>
      <w:r w:rsidRPr="00F470CE">
        <w:rPr>
          <w:rFonts w:ascii="Times New Roman" w:hAnsi="Times New Roman" w:cs="Times New Roman"/>
        </w:rPr>
        <w:t xml:space="preserve"> (S. </w:t>
      </w:r>
      <w:proofErr w:type="spellStart"/>
      <w:r w:rsidRPr="00F470CE">
        <w:rPr>
          <w:rFonts w:ascii="Times New Roman" w:hAnsi="Times New Roman" w:cs="Times New Roman"/>
        </w:rPr>
        <w:t>Madhavananda</w:t>
      </w:r>
      <w:proofErr w:type="spellEnd"/>
      <w:r w:rsidRPr="00F470CE">
        <w:rPr>
          <w:rFonts w:ascii="Times New Roman" w:hAnsi="Times New Roman" w:cs="Times New Roman"/>
        </w:rPr>
        <w:t>, Trans.). Advaita Ashrama.</w:t>
      </w:r>
    </w:p>
    <w:p w14:paraId="01E7DBF7" w14:textId="77777777" w:rsidR="00F470CE" w:rsidRPr="00F470CE" w:rsidRDefault="00F470CE" w:rsidP="00F470CE">
      <w:pPr>
        <w:rPr>
          <w:rFonts w:ascii="Times New Roman" w:hAnsi="Times New Roman" w:cs="Times New Roman"/>
        </w:rPr>
      </w:pPr>
      <w:r w:rsidRPr="00F470CE">
        <w:rPr>
          <w:rFonts w:ascii="Times New Roman" w:hAnsi="Times New Roman" w:cs="Times New Roman"/>
        </w:rPr>
        <w:t xml:space="preserve">Thompson, E. (2007). </w:t>
      </w:r>
      <w:r w:rsidRPr="00F470CE">
        <w:rPr>
          <w:rFonts w:ascii="Times New Roman" w:hAnsi="Times New Roman" w:cs="Times New Roman"/>
          <w:i/>
          <w:iCs/>
        </w:rPr>
        <w:t>Mind in life: Biology, phenomenology, and the sciences of mind</w:t>
      </w:r>
      <w:r w:rsidRPr="00F470CE">
        <w:rPr>
          <w:rFonts w:ascii="Times New Roman" w:hAnsi="Times New Roman" w:cs="Times New Roman"/>
        </w:rPr>
        <w:t>. Harvard University Press.</w:t>
      </w:r>
    </w:p>
    <w:p w14:paraId="36EE4DED" w14:textId="77777777" w:rsidR="00F470CE" w:rsidRPr="00F470CE" w:rsidRDefault="00F470CE" w:rsidP="00F470CE">
      <w:pPr>
        <w:rPr>
          <w:rFonts w:ascii="Times New Roman" w:hAnsi="Times New Roman" w:cs="Times New Roman"/>
        </w:rPr>
      </w:pPr>
      <w:r w:rsidRPr="00F470CE">
        <w:rPr>
          <w:rFonts w:ascii="Times New Roman" w:hAnsi="Times New Roman" w:cs="Times New Roman"/>
        </w:rPr>
        <w:t xml:space="preserve">Varela, F. J., Thompson, E., &amp; Rosch, E. (1991). </w:t>
      </w:r>
      <w:r w:rsidRPr="00F470CE">
        <w:rPr>
          <w:rFonts w:ascii="Times New Roman" w:hAnsi="Times New Roman" w:cs="Times New Roman"/>
          <w:i/>
          <w:iCs/>
        </w:rPr>
        <w:t>The embodied mind: Cognitive science and human experience</w:t>
      </w:r>
      <w:r w:rsidRPr="00F470CE">
        <w:rPr>
          <w:rFonts w:ascii="Times New Roman" w:hAnsi="Times New Roman" w:cs="Times New Roman"/>
        </w:rPr>
        <w:t>. MIT Press.</w:t>
      </w:r>
    </w:p>
    <w:p w14:paraId="6DBDD9F3" w14:textId="77777777" w:rsidR="00F470CE" w:rsidRPr="00A622EF" w:rsidRDefault="00F470CE">
      <w:pPr>
        <w:rPr>
          <w:rFonts w:ascii="Times New Roman" w:hAnsi="Times New Roman" w:cs="Times New Roman"/>
        </w:rPr>
      </w:pPr>
    </w:p>
    <w:sectPr w:rsidR="00F470CE" w:rsidRPr="00A622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altName w:val="Arial"/>
    <w:charset w:val="00"/>
    <w:family w:val="swiss"/>
    <w:pitch w:val="variable"/>
    <w:sig w:usb0="00000000"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906E12"/>
    <w:multiLevelType w:val="multilevel"/>
    <w:tmpl w:val="DD62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9A4350"/>
    <w:multiLevelType w:val="multilevel"/>
    <w:tmpl w:val="1AF6D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D9F1A94"/>
    <w:multiLevelType w:val="multilevel"/>
    <w:tmpl w:val="BE3EC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FC613FC"/>
    <w:multiLevelType w:val="multilevel"/>
    <w:tmpl w:val="9AC0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1A51F00"/>
    <w:multiLevelType w:val="multilevel"/>
    <w:tmpl w:val="DE88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2CA7865"/>
    <w:multiLevelType w:val="multilevel"/>
    <w:tmpl w:val="33C6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A393967"/>
    <w:multiLevelType w:val="multilevel"/>
    <w:tmpl w:val="CA06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A3C2D01"/>
    <w:multiLevelType w:val="multilevel"/>
    <w:tmpl w:val="8402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412715B"/>
    <w:multiLevelType w:val="multilevel"/>
    <w:tmpl w:val="12F4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497169F"/>
    <w:multiLevelType w:val="multilevel"/>
    <w:tmpl w:val="19C6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4"/>
  </w:num>
  <w:num w:numId="3">
    <w:abstractNumId w:val="6"/>
  </w:num>
  <w:num w:numId="4">
    <w:abstractNumId w:val="2"/>
  </w:num>
  <w:num w:numId="5">
    <w:abstractNumId w:val="3"/>
  </w:num>
  <w:num w:numId="6">
    <w:abstractNumId w:val="9"/>
  </w:num>
  <w:num w:numId="7">
    <w:abstractNumId w:val="5"/>
  </w:num>
  <w:num w:numId="8">
    <w:abstractNumId w:val="0"/>
  </w:num>
  <w:num w:numId="9">
    <w:abstractNumId w:val="7"/>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4747"/>
    <w:rsid w:val="0003351B"/>
    <w:rsid w:val="001B552C"/>
    <w:rsid w:val="002A3DE9"/>
    <w:rsid w:val="002F64BC"/>
    <w:rsid w:val="00317555"/>
    <w:rsid w:val="003844AF"/>
    <w:rsid w:val="003F47C2"/>
    <w:rsid w:val="00403A5B"/>
    <w:rsid w:val="004963C2"/>
    <w:rsid w:val="00500CAD"/>
    <w:rsid w:val="00540311"/>
    <w:rsid w:val="005871A9"/>
    <w:rsid w:val="00595EE4"/>
    <w:rsid w:val="005C5DDC"/>
    <w:rsid w:val="005C670B"/>
    <w:rsid w:val="00662793"/>
    <w:rsid w:val="007874CD"/>
    <w:rsid w:val="0082459E"/>
    <w:rsid w:val="0092481A"/>
    <w:rsid w:val="00946744"/>
    <w:rsid w:val="009531A1"/>
    <w:rsid w:val="009D4747"/>
    <w:rsid w:val="00A622EF"/>
    <w:rsid w:val="00A849C1"/>
    <w:rsid w:val="00B3542E"/>
    <w:rsid w:val="00B664C2"/>
    <w:rsid w:val="00BC44FA"/>
    <w:rsid w:val="00BF7235"/>
    <w:rsid w:val="00C47D6D"/>
    <w:rsid w:val="00C665E6"/>
    <w:rsid w:val="00CB08AF"/>
    <w:rsid w:val="00CD03E1"/>
    <w:rsid w:val="00D455A7"/>
    <w:rsid w:val="00DE2445"/>
    <w:rsid w:val="00DE2FCB"/>
    <w:rsid w:val="00EB350C"/>
    <w:rsid w:val="00ED106F"/>
    <w:rsid w:val="00F02F4C"/>
    <w:rsid w:val="00F470CE"/>
    <w:rsid w:val="00F763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FE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D47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47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47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47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47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47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47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47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47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7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47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47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47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47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47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47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47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4747"/>
    <w:rPr>
      <w:rFonts w:eastAsiaTheme="majorEastAsia" w:cstheme="majorBidi"/>
      <w:color w:val="272727" w:themeColor="text1" w:themeTint="D8"/>
    </w:rPr>
  </w:style>
  <w:style w:type="paragraph" w:styleId="Title">
    <w:name w:val="Title"/>
    <w:basedOn w:val="Normal"/>
    <w:next w:val="Normal"/>
    <w:link w:val="TitleChar"/>
    <w:uiPriority w:val="10"/>
    <w:qFormat/>
    <w:rsid w:val="009D47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47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47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47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4747"/>
    <w:pPr>
      <w:spacing w:before="160"/>
      <w:jc w:val="center"/>
    </w:pPr>
    <w:rPr>
      <w:i/>
      <w:iCs/>
      <w:color w:val="404040" w:themeColor="text1" w:themeTint="BF"/>
    </w:rPr>
  </w:style>
  <w:style w:type="character" w:customStyle="1" w:styleId="QuoteChar">
    <w:name w:val="Quote Char"/>
    <w:basedOn w:val="DefaultParagraphFont"/>
    <w:link w:val="Quote"/>
    <w:uiPriority w:val="29"/>
    <w:rsid w:val="009D4747"/>
    <w:rPr>
      <w:i/>
      <w:iCs/>
      <w:color w:val="404040" w:themeColor="text1" w:themeTint="BF"/>
    </w:rPr>
  </w:style>
  <w:style w:type="paragraph" w:styleId="ListParagraph">
    <w:name w:val="List Paragraph"/>
    <w:basedOn w:val="Normal"/>
    <w:uiPriority w:val="34"/>
    <w:qFormat/>
    <w:rsid w:val="009D4747"/>
    <w:pPr>
      <w:ind w:left="720"/>
      <w:contextualSpacing/>
    </w:pPr>
  </w:style>
  <w:style w:type="character" w:styleId="IntenseEmphasis">
    <w:name w:val="Intense Emphasis"/>
    <w:basedOn w:val="DefaultParagraphFont"/>
    <w:uiPriority w:val="21"/>
    <w:qFormat/>
    <w:rsid w:val="009D4747"/>
    <w:rPr>
      <w:i/>
      <w:iCs/>
      <w:color w:val="2F5496" w:themeColor="accent1" w:themeShade="BF"/>
    </w:rPr>
  </w:style>
  <w:style w:type="paragraph" w:styleId="IntenseQuote">
    <w:name w:val="Intense Quote"/>
    <w:basedOn w:val="Normal"/>
    <w:next w:val="Normal"/>
    <w:link w:val="IntenseQuoteChar"/>
    <w:uiPriority w:val="30"/>
    <w:qFormat/>
    <w:rsid w:val="009D47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4747"/>
    <w:rPr>
      <w:i/>
      <w:iCs/>
      <w:color w:val="2F5496" w:themeColor="accent1" w:themeShade="BF"/>
    </w:rPr>
  </w:style>
  <w:style w:type="character" w:styleId="IntenseReference">
    <w:name w:val="Intense Reference"/>
    <w:basedOn w:val="DefaultParagraphFont"/>
    <w:uiPriority w:val="32"/>
    <w:qFormat/>
    <w:rsid w:val="009D4747"/>
    <w:rPr>
      <w:b/>
      <w:bCs/>
      <w:smallCaps/>
      <w:color w:val="2F5496" w:themeColor="accent1" w:themeShade="BF"/>
      <w:spacing w:val="5"/>
    </w:rPr>
  </w:style>
  <w:style w:type="paragraph" w:styleId="BalloonText">
    <w:name w:val="Balloon Text"/>
    <w:basedOn w:val="Normal"/>
    <w:link w:val="BalloonTextChar"/>
    <w:uiPriority w:val="99"/>
    <w:semiHidden/>
    <w:unhideWhenUsed/>
    <w:rsid w:val="001B55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552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D47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47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47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47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47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47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47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47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47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7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47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47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47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47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47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47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47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4747"/>
    <w:rPr>
      <w:rFonts w:eastAsiaTheme="majorEastAsia" w:cstheme="majorBidi"/>
      <w:color w:val="272727" w:themeColor="text1" w:themeTint="D8"/>
    </w:rPr>
  </w:style>
  <w:style w:type="paragraph" w:styleId="Title">
    <w:name w:val="Title"/>
    <w:basedOn w:val="Normal"/>
    <w:next w:val="Normal"/>
    <w:link w:val="TitleChar"/>
    <w:uiPriority w:val="10"/>
    <w:qFormat/>
    <w:rsid w:val="009D47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47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47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47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4747"/>
    <w:pPr>
      <w:spacing w:before="160"/>
      <w:jc w:val="center"/>
    </w:pPr>
    <w:rPr>
      <w:i/>
      <w:iCs/>
      <w:color w:val="404040" w:themeColor="text1" w:themeTint="BF"/>
    </w:rPr>
  </w:style>
  <w:style w:type="character" w:customStyle="1" w:styleId="QuoteChar">
    <w:name w:val="Quote Char"/>
    <w:basedOn w:val="DefaultParagraphFont"/>
    <w:link w:val="Quote"/>
    <w:uiPriority w:val="29"/>
    <w:rsid w:val="009D4747"/>
    <w:rPr>
      <w:i/>
      <w:iCs/>
      <w:color w:val="404040" w:themeColor="text1" w:themeTint="BF"/>
    </w:rPr>
  </w:style>
  <w:style w:type="paragraph" w:styleId="ListParagraph">
    <w:name w:val="List Paragraph"/>
    <w:basedOn w:val="Normal"/>
    <w:uiPriority w:val="34"/>
    <w:qFormat/>
    <w:rsid w:val="009D4747"/>
    <w:pPr>
      <w:ind w:left="720"/>
      <w:contextualSpacing/>
    </w:pPr>
  </w:style>
  <w:style w:type="character" w:styleId="IntenseEmphasis">
    <w:name w:val="Intense Emphasis"/>
    <w:basedOn w:val="DefaultParagraphFont"/>
    <w:uiPriority w:val="21"/>
    <w:qFormat/>
    <w:rsid w:val="009D4747"/>
    <w:rPr>
      <w:i/>
      <w:iCs/>
      <w:color w:val="2F5496" w:themeColor="accent1" w:themeShade="BF"/>
    </w:rPr>
  </w:style>
  <w:style w:type="paragraph" w:styleId="IntenseQuote">
    <w:name w:val="Intense Quote"/>
    <w:basedOn w:val="Normal"/>
    <w:next w:val="Normal"/>
    <w:link w:val="IntenseQuoteChar"/>
    <w:uiPriority w:val="30"/>
    <w:qFormat/>
    <w:rsid w:val="009D47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4747"/>
    <w:rPr>
      <w:i/>
      <w:iCs/>
      <w:color w:val="2F5496" w:themeColor="accent1" w:themeShade="BF"/>
    </w:rPr>
  </w:style>
  <w:style w:type="character" w:styleId="IntenseReference">
    <w:name w:val="Intense Reference"/>
    <w:basedOn w:val="DefaultParagraphFont"/>
    <w:uiPriority w:val="32"/>
    <w:qFormat/>
    <w:rsid w:val="009D4747"/>
    <w:rPr>
      <w:b/>
      <w:bCs/>
      <w:smallCaps/>
      <w:color w:val="2F5496" w:themeColor="accent1" w:themeShade="BF"/>
      <w:spacing w:val="5"/>
    </w:rPr>
  </w:style>
  <w:style w:type="paragraph" w:styleId="BalloonText">
    <w:name w:val="Balloon Text"/>
    <w:basedOn w:val="Normal"/>
    <w:link w:val="BalloonTextChar"/>
    <w:uiPriority w:val="99"/>
    <w:semiHidden/>
    <w:unhideWhenUsed/>
    <w:rsid w:val="001B55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552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18</Pages>
  <Words>6527</Words>
  <Characters>37205</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Satam-Rane</dc:creator>
  <cp:keywords/>
  <dc:description/>
  <cp:lastModifiedBy>GSE</cp:lastModifiedBy>
  <cp:revision>54</cp:revision>
  <dcterms:created xsi:type="dcterms:W3CDTF">2026-04-09T10:26:00Z</dcterms:created>
  <dcterms:modified xsi:type="dcterms:W3CDTF">2026-04-10T12:55:00Z</dcterms:modified>
</cp:coreProperties>
</file>