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A359BD" w14:textId="3AB69907" w:rsidR="0077703E" w:rsidRPr="00B276AE" w:rsidRDefault="0077703E" w:rsidP="00D8055E">
      <w:pPr>
        <w:spacing w:after="0" w:line="360" w:lineRule="auto"/>
        <w:jc w:val="center"/>
        <w:rPr>
          <w:rFonts w:ascii="Times New Roman" w:hAnsi="Times New Roman" w:cs="Times New Roman"/>
          <w:sz w:val="36"/>
          <w:szCs w:val="36"/>
        </w:rPr>
      </w:pPr>
      <w:r w:rsidRPr="00B276AE">
        <w:rPr>
          <w:rFonts w:ascii="Times New Roman" w:hAnsi="Times New Roman" w:cs="Times New Roman"/>
          <w:b/>
          <w:bCs/>
          <w:noProof/>
        </w:rPr>
        <w:drawing>
          <wp:inline distT="0" distB="0" distL="0" distR="0" wp14:anchorId="0A197491" wp14:editId="0D999C0C">
            <wp:extent cx="3229426" cy="1086002"/>
            <wp:effectExtent l="0" t="0" r="0" b="0"/>
            <wp:docPr id="1624682632" name="Picture 1" descr="A green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82632" name="Picture 1" descr="A green and white logo&#10;&#10;Description automatically generated with low confidence"/>
                    <pic:cNvPicPr/>
                  </pic:nvPicPr>
                  <pic:blipFill>
                    <a:blip r:embed="rId8"/>
                    <a:stretch>
                      <a:fillRect/>
                    </a:stretch>
                  </pic:blipFill>
                  <pic:spPr>
                    <a:xfrm>
                      <a:off x="0" y="0"/>
                      <a:ext cx="3229426" cy="1086002"/>
                    </a:xfrm>
                    <a:prstGeom prst="rect">
                      <a:avLst/>
                    </a:prstGeom>
                  </pic:spPr>
                </pic:pic>
              </a:graphicData>
            </a:graphic>
          </wp:inline>
        </w:drawing>
      </w:r>
    </w:p>
    <w:p w14:paraId="1562F852" w14:textId="30CC9569" w:rsidR="0077703E" w:rsidRPr="00B276AE" w:rsidRDefault="00CC7635" w:rsidP="00D8055E">
      <w:pPr>
        <w:spacing w:after="0" w:line="360" w:lineRule="auto"/>
        <w:jc w:val="center"/>
        <w:rPr>
          <w:rFonts w:ascii="Times New Roman" w:hAnsi="Times New Roman" w:cs="Times New Roman"/>
          <w:b/>
          <w:bCs/>
          <w:sz w:val="36"/>
          <w:szCs w:val="36"/>
        </w:rPr>
      </w:pPr>
      <w:r w:rsidRPr="00B276AE">
        <w:rPr>
          <w:rFonts w:ascii="Times New Roman" w:hAnsi="Times New Roman" w:cs="Times New Roman"/>
          <w:b/>
          <w:bCs/>
          <w:sz w:val="36"/>
          <w:szCs w:val="36"/>
        </w:rPr>
        <w:t>Unveiling Insights from Medical Billing Data:</w:t>
      </w:r>
    </w:p>
    <w:p w14:paraId="717E2F87" w14:textId="79322FDC" w:rsidR="00CC7635" w:rsidRPr="00B276AE" w:rsidRDefault="00CC7635" w:rsidP="00D8055E">
      <w:pPr>
        <w:spacing w:after="0" w:line="360" w:lineRule="auto"/>
        <w:jc w:val="center"/>
        <w:rPr>
          <w:rFonts w:ascii="Times New Roman" w:hAnsi="Times New Roman" w:cs="Times New Roman"/>
          <w:b/>
          <w:bCs/>
          <w:sz w:val="36"/>
          <w:szCs w:val="36"/>
        </w:rPr>
      </w:pPr>
      <w:r w:rsidRPr="00B276AE">
        <w:rPr>
          <w:rFonts w:ascii="Times New Roman" w:hAnsi="Times New Roman" w:cs="Times New Roman"/>
          <w:b/>
          <w:bCs/>
          <w:sz w:val="36"/>
          <w:szCs w:val="36"/>
        </w:rPr>
        <w:t>A Data-Driven Approach</w:t>
      </w:r>
    </w:p>
    <w:p w14:paraId="58B4C1AE" w14:textId="77777777" w:rsidR="0077703E" w:rsidRPr="00B276AE" w:rsidRDefault="0077703E" w:rsidP="00D8055E">
      <w:pPr>
        <w:spacing w:after="0" w:line="360" w:lineRule="auto"/>
        <w:jc w:val="center"/>
        <w:rPr>
          <w:rFonts w:ascii="Times New Roman" w:hAnsi="Times New Roman" w:cs="Times New Roman"/>
          <w:b/>
          <w:bCs/>
          <w:sz w:val="36"/>
          <w:szCs w:val="36"/>
        </w:rPr>
      </w:pPr>
    </w:p>
    <w:p w14:paraId="1373BA79" w14:textId="05181F42" w:rsidR="00B276AE" w:rsidRPr="00194EF3" w:rsidRDefault="00B276AE" w:rsidP="00D8055E">
      <w:pPr>
        <w:spacing w:after="0" w:line="360" w:lineRule="auto"/>
        <w:jc w:val="center"/>
        <w:rPr>
          <w:rFonts w:ascii="Times New Roman" w:hAnsi="Times New Roman" w:cs="Times New Roman"/>
          <w:b/>
          <w:bCs/>
          <w:sz w:val="32"/>
          <w:szCs w:val="32"/>
        </w:rPr>
      </w:pPr>
      <w:r w:rsidRPr="00194EF3">
        <w:rPr>
          <w:rFonts w:ascii="Times New Roman" w:hAnsi="Times New Roman" w:cs="Times New Roman"/>
          <w:b/>
          <w:bCs/>
          <w:sz w:val="32"/>
          <w:szCs w:val="32"/>
        </w:rPr>
        <w:t>Supervisor: Prof. Manjari Maheshwari</w:t>
      </w:r>
    </w:p>
    <w:p w14:paraId="7F0DC7F5" w14:textId="77777777" w:rsidR="0077703E" w:rsidRPr="00B276AE" w:rsidRDefault="0077703E" w:rsidP="00D8055E">
      <w:pPr>
        <w:spacing w:after="0" w:line="360" w:lineRule="auto"/>
        <w:jc w:val="center"/>
        <w:rPr>
          <w:rFonts w:ascii="Times New Roman" w:hAnsi="Times New Roman" w:cs="Times New Roman"/>
          <w:sz w:val="24"/>
          <w:szCs w:val="24"/>
        </w:rPr>
      </w:pPr>
      <w:r w:rsidRPr="00B276AE">
        <w:rPr>
          <w:rFonts w:ascii="Times New Roman" w:hAnsi="Times New Roman" w:cs="Times New Roman"/>
          <w:sz w:val="24"/>
          <w:szCs w:val="24"/>
        </w:rPr>
        <w:t>Data Analytics for Business</w:t>
      </w:r>
    </w:p>
    <w:p w14:paraId="4EBCFEFC" w14:textId="77777777" w:rsidR="0077703E" w:rsidRPr="00B276AE" w:rsidRDefault="0077703E" w:rsidP="00D8055E">
      <w:pPr>
        <w:spacing w:after="0" w:line="360" w:lineRule="auto"/>
        <w:jc w:val="center"/>
        <w:rPr>
          <w:rFonts w:ascii="Times New Roman" w:hAnsi="Times New Roman" w:cs="Times New Roman"/>
          <w:sz w:val="24"/>
          <w:szCs w:val="24"/>
        </w:rPr>
      </w:pPr>
      <w:r w:rsidRPr="00B276AE">
        <w:rPr>
          <w:rFonts w:ascii="Times New Roman" w:hAnsi="Times New Roman" w:cs="Times New Roman"/>
          <w:sz w:val="24"/>
          <w:szCs w:val="24"/>
        </w:rPr>
        <w:t>Zekelman School of Information Technology</w:t>
      </w:r>
    </w:p>
    <w:p w14:paraId="23A13D44" w14:textId="77777777" w:rsidR="00E42987" w:rsidRPr="00B276AE" w:rsidRDefault="00E42987" w:rsidP="00D8055E">
      <w:pPr>
        <w:spacing w:after="0" w:line="360" w:lineRule="auto"/>
        <w:jc w:val="center"/>
        <w:rPr>
          <w:rFonts w:ascii="Times New Roman" w:hAnsi="Times New Roman" w:cs="Times New Roman"/>
          <w:sz w:val="24"/>
          <w:szCs w:val="24"/>
        </w:rPr>
      </w:pPr>
    </w:p>
    <w:p w14:paraId="5B93A030" w14:textId="2D37651E" w:rsidR="0077703E" w:rsidRPr="00194EF3" w:rsidRDefault="0077703E" w:rsidP="00D8055E">
      <w:pPr>
        <w:spacing w:after="0" w:line="360" w:lineRule="auto"/>
        <w:jc w:val="center"/>
        <w:rPr>
          <w:rFonts w:ascii="Times New Roman" w:hAnsi="Times New Roman" w:cs="Times New Roman"/>
          <w:b/>
          <w:bCs/>
          <w:sz w:val="32"/>
          <w:szCs w:val="32"/>
        </w:rPr>
      </w:pPr>
      <w:r w:rsidRPr="00194EF3">
        <w:rPr>
          <w:rFonts w:ascii="Times New Roman" w:hAnsi="Times New Roman" w:cs="Times New Roman"/>
          <w:b/>
          <w:bCs/>
          <w:sz w:val="32"/>
          <w:szCs w:val="32"/>
        </w:rPr>
        <w:t>Group 6</w:t>
      </w:r>
    </w:p>
    <w:p w14:paraId="6983C447" w14:textId="14A36204" w:rsidR="0077703E" w:rsidRPr="00B276AE" w:rsidRDefault="006568FD" w:rsidP="00D8055E">
      <w:pPr>
        <w:spacing w:after="0" w:line="360" w:lineRule="auto"/>
        <w:jc w:val="center"/>
        <w:rPr>
          <w:rFonts w:ascii="Times New Roman" w:hAnsi="Times New Roman" w:cs="Times New Roman"/>
          <w:sz w:val="24"/>
          <w:szCs w:val="24"/>
        </w:rPr>
      </w:pPr>
      <w:r w:rsidRPr="00B276AE">
        <w:rPr>
          <w:rFonts w:ascii="Times New Roman" w:hAnsi="Times New Roman" w:cs="Times New Roman"/>
          <w:sz w:val="24"/>
          <w:szCs w:val="24"/>
        </w:rPr>
        <w:t>Tanveer Kaur</w:t>
      </w:r>
    </w:p>
    <w:p w14:paraId="0146D809" w14:textId="3BF81418" w:rsidR="006568FD" w:rsidRPr="00B276AE" w:rsidRDefault="006568FD" w:rsidP="00D8055E">
      <w:pPr>
        <w:spacing w:after="0" w:line="360" w:lineRule="auto"/>
        <w:jc w:val="center"/>
        <w:rPr>
          <w:rFonts w:ascii="Times New Roman" w:hAnsi="Times New Roman" w:cs="Times New Roman"/>
          <w:sz w:val="24"/>
          <w:szCs w:val="24"/>
        </w:rPr>
      </w:pPr>
      <w:r w:rsidRPr="00B276AE">
        <w:rPr>
          <w:rFonts w:ascii="Times New Roman" w:hAnsi="Times New Roman" w:cs="Times New Roman"/>
          <w:sz w:val="24"/>
          <w:szCs w:val="24"/>
        </w:rPr>
        <w:t>Harpreet Kaur</w:t>
      </w:r>
    </w:p>
    <w:p w14:paraId="2ACFB6E7" w14:textId="5D9DDFB6" w:rsidR="006568FD" w:rsidRPr="00B276AE" w:rsidRDefault="006568FD" w:rsidP="00D8055E">
      <w:pPr>
        <w:spacing w:after="0" w:line="360" w:lineRule="auto"/>
        <w:jc w:val="center"/>
        <w:rPr>
          <w:rFonts w:ascii="Times New Roman" w:hAnsi="Times New Roman" w:cs="Times New Roman"/>
          <w:sz w:val="24"/>
          <w:szCs w:val="24"/>
        </w:rPr>
      </w:pPr>
      <w:r w:rsidRPr="00B276AE">
        <w:rPr>
          <w:rFonts w:ascii="Times New Roman" w:hAnsi="Times New Roman" w:cs="Times New Roman"/>
          <w:sz w:val="24"/>
          <w:szCs w:val="24"/>
          <w:lang w:val="en-CA"/>
        </w:rPr>
        <w:t>Sruthi Gangadharan</w:t>
      </w:r>
    </w:p>
    <w:p w14:paraId="4F9130F3" w14:textId="0C9C3FE2" w:rsidR="006568FD" w:rsidRPr="00B276AE" w:rsidRDefault="006568FD" w:rsidP="00D8055E">
      <w:pPr>
        <w:spacing w:after="0" w:line="360" w:lineRule="auto"/>
        <w:jc w:val="center"/>
        <w:rPr>
          <w:rFonts w:ascii="Times New Roman" w:hAnsi="Times New Roman" w:cs="Times New Roman"/>
          <w:sz w:val="24"/>
          <w:szCs w:val="24"/>
          <w:lang w:val="en-CA"/>
        </w:rPr>
      </w:pPr>
      <w:r w:rsidRPr="00B276AE">
        <w:rPr>
          <w:rFonts w:ascii="Times New Roman" w:hAnsi="Times New Roman" w:cs="Times New Roman"/>
          <w:sz w:val="24"/>
          <w:szCs w:val="24"/>
          <w:lang w:val="en-CA"/>
        </w:rPr>
        <w:t>Priteshkumar Surendrabhai Rana</w:t>
      </w:r>
    </w:p>
    <w:p w14:paraId="6FB4CE99" w14:textId="77777777" w:rsidR="006568FD" w:rsidRPr="00B276AE" w:rsidRDefault="006568FD" w:rsidP="00D8055E">
      <w:pPr>
        <w:spacing w:after="0" w:line="360" w:lineRule="auto"/>
        <w:jc w:val="both"/>
        <w:rPr>
          <w:rFonts w:ascii="Times New Roman" w:hAnsi="Times New Roman" w:cs="Times New Roman"/>
          <w:sz w:val="24"/>
          <w:szCs w:val="24"/>
          <w:lang w:val="en-CA"/>
        </w:rPr>
      </w:pPr>
    </w:p>
    <w:p w14:paraId="35AF29FA" w14:textId="77777777" w:rsidR="00D8055E" w:rsidRDefault="00D8055E" w:rsidP="00D8055E">
      <w:pPr>
        <w:spacing w:after="0" w:line="360" w:lineRule="auto"/>
        <w:jc w:val="center"/>
        <w:rPr>
          <w:rFonts w:ascii="Times New Roman" w:hAnsi="Times New Roman" w:cs="Times New Roman"/>
          <w:b/>
          <w:bCs/>
          <w:sz w:val="36"/>
          <w:szCs w:val="36"/>
          <w:lang w:val="en-CA"/>
        </w:rPr>
      </w:pPr>
    </w:p>
    <w:p w14:paraId="019DF724" w14:textId="77777777" w:rsidR="00D8055E" w:rsidRDefault="00D8055E" w:rsidP="00D8055E">
      <w:pPr>
        <w:spacing w:after="0" w:line="360" w:lineRule="auto"/>
        <w:jc w:val="center"/>
        <w:rPr>
          <w:rFonts w:ascii="Times New Roman" w:hAnsi="Times New Roman" w:cs="Times New Roman"/>
          <w:b/>
          <w:bCs/>
          <w:sz w:val="36"/>
          <w:szCs w:val="36"/>
          <w:lang w:val="en-CA"/>
        </w:rPr>
      </w:pPr>
    </w:p>
    <w:p w14:paraId="4E9DF523" w14:textId="77777777" w:rsidR="00D8055E" w:rsidRDefault="00D8055E" w:rsidP="00D8055E">
      <w:pPr>
        <w:spacing w:after="0" w:line="360" w:lineRule="auto"/>
        <w:jc w:val="center"/>
        <w:rPr>
          <w:rFonts w:ascii="Times New Roman" w:hAnsi="Times New Roman" w:cs="Times New Roman"/>
          <w:b/>
          <w:bCs/>
          <w:sz w:val="36"/>
          <w:szCs w:val="36"/>
          <w:lang w:val="en-CA"/>
        </w:rPr>
      </w:pPr>
    </w:p>
    <w:p w14:paraId="43747AFF" w14:textId="77777777" w:rsidR="00D8055E" w:rsidRDefault="00D8055E" w:rsidP="00D8055E">
      <w:pPr>
        <w:spacing w:after="0" w:line="360" w:lineRule="auto"/>
        <w:jc w:val="center"/>
        <w:rPr>
          <w:rFonts w:ascii="Times New Roman" w:hAnsi="Times New Roman" w:cs="Times New Roman"/>
          <w:b/>
          <w:bCs/>
          <w:sz w:val="36"/>
          <w:szCs w:val="36"/>
          <w:lang w:val="en-CA"/>
        </w:rPr>
      </w:pPr>
    </w:p>
    <w:p w14:paraId="0D85DD7E" w14:textId="77777777" w:rsidR="00D8055E" w:rsidRDefault="00D8055E" w:rsidP="00D8055E">
      <w:pPr>
        <w:spacing w:after="0" w:line="360" w:lineRule="auto"/>
        <w:jc w:val="center"/>
        <w:rPr>
          <w:rFonts w:ascii="Times New Roman" w:hAnsi="Times New Roman" w:cs="Times New Roman"/>
          <w:b/>
          <w:bCs/>
          <w:sz w:val="36"/>
          <w:szCs w:val="36"/>
          <w:lang w:val="en-CA"/>
        </w:rPr>
      </w:pPr>
    </w:p>
    <w:p w14:paraId="7CA5FB43" w14:textId="77777777" w:rsidR="00D8055E" w:rsidRDefault="00D8055E" w:rsidP="00D8055E">
      <w:pPr>
        <w:spacing w:after="0" w:line="360" w:lineRule="auto"/>
        <w:jc w:val="center"/>
        <w:rPr>
          <w:rFonts w:ascii="Times New Roman" w:hAnsi="Times New Roman" w:cs="Times New Roman"/>
          <w:b/>
          <w:bCs/>
          <w:sz w:val="36"/>
          <w:szCs w:val="36"/>
          <w:lang w:val="en-CA"/>
        </w:rPr>
      </w:pPr>
    </w:p>
    <w:p w14:paraId="3F71ED38" w14:textId="77777777" w:rsidR="00D8055E" w:rsidRDefault="00D8055E" w:rsidP="00D8055E">
      <w:pPr>
        <w:spacing w:after="0" w:line="360" w:lineRule="auto"/>
        <w:jc w:val="center"/>
        <w:rPr>
          <w:rFonts w:ascii="Times New Roman" w:hAnsi="Times New Roman" w:cs="Times New Roman"/>
          <w:b/>
          <w:bCs/>
          <w:sz w:val="36"/>
          <w:szCs w:val="36"/>
          <w:lang w:val="en-CA"/>
        </w:rPr>
      </w:pPr>
    </w:p>
    <w:p w14:paraId="09A931C0" w14:textId="77777777" w:rsidR="00D8055E" w:rsidRDefault="00D8055E" w:rsidP="00D8055E">
      <w:pPr>
        <w:spacing w:after="0" w:line="360" w:lineRule="auto"/>
        <w:jc w:val="center"/>
        <w:rPr>
          <w:rFonts w:ascii="Times New Roman" w:hAnsi="Times New Roman" w:cs="Times New Roman"/>
          <w:b/>
          <w:bCs/>
          <w:sz w:val="36"/>
          <w:szCs w:val="36"/>
          <w:lang w:val="en-CA"/>
        </w:rPr>
      </w:pPr>
    </w:p>
    <w:p w14:paraId="522E3B4C" w14:textId="06A52C82" w:rsidR="006568FD" w:rsidRPr="00B276AE" w:rsidRDefault="00E42987" w:rsidP="00D8055E">
      <w:pPr>
        <w:spacing w:after="0" w:line="360" w:lineRule="auto"/>
        <w:jc w:val="center"/>
        <w:rPr>
          <w:rFonts w:ascii="Times New Roman" w:hAnsi="Times New Roman" w:cs="Times New Roman"/>
          <w:b/>
          <w:bCs/>
          <w:sz w:val="36"/>
          <w:szCs w:val="36"/>
          <w:lang w:val="en-CA"/>
        </w:rPr>
      </w:pPr>
      <w:r w:rsidRPr="00B276AE">
        <w:rPr>
          <w:rFonts w:ascii="Times New Roman" w:hAnsi="Times New Roman" w:cs="Times New Roman"/>
          <w:b/>
          <w:bCs/>
          <w:sz w:val="36"/>
          <w:szCs w:val="36"/>
          <w:lang w:val="en-CA"/>
        </w:rPr>
        <w:lastRenderedPageBreak/>
        <w:t>Abstract</w:t>
      </w:r>
    </w:p>
    <w:p w14:paraId="0E8E7F5F" w14:textId="07204021" w:rsidR="00BB748F" w:rsidRPr="00B276AE" w:rsidRDefault="00BB748F" w:rsidP="00D8055E">
      <w:pPr>
        <w:spacing w:after="0" w:line="360" w:lineRule="auto"/>
        <w:jc w:val="both"/>
        <w:rPr>
          <w:rFonts w:ascii="Times New Roman" w:hAnsi="Times New Roman" w:cs="Times New Roman"/>
          <w:sz w:val="24"/>
          <w:szCs w:val="24"/>
        </w:rPr>
      </w:pPr>
      <w:r w:rsidRPr="00B276AE">
        <w:rPr>
          <w:rFonts w:ascii="Times New Roman" w:hAnsi="Times New Roman" w:cs="Times New Roman"/>
          <w:sz w:val="24"/>
          <w:szCs w:val="24"/>
        </w:rPr>
        <w:t>This comprehensive paper explores the use of advanced data-driven approaches to analyse medical billing data. Carefully compiling and analysing a wide range of data sources, the study aims to comprehend the intricacies of healthcare costs. By using this technique, it reveals important relationships between billing parameters, medical procedures, and demographics, providing important information about the variables influencing healthcare costs.</w:t>
      </w:r>
    </w:p>
    <w:p w14:paraId="0AF9467B" w14:textId="4D7A6A77" w:rsidR="00311635" w:rsidRPr="00B276AE" w:rsidRDefault="00311635" w:rsidP="00D8055E">
      <w:pPr>
        <w:spacing w:after="0" w:line="360" w:lineRule="auto"/>
        <w:jc w:val="both"/>
        <w:rPr>
          <w:rFonts w:ascii="Times New Roman" w:hAnsi="Times New Roman" w:cs="Times New Roman"/>
          <w:sz w:val="24"/>
          <w:szCs w:val="24"/>
        </w:rPr>
      </w:pPr>
      <w:r w:rsidRPr="00B276AE">
        <w:rPr>
          <w:rFonts w:ascii="Times New Roman" w:hAnsi="Times New Roman" w:cs="Times New Roman"/>
          <w:sz w:val="24"/>
          <w:szCs w:val="24"/>
        </w:rPr>
        <w:t>Through a thorough processing and analysis of the data, the research approach finds patterns, trends, and anomalies in the billing data. Prominent discoveries include in-depth analyses of reimbursement trends, detection of inconsistencies in billing, and evaluation of the effects of regulations on invoicing procedures.</w:t>
      </w:r>
    </w:p>
    <w:p w14:paraId="74642B9B" w14:textId="529F89E8" w:rsidR="00311635" w:rsidRPr="00B276AE" w:rsidRDefault="00311635" w:rsidP="00D8055E">
      <w:pPr>
        <w:spacing w:after="0" w:line="360" w:lineRule="auto"/>
        <w:jc w:val="both"/>
        <w:rPr>
          <w:rFonts w:ascii="Times New Roman" w:hAnsi="Times New Roman" w:cs="Times New Roman"/>
          <w:sz w:val="24"/>
          <w:szCs w:val="24"/>
        </w:rPr>
      </w:pPr>
      <w:r w:rsidRPr="00B276AE">
        <w:rPr>
          <w:rFonts w:ascii="Times New Roman" w:hAnsi="Times New Roman" w:cs="Times New Roman"/>
          <w:sz w:val="24"/>
          <w:szCs w:val="24"/>
        </w:rPr>
        <w:t>This study also identifies possible opportunities for cost optimisation, fraud detection, and billing efficiency enhancement. It intends to help policymakers, healthcare administrators, and stakeholders make educated decisions to improve openness and accuracy in healthcare billing procedures by offering these insights.</w:t>
      </w:r>
    </w:p>
    <w:p w14:paraId="4509551C" w14:textId="1C490266" w:rsidR="00B276AE" w:rsidRPr="00194EF3" w:rsidRDefault="00311635" w:rsidP="00D8055E">
      <w:pPr>
        <w:spacing w:after="0" w:line="360" w:lineRule="auto"/>
        <w:jc w:val="both"/>
        <w:rPr>
          <w:rFonts w:ascii="Times New Roman" w:hAnsi="Times New Roman" w:cs="Times New Roman"/>
          <w:sz w:val="24"/>
          <w:szCs w:val="24"/>
        </w:rPr>
      </w:pPr>
      <w:r w:rsidRPr="00B276AE">
        <w:rPr>
          <w:rFonts w:ascii="Times New Roman" w:hAnsi="Times New Roman" w:cs="Times New Roman"/>
          <w:sz w:val="24"/>
          <w:szCs w:val="24"/>
        </w:rPr>
        <w:t>Finally, the findings reported in this research contribute considerably to comprehending medical billing complexities, laying the groundwork for strategic decision-making to improve the overall efficacy and fairness of the healthcare system.</w:t>
      </w:r>
    </w:p>
    <w:p w14:paraId="308FED70" w14:textId="77777777" w:rsidR="00194EF3" w:rsidRDefault="00194EF3" w:rsidP="00D8055E">
      <w:pPr>
        <w:spacing w:after="0" w:line="360" w:lineRule="auto"/>
        <w:jc w:val="both"/>
        <w:rPr>
          <w:rFonts w:ascii="Times New Roman" w:hAnsi="Times New Roman" w:cs="Times New Roman"/>
          <w:b/>
          <w:bCs/>
          <w:sz w:val="36"/>
          <w:szCs w:val="36"/>
          <w:lang w:val="en-CA"/>
        </w:rPr>
      </w:pPr>
    </w:p>
    <w:p w14:paraId="2E54D9ED" w14:textId="77777777" w:rsidR="00D8055E" w:rsidRDefault="00D8055E" w:rsidP="00D8055E">
      <w:pPr>
        <w:spacing w:after="0" w:line="360" w:lineRule="auto"/>
        <w:jc w:val="both"/>
        <w:rPr>
          <w:rFonts w:ascii="Times New Roman" w:hAnsi="Times New Roman" w:cs="Times New Roman"/>
          <w:b/>
          <w:bCs/>
          <w:sz w:val="36"/>
          <w:szCs w:val="36"/>
          <w:lang w:val="en-CA"/>
        </w:rPr>
      </w:pPr>
    </w:p>
    <w:p w14:paraId="132DAC57" w14:textId="77777777" w:rsidR="00D8055E" w:rsidRDefault="00D8055E" w:rsidP="00D8055E">
      <w:pPr>
        <w:spacing w:after="0" w:line="360" w:lineRule="auto"/>
        <w:jc w:val="both"/>
        <w:rPr>
          <w:rFonts w:ascii="Times New Roman" w:hAnsi="Times New Roman" w:cs="Times New Roman"/>
          <w:b/>
          <w:bCs/>
          <w:sz w:val="36"/>
          <w:szCs w:val="36"/>
          <w:lang w:val="en-CA"/>
        </w:rPr>
      </w:pPr>
    </w:p>
    <w:p w14:paraId="612D0257" w14:textId="77777777" w:rsidR="00D8055E" w:rsidRDefault="00D8055E" w:rsidP="00D8055E">
      <w:pPr>
        <w:spacing w:after="0" w:line="360" w:lineRule="auto"/>
        <w:jc w:val="both"/>
        <w:rPr>
          <w:rFonts w:ascii="Times New Roman" w:hAnsi="Times New Roman" w:cs="Times New Roman"/>
          <w:b/>
          <w:bCs/>
          <w:sz w:val="36"/>
          <w:szCs w:val="36"/>
          <w:lang w:val="en-CA"/>
        </w:rPr>
      </w:pPr>
    </w:p>
    <w:p w14:paraId="5426E09F" w14:textId="77777777" w:rsidR="00D8055E" w:rsidRDefault="00D8055E" w:rsidP="00D8055E">
      <w:pPr>
        <w:spacing w:after="0" w:line="360" w:lineRule="auto"/>
        <w:jc w:val="both"/>
        <w:rPr>
          <w:rFonts w:ascii="Times New Roman" w:hAnsi="Times New Roman" w:cs="Times New Roman"/>
          <w:b/>
          <w:bCs/>
          <w:sz w:val="36"/>
          <w:szCs w:val="36"/>
          <w:lang w:val="en-CA"/>
        </w:rPr>
      </w:pPr>
    </w:p>
    <w:p w14:paraId="5249593E" w14:textId="77777777" w:rsidR="00D8055E" w:rsidRDefault="00D8055E" w:rsidP="00D8055E">
      <w:pPr>
        <w:spacing w:after="0" w:line="360" w:lineRule="auto"/>
        <w:jc w:val="both"/>
        <w:rPr>
          <w:rFonts w:ascii="Times New Roman" w:hAnsi="Times New Roman" w:cs="Times New Roman"/>
          <w:b/>
          <w:bCs/>
          <w:sz w:val="36"/>
          <w:szCs w:val="36"/>
          <w:lang w:val="en-CA"/>
        </w:rPr>
      </w:pPr>
    </w:p>
    <w:p w14:paraId="4842553A" w14:textId="77777777" w:rsidR="00D8055E" w:rsidRDefault="00D8055E" w:rsidP="00D8055E">
      <w:pPr>
        <w:spacing w:after="0" w:line="360" w:lineRule="auto"/>
        <w:jc w:val="both"/>
        <w:rPr>
          <w:rFonts w:ascii="Times New Roman" w:hAnsi="Times New Roman" w:cs="Times New Roman"/>
          <w:b/>
          <w:bCs/>
          <w:sz w:val="36"/>
          <w:szCs w:val="36"/>
          <w:lang w:val="en-CA"/>
        </w:rPr>
      </w:pPr>
    </w:p>
    <w:p w14:paraId="56B96B46" w14:textId="77777777" w:rsidR="00D8055E" w:rsidRDefault="00D8055E" w:rsidP="00D8055E">
      <w:pPr>
        <w:spacing w:after="0" w:line="360" w:lineRule="auto"/>
        <w:jc w:val="both"/>
        <w:rPr>
          <w:rFonts w:ascii="Times New Roman" w:hAnsi="Times New Roman" w:cs="Times New Roman"/>
          <w:b/>
          <w:bCs/>
          <w:sz w:val="36"/>
          <w:szCs w:val="36"/>
          <w:lang w:val="en-CA"/>
        </w:rPr>
      </w:pPr>
    </w:p>
    <w:p w14:paraId="46F81CED" w14:textId="77777777" w:rsidR="00D8055E" w:rsidRDefault="00D8055E" w:rsidP="00D8055E">
      <w:pPr>
        <w:spacing w:after="0" w:line="360" w:lineRule="auto"/>
        <w:jc w:val="both"/>
        <w:rPr>
          <w:rFonts w:ascii="Times New Roman" w:hAnsi="Times New Roman" w:cs="Times New Roman"/>
          <w:b/>
          <w:bCs/>
          <w:sz w:val="36"/>
          <w:szCs w:val="36"/>
          <w:lang w:val="en-CA"/>
        </w:rPr>
      </w:pPr>
    </w:p>
    <w:p w14:paraId="4FA244CC" w14:textId="6B9AE6AA" w:rsidR="00311635" w:rsidRPr="00B276AE" w:rsidRDefault="00311635" w:rsidP="00D8055E">
      <w:pPr>
        <w:spacing w:after="0" w:line="360" w:lineRule="auto"/>
        <w:jc w:val="center"/>
        <w:rPr>
          <w:rFonts w:ascii="Times New Roman" w:hAnsi="Times New Roman" w:cs="Times New Roman"/>
          <w:b/>
          <w:bCs/>
          <w:sz w:val="36"/>
          <w:szCs w:val="36"/>
          <w:lang w:val="en-CA"/>
        </w:rPr>
      </w:pPr>
      <w:r w:rsidRPr="00B276AE">
        <w:rPr>
          <w:rFonts w:ascii="Times New Roman" w:hAnsi="Times New Roman" w:cs="Times New Roman"/>
          <w:b/>
          <w:bCs/>
          <w:sz w:val="36"/>
          <w:szCs w:val="36"/>
          <w:lang w:val="en-CA"/>
        </w:rPr>
        <w:lastRenderedPageBreak/>
        <w:t>Acknowledgements</w:t>
      </w:r>
    </w:p>
    <w:p w14:paraId="45E513CF" w14:textId="1C94A7E6" w:rsidR="00311635" w:rsidRPr="00B276AE" w:rsidRDefault="00311635" w:rsidP="00D8055E">
      <w:pPr>
        <w:spacing w:after="0" w:line="360" w:lineRule="auto"/>
        <w:jc w:val="both"/>
        <w:rPr>
          <w:rFonts w:ascii="Times New Roman" w:hAnsi="Times New Roman" w:cs="Times New Roman"/>
          <w:sz w:val="24"/>
          <w:szCs w:val="24"/>
        </w:rPr>
      </w:pPr>
      <w:r w:rsidRPr="00B276AE">
        <w:rPr>
          <w:rFonts w:ascii="Times New Roman" w:hAnsi="Times New Roman" w:cs="Times New Roman"/>
          <w:sz w:val="24"/>
          <w:szCs w:val="24"/>
        </w:rPr>
        <w:t xml:space="preserve">We would like to give our special thanks to our Professor Manjari Maheshwari at St. Clair College who </w:t>
      </w:r>
      <w:r w:rsidR="0012541D" w:rsidRPr="00B276AE">
        <w:rPr>
          <w:rFonts w:ascii="Times New Roman" w:hAnsi="Times New Roman" w:cs="Times New Roman"/>
          <w:sz w:val="24"/>
          <w:szCs w:val="24"/>
        </w:rPr>
        <w:t xml:space="preserve">provides </w:t>
      </w:r>
      <w:r w:rsidR="0012541D" w:rsidRPr="00B276AE">
        <w:rPr>
          <w:rStyle w:val="Emphasis"/>
          <w:rFonts w:ascii="Times New Roman" w:hAnsi="Times New Roman" w:cs="Times New Roman"/>
          <w:i w:val="0"/>
          <w:iCs w:val="0"/>
          <w:sz w:val="24"/>
          <w:szCs w:val="24"/>
        </w:rPr>
        <w:t>invaluable guidance, unwavering support, and continuous motivation throughout every phase of this project. Their expertise, insightful feedback, and encouragement played a pivotal role in shaping the success of this endeavor.</w:t>
      </w:r>
    </w:p>
    <w:p w14:paraId="65BD8511" w14:textId="37EDD327" w:rsidR="00B276AE" w:rsidRPr="00194EF3" w:rsidRDefault="00311635" w:rsidP="00D8055E">
      <w:pPr>
        <w:spacing w:after="0" w:line="360" w:lineRule="auto"/>
        <w:jc w:val="both"/>
        <w:rPr>
          <w:rFonts w:ascii="Times New Roman" w:hAnsi="Times New Roman" w:cs="Times New Roman"/>
          <w:sz w:val="24"/>
          <w:szCs w:val="24"/>
        </w:rPr>
      </w:pPr>
      <w:r w:rsidRPr="00B276AE">
        <w:rPr>
          <w:rFonts w:ascii="Times New Roman" w:hAnsi="Times New Roman" w:cs="Times New Roman"/>
          <w:sz w:val="24"/>
          <w:szCs w:val="24"/>
        </w:rPr>
        <w:t>We would</w:t>
      </w:r>
      <w:r w:rsidR="009156CB" w:rsidRPr="00B276AE">
        <w:rPr>
          <w:rFonts w:ascii="Times New Roman" w:hAnsi="Times New Roman" w:cs="Times New Roman"/>
          <w:sz w:val="24"/>
          <w:szCs w:val="24"/>
        </w:rPr>
        <w:t xml:space="preserve"> also</w:t>
      </w:r>
      <w:r w:rsidRPr="00B276AE">
        <w:rPr>
          <w:rFonts w:ascii="Times New Roman" w:hAnsi="Times New Roman" w:cs="Times New Roman"/>
          <w:sz w:val="24"/>
          <w:szCs w:val="24"/>
        </w:rPr>
        <w:t xml:space="preserve"> like to thank</w:t>
      </w:r>
      <w:r w:rsidR="009156CB" w:rsidRPr="00B276AE">
        <w:rPr>
          <w:rFonts w:ascii="Times New Roman" w:hAnsi="Times New Roman" w:cs="Times New Roman"/>
          <w:sz w:val="24"/>
          <w:szCs w:val="24"/>
        </w:rPr>
        <w:t xml:space="preserve"> Mr.</w:t>
      </w:r>
      <w:r w:rsidRPr="00B276AE">
        <w:rPr>
          <w:rFonts w:ascii="Times New Roman" w:hAnsi="Times New Roman" w:cs="Times New Roman"/>
          <w:sz w:val="24"/>
          <w:szCs w:val="24"/>
        </w:rPr>
        <w:t xml:space="preserve"> </w:t>
      </w:r>
      <w:r w:rsidR="0012541D" w:rsidRPr="00B276AE">
        <w:rPr>
          <w:rFonts w:ascii="Times New Roman" w:hAnsi="Times New Roman" w:cs="Times New Roman"/>
          <w:sz w:val="24"/>
          <w:szCs w:val="24"/>
        </w:rPr>
        <w:t xml:space="preserve">Lavlesh Thakur </w:t>
      </w:r>
      <w:r w:rsidRPr="00B276AE">
        <w:rPr>
          <w:rFonts w:ascii="Times New Roman" w:hAnsi="Times New Roman" w:cs="Times New Roman"/>
          <w:sz w:val="24"/>
          <w:szCs w:val="24"/>
        </w:rPr>
        <w:t>for contributing the data and making it</w:t>
      </w:r>
      <w:r w:rsidR="009156CB" w:rsidRPr="00B276AE">
        <w:rPr>
          <w:rFonts w:ascii="Times New Roman" w:hAnsi="Times New Roman" w:cs="Times New Roman"/>
          <w:sz w:val="24"/>
          <w:szCs w:val="24"/>
        </w:rPr>
        <w:t xml:space="preserve"> </w:t>
      </w:r>
      <w:r w:rsidRPr="00B276AE">
        <w:rPr>
          <w:rFonts w:ascii="Times New Roman" w:hAnsi="Times New Roman" w:cs="Times New Roman"/>
          <w:sz w:val="24"/>
          <w:szCs w:val="24"/>
        </w:rPr>
        <w:t>available.</w:t>
      </w:r>
    </w:p>
    <w:p w14:paraId="69CFE07F" w14:textId="77777777" w:rsidR="00485FCE" w:rsidRDefault="00485FCE" w:rsidP="00D8055E">
      <w:pPr>
        <w:spacing w:after="0" w:line="360" w:lineRule="auto"/>
        <w:jc w:val="both"/>
        <w:rPr>
          <w:rFonts w:ascii="Times New Roman" w:hAnsi="Times New Roman" w:cs="Times New Roman"/>
          <w:b/>
          <w:bCs/>
          <w:sz w:val="36"/>
          <w:szCs w:val="36"/>
          <w:lang w:val="en-CA"/>
        </w:rPr>
      </w:pPr>
    </w:p>
    <w:p w14:paraId="6224F30E" w14:textId="77777777" w:rsidR="00485FCE" w:rsidRDefault="00485FCE" w:rsidP="00D8055E">
      <w:pPr>
        <w:spacing w:after="0" w:line="360" w:lineRule="auto"/>
        <w:jc w:val="both"/>
        <w:rPr>
          <w:rFonts w:ascii="Times New Roman" w:hAnsi="Times New Roman" w:cs="Times New Roman"/>
          <w:b/>
          <w:bCs/>
          <w:sz w:val="36"/>
          <w:szCs w:val="36"/>
          <w:lang w:val="en-CA"/>
        </w:rPr>
      </w:pPr>
    </w:p>
    <w:p w14:paraId="4B7E0490" w14:textId="77777777" w:rsidR="00485FCE" w:rsidRDefault="00485FCE" w:rsidP="00D8055E">
      <w:pPr>
        <w:spacing w:after="0" w:line="360" w:lineRule="auto"/>
        <w:jc w:val="both"/>
        <w:rPr>
          <w:rFonts w:ascii="Times New Roman" w:hAnsi="Times New Roman" w:cs="Times New Roman"/>
          <w:b/>
          <w:bCs/>
          <w:sz w:val="36"/>
          <w:szCs w:val="36"/>
          <w:lang w:val="en-CA"/>
        </w:rPr>
      </w:pPr>
    </w:p>
    <w:p w14:paraId="5CD68EF6" w14:textId="77777777" w:rsidR="00485FCE" w:rsidRDefault="00485FCE" w:rsidP="00D8055E">
      <w:pPr>
        <w:spacing w:after="0" w:line="360" w:lineRule="auto"/>
        <w:jc w:val="both"/>
        <w:rPr>
          <w:rFonts w:ascii="Times New Roman" w:hAnsi="Times New Roman" w:cs="Times New Roman"/>
          <w:b/>
          <w:bCs/>
          <w:sz w:val="36"/>
          <w:szCs w:val="36"/>
          <w:lang w:val="en-CA"/>
        </w:rPr>
      </w:pPr>
    </w:p>
    <w:p w14:paraId="1BE72CED" w14:textId="77777777" w:rsidR="00485FCE" w:rsidRDefault="00485FCE" w:rsidP="00D8055E">
      <w:pPr>
        <w:spacing w:after="0" w:line="360" w:lineRule="auto"/>
        <w:jc w:val="both"/>
        <w:rPr>
          <w:rFonts w:ascii="Times New Roman" w:hAnsi="Times New Roman" w:cs="Times New Roman"/>
          <w:b/>
          <w:bCs/>
          <w:sz w:val="36"/>
          <w:szCs w:val="36"/>
          <w:lang w:val="en-CA"/>
        </w:rPr>
      </w:pPr>
    </w:p>
    <w:p w14:paraId="0ED67D29" w14:textId="77777777" w:rsidR="00485FCE" w:rsidRDefault="00485FCE" w:rsidP="00D8055E">
      <w:pPr>
        <w:spacing w:after="0" w:line="360" w:lineRule="auto"/>
        <w:jc w:val="both"/>
        <w:rPr>
          <w:rFonts w:ascii="Times New Roman" w:hAnsi="Times New Roman" w:cs="Times New Roman"/>
          <w:b/>
          <w:bCs/>
          <w:sz w:val="36"/>
          <w:szCs w:val="36"/>
          <w:lang w:val="en-CA"/>
        </w:rPr>
      </w:pPr>
    </w:p>
    <w:p w14:paraId="009DAC39" w14:textId="77777777" w:rsidR="00485FCE" w:rsidRDefault="00485FCE" w:rsidP="00D8055E">
      <w:pPr>
        <w:spacing w:after="0" w:line="360" w:lineRule="auto"/>
        <w:jc w:val="both"/>
        <w:rPr>
          <w:rFonts w:ascii="Times New Roman" w:hAnsi="Times New Roman" w:cs="Times New Roman"/>
          <w:b/>
          <w:bCs/>
          <w:sz w:val="36"/>
          <w:szCs w:val="36"/>
          <w:lang w:val="en-CA"/>
        </w:rPr>
      </w:pPr>
    </w:p>
    <w:p w14:paraId="4FE738D6" w14:textId="77777777" w:rsidR="00485FCE" w:rsidRDefault="00485FCE" w:rsidP="00D8055E">
      <w:pPr>
        <w:spacing w:after="0" w:line="360" w:lineRule="auto"/>
        <w:jc w:val="both"/>
        <w:rPr>
          <w:rFonts w:ascii="Times New Roman" w:hAnsi="Times New Roman" w:cs="Times New Roman"/>
          <w:b/>
          <w:bCs/>
          <w:sz w:val="36"/>
          <w:szCs w:val="36"/>
          <w:lang w:val="en-CA"/>
        </w:rPr>
      </w:pPr>
    </w:p>
    <w:p w14:paraId="5C4DF2EA" w14:textId="77777777" w:rsidR="00485FCE" w:rsidRDefault="00485FCE" w:rsidP="00D8055E">
      <w:pPr>
        <w:spacing w:after="0" w:line="360" w:lineRule="auto"/>
        <w:jc w:val="both"/>
        <w:rPr>
          <w:rFonts w:ascii="Times New Roman" w:hAnsi="Times New Roman" w:cs="Times New Roman"/>
          <w:b/>
          <w:bCs/>
          <w:sz w:val="36"/>
          <w:szCs w:val="36"/>
          <w:lang w:val="en-CA"/>
        </w:rPr>
      </w:pPr>
    </w:p>
    <w:p w14:paraId="2D3F42B6" w14:textId="77777777" w:rsidR="00485FCE" w:rsidRDefault="00485FCE" w:rsidP="00D8055E">
      <w:pPr>
        <w:spacing w:after="0" w:line="360" w:lineRule="auto"/>
        <w:jc w:val="both"/>
        <w:rPr>
          <w:rFonts w:ascii="Times New Roman" w:hAnsi="Times New Roman" w:cs="Times New Roman"/>
          <w:b/>
          <w:bCs/>
          <w:sz w:val="36"/>
          <w:szCs w:val="36"/>
          <w:lang w:val="en-CA"/>
        </w:rPr>
      </w:pPr>
    </w:p>
    <w:p w14:paraId="614B9125" w14:textId="77777777" w:rsidR="00485FCE" w:rsidRDefault="00485FCE" w:rsidP="00D8055E">
      <w:pPr>
        <w:spacing w:after="0" w:line="360" w:lineRule="auto"/>
        <w:jc w:val="both"/>
        <w:rPr>
          <w:rFonts w:ascii="Times New Roman" w:hAnsi="Times New Roman" w:cs="Times New Roman"/>
          <w:b/>
          <w:bCs/>
          <w:sz w:val="36"/>
          <w:szCs w:val="36"/>
          <w:lang w:val="en-CA"/>
        </w:rPr>
      </w:pPr>
    </w:p>
    <w:p w14:paraId="0D6A74B0" w14:textId="77777777" w:rsidR="00485FCE" w:rsidRDefault="00485FCE" w:rsidP="00D8055E">
      <w:pPr>
        <w:spacing w:after="0" w:line="360" w:lineRule="auto"/>
        <w:jc w:val="both"/>
        <w:rPr>
          <w:rFonts w:ascii="Times New Roman" w:hAnsi="Times New Roman" w:cs="Times New Roman"/>
          <w:b/>
          <w:bCs/>
          <w:sz w:val="36"/>
          <w:szCs w:val="36"/>
          <w:lang w:val="en-CA"/>
        </w:rPr>
      </w:pPr>
    </w:p>
    <w:p w14:paraId="211CFDFC" w14:textId="77777777" w:rsidR="00485FCE" w:rsidRDefault="00485FCE" w:rsidP="00D8055E">
      <w:pPr>
        <w:spacing w:after="0" w:line="360" w:lineRule="auto"/>
        <w:jc w:val="both"/>
        <w:rPr>
          <w:rFonts w:ascii="Times New Roman" w:hAnsi="Times New Roman" w:cs="Times New Roman"/>
          <w:b/>
          <w:bCs/>
          <w:sz w:val="36"/>
          <w:szCs w:val="36"/>
          <w:lang w:val="en-CA"/>
        </w:rPr>
      </w:pPr>
    </w:p>
    <w:p w14:paraId="7191FECC" w14:textId="77777777" w:rsidR="00D8055E" w:rsidRDefault="00D8055E" w:rsidP="00D8055E">
      <w:pPr>
        <w:spacing w:after="0" w:line="360" w:lineRule="auto"/>
        <w:jc w:val="both"/>
        <w:rPr>
          <w:rFonts w:ascii="Times New Roman" w:hAnsi="Times New Roman" w:cs="Times New Roman"/>
          <w:b/>
          <w:bCs/>
          <w:sz w:val="36"/>
          <w:szCs w:val="36"/>
          <w:lang w:val="en-CA"/>
        </w:rPr>
      </w:pPr>
    </w:p>
    <w:p w14:paraId="43CABFE8" w14:textId="77777777" w:rsidR="00D8055E" w:rsidRDefault="00D8055E" w:rsidP="00D8055E">
      <w:pPr>
        <w:spacing w:after="0" w:line="360" w:lineRule="auto"/>
        <w:jc w:val="both"/>
        <w:rPr>
          <w:rFonts w:ascii="Times New Roman" w:hAnsi="Times New Roman" w:cs="Times New Roman"/>
          <w:b/>
          <w:bCs/>
          <w:sz w:val="36"/>
          <w:szCs w:val="36"/>
          <w:lang w:val="en-CA"/>
        </w:rPr>
      </w:pPr>
    </w:p>
    <w:p w14:paraId="3B4358E7" w14:textId="77777777" w:rsidR="00D8055E" w:rsidRDefault="00D8055E" w:rsidP="00D8055E">
      <w:pPr>
        <w:spacing w:after="0" w:line="360" w:lineRule="auto"/>
        <w:jc w:val="both"/>
        <w:rPr>
          <w:rFonts w:ascii="Times New Roman" w:hAnsi="Times New Roman" w:cs="Times New Roman"/>
          <w:b/>
          <w:bCs/>
          <w:sz w:val="36"/>
          <w:szCs w:val="36"/>
          <w:lang w:val="en-CA"/>
        </w:rPr>
      </w:pPr>
    </w:p>
    <w:p w14:paraId="5E777BB5" w14:textId="41136BD7" w:rsidR="00B276AE" w:rsidRPr="00B276AE" w:rsidRDefault="00B276AE" w:rsidP="00D8055E">
      <w:pPr>
        <w:spacing w:after="0" w:line="360" w:lineRule="auto"/>
        <w:jc w:val="center"/>
        <w:rPr>
          <w:rFonts w:ascii="Times New Roman" w:hAnsi="Times New Roman" w:cs="Times New Roman"/>
          <w:b/>
          <w:bCs/>
          <w:sz w:val="36"/>
          <w:szCs w:val="36"/>
          <w:lang w:val="en-CA"/>
        </w:rPr>
      </w:pPr>
      <w:r w:rsidRPr="00B276AE">
        <w:rPr>
          <w:rFonts w:ascii="Times New Roman" w:hAnsi="Times New Roman" w:cs="Times New Roman"/>
          <w:b/>
          <w:bCs/>
          <w:sz w:val="36"/>
          <w:szCs w:val="36"/>
          <w:lang w:val="en-CA"/>
        </w:rPr>
        <w:lastRenderedPageBreak/>
        <w:t>Contents</w:t>
      </w:r>
    </w:p>
    <w:p w14:paraId="55A7BC0C" w14:textId="5D7563D8" w:rsidR="00B276AE" w:rsidRPr="00194EF3" w:rsidRDefault="00B276AE" w:rsidP="00D8055E">
      <w:pPr>
        <w:pStyle w:val="ListParagraph"/>
        <w:numPr>
          <w:ilvl w:val="0"/>
          <w:numId w:val="16"/>
        </w:numPr>
        <w:spacing w:after="0" w:line="360" w:lineRule="auto"/>
        <w:jc w:val="both"/>
        <w:rPr>
          <w:rFonts w:ascii="Times New Roman" w:hAnsi="Times New Roman" w:cs="Times New Roman"/>
          <w:b/>
          <w:bCs/>
          <w:sz w:val="24"/>
          <w:szCs w:val="24"/>
        </w:rPr>
      </w:pPr>
      <w:r w:rsidRPr="00194EF3">
        <w:rPr>
          <w:rFonts w:ascii="Times New Roman" w:hAnsi="Times New Roman" w:cs="Times New Roman"/>
          <w:b/>
          <w:bCs/>
          <w:sz w:val="24"/>
          <w:szCs w:val="24"/>
        </w:rPr>
        <w:t>Introduction</w:t>
      </w:r>
    </w:p>
    <w:p w14:paraId="4A9F92DA" w14:textId="2AF47D13" w:rsidR="00B276AE" w:rsidRPr="00194EF3" w:rsidRDefault="00194EF3" w:rsidP="00D8055E">
      <w:pPr>
        <w:pStyle w:val="ListParagraph"/>
        <w:numPr>
          <w:ilvl w:val="1"/>
          <w:numId w:val="17"/>
        </w:numPr>
        <w:spacing w:after="0" w:line="360" w:lineRule="auto"/>
        <w:jc w:val="both"/>
        <w:rPr>
          <w:rFonts w:ascii="Times New Roman" w:hAnsi="Times New Roman" w:cs="Times New Roman"/>
          <w:sz w:val="24"/>
          <w:szCs w:val="24"/>
        </w:rPr>
      </w:pPr>
      <w:r w:rsidRPr="00194EF3">
        <w:rPr>
          <w:rFonts w:ascii="Times New Roman" w:hAnsi="Times New Roman" w:cs="Times New Roman"/>
          <w:sz w:val="24"/>
          <w:szCs w:val="24"/>
        </w:rPr>
        <w:t>Motivation</w:t>
      </w:r>
    </w:p>
    <w:p w14:paraId="5D3DE7DA" w14:textId="2C98EFE0" w:rsidR="00194EF3" w:rsidRPr="00194EF3" w:rsidRDefault="00194EF3" w:rsidP="00D8055E">
      <w:pPr>
        <w:pStyle w:val="ListParagraph"/>
        <w:numPr>
          <w:ilvl w:val="1"/>
          <w:numId w:val="17"/>
        </w:numPr>
        <w:spacing w:after="0" w:line="360" w:lineRule="auto"/>
        <w:jc w:val="both"/>
        <w:rPr>
          <w:rFonts w:ascii="Times New Roman" w:hAnsi="Times New Roman" w:cs="Times New Roman"/>
          <w:sz w:val="24"/>
          <w:szCs w:val="24"/>
        </w:rPr>
      </w:pPr>
      <w:r w:rsidRPr="00194EF3">
        <w:rPr>
          <w:rFonts w:ascii="Times New Roman" w:hAnsi="Times New Roman" w:cs="Times New Roman"/>
          <w:sz w:val="24"/>
          <w:szCs w:val="24"/>
        </w:rPr>
        <w:t>Objectives</w:t>
      </w:r>
    </w:p>
    <w:p w14:paraId="66A614B5" w14:textId="665C975E" w:rsidR="00194EF3" w:rsidRPr="00D8055E" w:rsidRDefault="00194EF3" w:rsidP="00D8055E">
      <w:pPr>
        <w:pStyle w:val="ListParagraph"/>
        <w:numPr>
          <w:ilvl w:val="1"/>
          <w:numId w:val="17"/>
        </w:numPr>
        <w:spacing w:after="0" w:line="360" w:lineRule="auto"/>
        <w:jc w:val="both"/>
        <w:rPr>
          <w:rFonts w:ascii="Times New Roman" w:hAnsi="Times New Roman" w:cs="Times New Roman"/>
          <w:sz w:val="24"/>
          <w:szCs w:val="24"/>
        </w:rPr>
      </w:pPr>
      <w:r w:rsidRPr="00194EF3">
        <w:rPr>
          <w:rFonts w:ascii="Times New Roman" w:hAnsi="Times New Roman" w:cs="Times New Roman"/>
          <w:sz w:val="24"/>
          <w:szCs w:val="24"/>
        </w:rPr>
        <w:t>Significance</w:t>
      </w:r>
    </w:p>
    <w:p w14:paraId="085B9A36" w14:textId="30CF9336" w:rsidR="00194EF3" w:rsidRPr="00194EF3" w:rsidRDefault="00194EF3" w:rsidP="00D8055E">
      <w:pPr>
        <w:pStyle w:val="ListParagraph"/>
        <w:numPr>
          <w:ilvl w:val="0"/>
          <w:numId w:val="17"/>
        </w:numPr>
        <w:spacing w:after="0" w:line="360" w:lineRule="auto"/>
        <w:jc w:val="both"/>
        <w:rPr>
          <w:rFonts w:ascii="Times New Roman" w:hAnsi="Times New Roman" w:cs="Times New Roman"/>
          <w:b/>
          <w:bCs/>
          <w:sz w:val="24"/>
          <w:szCs w:val="24"/>
        </w:rPr>
      </w:pPr>
      <w:r w:rsidRPr="00194EF3">
        <w:rPr>
          <w:rFonts w:ascii="Times New Roman" w:hAnsi="Times New Roman" w:cs="Times New Roman"/>
          <w:b/>
          <w:bCs/>
          <w:sz w:val="24"/>
          <w:szCs w:val="24"/>
        </w:rPr>
        <w:t>Methodology</w:t>
      </w:r>
    </w:p>
    <w:p w14:paraId="1E6C1678" w14:textId="77777777" w:rsidR="00194EF3" w:rsidRPr="00194EF3" w:rsidRDefault="00194EF3" w:rsidP="00D8055E">
      <w:pPr>
        <w:pStyle w:val="ListParagraph"/>
        <w:spacing w:after="0" w:line="360" w:lineRule="auto"/>
        <w:ind w:left="360"/>
        <w:jc w:val="both"/>
        <w:rPr>
          <w:rFonts w:ascii="Times New Roman" w:hAnsi="Times New Roman" w:cs="Times New Roman"/>
          <w:sz w:val="24"/>
          <w:szCs w:val="24"/>
        </w:rPr>
      </w:pPr>
      <w:r w:rsidRPr="00194EF3">
        <w:rPr>
          <w:rFonts w:ascii="Times New Roman" w:hAnsi="Times New Roman" w:cs="Times New Roman"/>
          <w:sz w:val="24"/>
          <w:szCs w:val="24"/>
        </w:rPr>
        <w:t>2.1 Data Sources and Acquisition</w:t>
      </w:r>
    </w:p>
    <w:p w14:paraId="22E2BCDD" w14:textId="77777777" w:rsidR="00194EF3" w:rsidRPr="00194EF3" w:rsidRDefault="00194EF3" w:rsidP="00D8055E">
      <w:pPr>
        <w:pStyle w:val="ListParagraph"/>
        <w:spacing w:after="0" w:line="360" w:lineRule="auto"/>
        <w:ind w:left="360"/>
        <w:jc w:val="both"/>
        <w:rPr>
          <w:rFonts w:ascii="Times New Roman" w:hAnsi="Times New Roman" w:cs="Times New Roman"/>
          <w:sz w:val="24"/>
          <w:szCs w:val="24"/>
        </w:rPr>
      </w:pPr>
      <w:r w:rsidRPr="00194EF3">
        <w:rPr>
          <w:rFonts w:ascii="Times New Roman" w:hAnsi="Times New Roman" w:cs="Times New Roman"/>
          <w:sz w:val="24"/>
          <w:szCs w:val="24"/>
        </w:rPr>
        <w:t>2.2 Data Cleaning and Preprocessing</w:t>
      </w:r>
      <w:r w:rsidRPr="00194EF3">
        <w:rPr>
          <w:rFonts w:ascii="Times New Roman" w:hAnsi="Times New Roman" w:cs="Times New Roman"/>
          <w:sz w:val="24"/>
          <w:szCs w:val="24"/>
        </w:rPr>
        <w:cr/>
        <w:t>2.3 Data Analysis Techniques</w:t>
      </w:r>
      <w:r w:rsidRPr="00194EF3">
        <w:rPr>
          <w:rFonts w:ascii="Times New Roman" w:hAnsi="Times New Roman" w:cs="Times New Roman"/>
          <w:sz w:val="24"/>
          <w:szCs w:val="24"/>
        </w:rPr>
        <w:cr/>
        <w:t>2.4 Research and Literature Review</w:t>
      </w:r>
    </w:p>
    <w:p w14:paraId="2462165A" w14:textId="7C8D9AAA" w:rsidR="00194EF3" w:rsidRPr="00194EF3" w:rsidRDefault="00194EF3" w:rsidP="00D8055E">
      <w:pPr>
        <w:spacing w:after="0" w:line="360" w:lineRule="auto"/>
        <w:jc w:val="both"/>
        <w:rPr>
          <w:rFonts w:ascii="Times New Roman" w:hAnsi="Times New Roman" w:cs="Times New Roman"/>
          <w:b/>
          <w:bCs/>
          <w:sz w:val="24"/>
          <w:szCs w:val="24"/>
        </w:rPr>
      </w:pPr>
      <w:r w:rsidRPr="00194EF3">
        <w:rPr>
          <w:rFonts w:ascii="Times New Roman" w:hAnsi="Times New Roman" w:cs="Times New Roman"/>
          <w:b/>
          <w:bCs/>
          <w:sz w:val="24"/>
          <w:szCs w:val="24"/>
        </w:rPr>
        <w:t>3. Data Analysis and Findings</w:t>
      </w:r>
    </w:p>
    <w:p w14:paraId="2D60744E" w14:textId="77777777" w:rsidR="00194EF3" w:rsidRPr="00194EF3" w:rsidRDefault="00194EF3" w:rsidP="00D8055E">
      <w:pPr>
        <w:pStyle w:val="ListParagraph"/>
        <w:numPr>
          <w:ilvl w:val="1"/>
          <w:numId w:val="19"/>
        </w:numPr>
        <w:spacing w:after="0" w:line="360" w:lineRule="auto"/>
        <w:jc w:val="both"/>
        <w:rPr>
          <w:rFonts w:ascii="Times New Roman" w:hAnsi="Times New Roman" w:cs="Times New Roman"/>
          <w:sz w:val="24"/>
          <w:szCs w:val="24"/>
        </w:rPr>
      </w:pPr>
      <w:r w:rsidRPr="00194EF3">
        <w:rPr>
          <w:rFonts w:ascii="Times New Roman" w:hAnsi="Times New Roman" w:cs="Times New Roman"/>
          <w:sz w:val="24"/>
          <w:szCs w:val="24"/>
        </w:rPr>
        <w:t>Patterns and Trends in Healthcare Utilization</w:t>
      </w:r>
    </w:p>
    <w:p w14:paraId="6AC45C28" w14:textId="77777777" w:rsidR="00194EF3" w:rsidRPr="00194EF3" w:rsidRDefault="00194EF3" w:rsidP="00D8055E">
      <w:pPr>
        <w:pStyle w:val="ListParagraph"/>
        <w:numPr>
          <w:ilvl w:val="1"/>
          <w:numId w:val="19"/>
        </w:numPr>
        <w:spacing w:after="0" w:line="360" w:lineRule="auto"/>
        <w:jc w:val="both"/>
        <w:rPr>
          <w:rFonts w:ascii="Times New Roman" w:hAnsi="Times New Roman" w:cs="Times New Roman"/>
          <w:sz w:val="24"/>
          <w:szCs w:val="24"/>
        </w:rPr>
      </w:pPr>
      <w:r w:rsidRPr="00194EF3">
        <w:rPr>
          <w:rFonts w:ascii="Times New Roman" w:hAnsi="Times New Roman" w:cs="Times New Roman"/>
          <w:sz w:val="24"/>
          <w:szCs w:val="24"/>
        </w:rPr>
        <w:t>Distribution of Costs</w:t>
      </w:r>
    </w:p>
    <w:p w14:paraId="1A94E5D8" w14:textId="77777777" w:rsidR="00194EF3" w:rsidRPr="00194EF3" w:rsidRDefault="00194EF3" w:rsidP="00D8055E">
      <w:pPr>
        <w:pStyle w:val="ListParagraph"/>
        <w:numPr>
          <w:ilvl w:val="1"/>
          <w:numId w:val="19"/>
        </w:numPr>
        <w:spacing w:after="0" w:line="360" w:lineRule="auto"/>
        <w:jc w:val="both"/>
        <w:rPr>
          <w:rFonts w:ascii="Times New Roman" w:hAnsi="Times New Roman" w:cs="Times New Roman"/>
          <w:sz w:val="24"/>
          <w:szCs w:val="24"/>
        </w:rPr>
      </w:pPr>
      <w:r w:rsidRPr="00194EF3">
        <w:rPr>
          <w:rFonts w:ascii="Times New Roman" w:hAnsi="Times New Roman" w:cs="Times New Roman"/>
          <w:sz w:val="24"/>
          <w:szCs w:val="24"/>
        </w:rPr>
        <w:t>Anomalies and Inconsistencies</w:t>
      </w:r>
    </w:p>
    <w:p w14:paraId="51A524B7" w14:textId="7856A2AB" w:rsidR="00194EF3" w:rsidRPr="00D8055E" w:rsidRDefault="00194EF3" w:rsidP="00D8055E">
      <w:pPr>
        <w:pStyle w:val="ListParagraph"/>
        <w:numPr>
          <w:ilvl w:val="1"/>
          <w:numId w:val="19"/>
        </w:numPr>
        <w:spacing w:after="0" w:line="360" w:lineRule="auto"/>
        <w:jc w:val="both"/>
        <w:rPr>
          <w:rFonts w:ascii="Times New Roman" w:hAnsi="Times New Roman" w:cs="Times New Roman"/>
          <w:sz w:val="24"/>
          <w:szCs w:val="24"/>
        </w:rPr>
      </w:pPr>
      <w:r w:rsidRPr="00194EF3">
        <w:rPr>
          <w:rFonts w:ascii="Times New Roman" w:hAnsi="Times New Roman" w:cs="Times New Roman"/>
          <w:sz w:val="24"/>
          <w:szCs w:val="24"/>
        </w:rPr>
        <w:t>Predictive Model Performance</w:t>
      </w:r>
    </w:p>
    <w:p w14:paraId="5D795A44" w14:textId="45D6B6E7" w:rsidR="00194EF3" w:rsidRDefault="00194EF3" w:rsidP="00D8055E">
      <w:pPr>
        <w:pStyle w:val="ListParagraph"/>
        <w:numPr>
          <w:ilvl w:val="0"/>
          <w:numId w:val="19"/>
        </w:numPr>
        <w:spacing w:after="0" w:line="360" w:lineRule="auto"/>
        <w:jc w:val="both"/>
        <w:rPr>
          <w:rFonts w:ascii="Times New Roman" w:hAnsi="Times New Roman" w:cs="Times New Roman"/>
          <w:b/>
          <w:bCs/>
          <w:sz w:val="24"/>
          <w:szCs w:val="24"/>
        </w:rPr>
      </w:pPr>
      <w:r w:rsidRPr="00194EF3">
        <w:rPr>
          <w:rFonts w:ascii="Times New Roman" w:hAnsi="Times New Roman" w:cs="Times New Roman"/>
          <w:b/>
          <w:bCs/>
          <w:sz w:val="24"/>
          <w:szCs w:val="24"/>
        </w:rPr>
        <w:t>Interpretations and Limitations</w:t>
      </w:r>
    </w:p>
    <w:p w14:paraId="474AA6A8" w14:textId="77777777" w:rsidR="00194EF3" w:rsidRDefault="00194EF3" w:rsidP="00D8055E">
      <w:pPr>
        <w:pStyle w:val="ListParagraph"/>
        <w:numPr>
          <w:ilvl w:val="1"/>
          <w:numId w:val="19"/>
        </w:numPr>
        <w:spacing w:after="0" w:line="360" w:lineRule="auto"/>
        <w:jc w:val="both"/>
        <w:rPr>
          <w:rFonts w:ascii="Times New Roman" w:hAnsi="Times New Roman" w:cs="Times New Roman"/>
          <w:sz w:val="24"/>
          <w:szCs w:val="24"/>
        </w:rPr>
      </w:pPr>
      <w:r w:rsidRPr="00194EF3">
        <w:rPr>
          <w:rFonts w:ascii="Times New Roman" w:hAnsi="Times New Roman" w:cs="Times New Roman"/>
          <w:sz w:val="24"/>
          <w:szCs w:val="24"/>
        </w:rPr>
        <w:t>Interpretation of Findings</w:t>
      </w:r>
    </w:p>
    <w:p w14:paraId="00EA287F" w14:textId="2E3B3B93" w:rsidR="00194EF3" w:rsidRDefault="00194EF3" w:rsidP="00D8055E">
      <w:pPr>
        <w:pStyle w:val="ListParagraph"/>
        <w:numPr>
          <w:ilvl w:val="1"/>
          <w:numId w:val="19"/>
        </w:numPr>
        <w:spacing w:after="0" w:line="360" w:lineRule="auto"/>
        <w:jc w:val="both"/>
        <w:rPr>
          <w:rFonts w:ascii="Times New Roman" w:hAnsi="Times New Roman" w:cs="Times New Roman"/>
          <w:sz w:val="24"/>
          <w:szCs w:val="24"/>
        </w:rPr>
      </w:pPr>
      <w:r w:rsidRPr="00194EF3">
        <w:rPr>
          <w:rFonts w:ascii="Times New Roman" w:hAnsi="Times New Roman" w:cs="Times New Roman"/>
          <w:sz w:val="24"/>
          <w:szCs w:val="24"/>
        </w:rPr>
        <w:t>Limitations of the Study</w:t>
      </w:r>
    </w:p>
    <w:p w14:paraId="0B3555E6" w14:textId="4BDCFE6B" w:rsidR="00194EF3" w:rsidRPr="00507F87" w:rsidRDefault="00194EF3" w:rsidP="00D8055E">
      <w:pPr>
        <w:spacing w:after="0" w:line="360" w:lineRule="auto"/>
        <w:jc w:val="both"/>
        <w:rPr>
          <w:rFonts w:ascii="Times New Roman" w:hAnsi="Times New Roman" w:cs="Times New Roman"/>
          <w:b/>
          <w:bCs/>
          <w:sz w:val="24"/>
          <w:szCs w:val="24"/>
        </w:rPr>
      </w:pPr>
      <w:r w:rsidRPr="00507F87">
        <w:rPr>
          <w:rFonts w:ascii="Times New Roman" w:hAnsi="Times New Roman" w:cs="Times New Roman"/>
          <w:b/>
          <w:bCs/>
          <w:sz w:val="24"/>
          <w:szCs w:val="24"/>
        </w:rPr>
        <w:t>5. Recommendations and Future Work</w:t>
      </w:r>
    </w:p>
    <w:p w14:paraId="5FBF61F2" w14:textId="77777777" w:rsidR="00194EF3" w:rsidRDefault="00194EF3" w:rsidP="00D8055E">
      <w:pPr>
        <w:pStyle w:val="ListParagraph"/>
        <w:numPr>
          <w:ilvl w:val="1"/>
          <w:numId w:val="26"/>
        </w:numPr>
        <w:spacing w:after="0" w:line="360" w:lineRule="auto"/>
        <w:jc w:val="both"/>
        <w:rPr>
          <w:rFonts w:ascii="Times New Roman" w:hAnsi="Times New Roman" w:cs="Times New Roman"/>
          <w:sz w:val="24"/>
          <w:szCs w:val="24"/>
        </w:rPr>
      </w:pPr>
      <w:r w:rsidRPr="00194EF3">
        <w:rPr>
          <w:rFonts w:ascii="Times New Roman" w:hAnsi="Times New Roman" w:cs="Times New Roman"/>
          <w:sz w:val="24"/>
          <w:szCs w:val="24"/>
        </w:rPr>
        <w:t>Recommendations for Healthcare Providers and Policymakers</w:t>
      </w:r>
    </w:p>
    <w:p w14:paraId="3A1D4848" w14:textId="1275A598" w:rsidR="00507F87" w:rsidRPr="00D8055E" w:rsidRDefault="00194EF3" w:rsidP="00D8055E">
      <w:pPr>
        <w:pStyle w:val="ListParagraph"/>
        <w:numPr>
          <w:ilvl w:val="1"/>
          <w:numId w:val="26"/>
        </w:numPr>
        <w:spacing w:after="0" w:line="360" w:lineRule="auto"/>
        <w:jc w:val="both"/>
        <w:rPr>
          <w:rFonts w:ascii="Times New Roman" w:hAnsi="Times New Roman" w:cs="Times New Roman"/>
          <w:sz w:val="24"/>
          <w:szCs w:val="24"/>
        </w:rPr>
      </w:pPr>
      <w:r w:rsidRPr="00194EF3">
        <w:rPr>
          <w:rFonts w:ascii="Times New Roman" w:hAnsi="Times New Roman" w:cs="Times New Roman"/>
          <w:sz w:val="24"/>
          <w:szCs w:val="24"/>
        </w:rPr>
        <w:t>Future Directions for Research</w:t>
      </w:r>
    </w:p>
    <w:p w14:paraId="0A308EC2" w14:textId="458FC0E2" w:rsidR="00194EF3" w:rsidRPr="00507F87" w:rsidRDefault="00507F87" w:rsidP="00D8055E">
      <w:pPr>
        <w:pStyle w:val="ListParagraph"/>
        <w:numPr>
          <w:ilvl w:val="0"/>
          <w:numId w:val="26"/>
        </w:numPr>
        <w:spacing w:after="0" w:line="360" w:lineRule="auto"/>
        <w:jc w:val="both"/>
        <w:rPr>
          <w:rFonts w:ascii="Times New Roman" w:hAnsi="Times New Roman" w:cs="Times New Roman"/>
          <w:b/>
          <w:bCs/>
          <w:sz w:val="24"/>
          <w:szCs w:val="24"/>
        </w:rPr>
      </w:pPr>
      <w:r w:rsidRPr="00507F87">
        <w:rPr>
          <w:rFonts w:ascii="Times New Roman" w:hAnsi="Times New Roman" w:cs="Times New Roman"/>
          <w:b/>
          <w:bCs/>
          <w:sz w:val="24"/>
          <w:szCs w:val="24"/>
        </w:rPr>
        <w:t>Appendix</w:t>
      </w:r>
    </w:p>
    <w:p w14:paraId="4D925631" w14:textId="77777777" w:rsidR="00194EF3" w:rsidRPr="00507F87" w:rsidRDefault="00194EF3" w:rsidP="00D8055E">
      <w:pPr>
        <w:pStyle w:val="ListParagraph"/>
        <w:numPr>
          <w:ilvl w:val="0"/>
          <w:numId w:val="26"/>
        </w:numPr>
        <w:spacing w:after="0" w:line="360" w:lineRule="auto"/>
        <w:jc w:val="both"/>
        <w:rPr>
          <w:rFonts w:ascii="Times New Roman" w:hAnsi="Times New Roman" w:cs="Times New Roman"/>
          <w:b/>
          <w:bCs/>
          <w:sz w:val="24"/>
          <w:szCs w:val="24"/>
        </w:rPr>
      </w:pPr>
      <w:r w:rsidRPr="00507F87">
        <w:rPr>
          <w:rFonts w:ascii="Times New Roman" w:hAnsi="Times New Roman" w:cs="Times New Roman"/>
          <w:b/>
          <w:bCs/>
          <w:sz w:val="24"/>
          <w:szCs w:val="24"/>
        </w:rPr>
        <w:t>Conclusion</w:t>
      </w:r>
    </w:p>
    <w:p w14:paraId="21AA5C30" w14:textId="218D8775" w:rsidR="00194EF3" w:rsidRPr="00507F87" w:rsidRDefault="00194EF3" w:rsidP="00D8055E">
      <w:pPr>
        <w:pStyle w:val="ListParagraph"/>
        <w:numPr>
          <w:ilvl w:val="0"/>
          <w:numId w:val="26"/>
        </w:numPr>
        <w:spacing w:after="0" w:line="360" w:lineRule="auto"/>
        <w:jc w:val="both"/>
        <w:rPr>
          <w:rFonts w:ascii="Times New Roman" w:hAnsi="Times New Roman" w:cs="Times New Roman"/>
          <w:b/>
          <w:bCs/>
          <w:sz w:val="24"/>
          <w:szCs w:val="24"/>
        </w:rPr>
      </w:pPr>
      <w:r w:rsidRPr="00507F87">
        <w:rPr>
          <w:rFonts w:ascii="Times New Roman" w:hAnsi="Times New Roman" w:cs="Times New Roman"/>
          <w:b/>
          <w:bCs/>
          <w:sz w:val="24"/>
          <w:szCs w:val="24"/>
        </w:rPr>
        <w:t>References</w:t>
      </w:r>
    </w:p>
    <w:p w14:paraId="38B3DCA0" w14:textId="77777777" w:rsidR="00B276AE" w:rsidRPr="00B276AE" w:rsidRDefault="00B276AE" w:rsidP="00D8055E">
      <w:pPr>
        <w:spacing w:after="0" w:line="360" w:lineRule="auto"/>
        <w:jc w:val="both"/>
        <w:rPr>
          <w:rFonts w:ascii="Times New Roman" w:hAnsi="Times New Roman" w:cs="Times New Roman"/>
        </w:rPr>
      </w:pPr>
    </w:p>
    <w:p w14:paraId="5BD2ED43" w14:textId="77777777" w:rsidR="00311635" w:rsidRDefault="00311635" w:rsidP="00D8055E">
      <w:pPr>
        <w:spacing w:after="0" w:line="360" w:lineRule="auto"/>
        <w:jc w:val="both"/>
        <w:rPr>
          <w:rFonts w:ascii="Times New Roman" w:hAnsi="Times New Roman" w:cs="Times New Roman"/>
          <w:b/>
          <w:bCs/>
          <w:sz w:val="24"/>
          <w:szCs w:val="24"/>
          <w:lang w:val="en-CA"/>
        </w:rPr>
      </w:pPr>
    </w:p>
    <w:p w14:paraId="25DA5DDC" w14:textId="77777777" w:rsidR="00485FCE" w:rsidRDefault="00485FCE" w:rsidP="00D8055E">
      <w:pPr>
        <w:spacing w:after="0" w:line="360" w:lineRule="auto"/>
        <w:jc w:val="both"/>
        <w:rPr>
          <w:rFonts w:ascii="Times New Roman" w:hAnsi="Times New Roman" w:cs="Times New Roman"/>
          <w:b/>
          <w:bCs/>
          <w:sz w:val="24"/>
          <w:szCs w:val="24"/>
          <w:lang w:val="en-CA"/>
        </w:rPr>
      </w:pPr>
    </w:p>
    <w:p w14:paraId="167BA459" w14:textId="77777777" w:rsidR="00485FCE" w:rsidRDefault="00485FCE" w:rsidP="00D8055E">
      <w:pPr>
        <w:spacing w:after="0" w:line="360" w:lineRule="auto"/>
        <w:jc w:val="both"/>
        <w:rPr>
          <w:rFonts w:ascii="Times New Roman" w:hAnsi="Times New Roman" w:cs="Times New Roman"/>
          <w:b/>
          <w:bCs/>
          <w:sz w:val="24"/>
          <w:szCs w:val="24"/>
          <w:lang w:val="en-CA"/>
        </w:rPr>
      </w:pPr>
    </w:p>
    <w:p w14:paraId="1C8C1AF6" w14:textId="77777777" w:rsidR="00485FCE" w:rsidRDefault="00485FCE" w:rsidP="00D8055E">
      <w:pPr>
        <w:spacing w:after="0" w:line="360" w:lineRule="auto"/>
        <w:jc w:val="both"/>
        <w:rPr>
          <w:rFonts w:ascii="Times New Roman" w:hAnsi="Times New Roman" w:cs="Times New Roman"/>
          <w:b/>
          <w:bCs/>
          <w:sz w:val="24"/>
          <w:szCs w:val="24"/>
          <w:lang w:val="en-CA"/>
        </w:rPr>
      </w:pPr>
    </w:p>
    <w:p w14:paraId="490FAB77" w14:textId="77777777" w:rsidR="00485FCE" w:rsidRDefault="00485FCE" w:rsidP="00D8055E">
      <w:pPr>
        <w:spacing w:after="0" w:line="360" w:lineRule="auto"/>
        <w:jc w:val="both"/>
        <w:rPr>
          <w:rFonts w:ascii="Times New Roman" w:hAnsi="Times New Roman" w:cs="Times New Roman"/>
          <w:b/>
          <w:bCs/>
          <w:sz w:val="24"/>
          <w:szCs w:val="24"/>
          <w:lang w:val="en-CA"/>
        </w:rPr>
      </w:pPr>
    </w:p>
    <w:p w14:paraId="74DA0CE4" w14:textId="77777777" w:rsidR="00D8055E" w:rsidRPr="00B276AE" w:rsidRDefault="00D8055E" w:rsidP="00D8055E">
      <w:pPr>
        <w:spacing w:after="0" w:line="360" w:lineRule="auto"/>
        <w:jc w:val="both"/>
        <w:rPr>
          <w:rFonts w:ascii="Times New Roman" w:hAnsi="Times New Roman" w:cs="Times New Roman"/>
          <w:b/>
          <w:bCs/>
          <w:sz w:val="24"/>
          <w:szCs w:val="24"/>
          <w:lang w:val="en-CA"/>
        </w:rPr>
      </w:pPr>
    </w:p>
    <w:p w14:paraId="10F232AD" w14:textId="49537DB0" w:rsidR="00CC7635" w:rsidRPr="00B276AE" w:rsidRDefault="00B276AE" w:rsidP="00D8055E">
      <w:pPr>
        <w:spacing w:after="0"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 xml:space="preserve">1. </w:t>
      </w:r>
      <w:r w:rsidR="00CC7635" w:rsidRPr="00B276AE">
        <w:rPr>
          <w:rFonts w:ascii="Times New Roman" w:hAnsi="Times New Roman" w:cs="Times New Roman"/>
          <w:b/>
          <w:bCs/>
          <w:sz w:val="36"/>
          <w:szCs w:val="36"/>
        </w:rPr>
        <w:t>Introduction</w:t>
      </w:r>
    </w:p>
    <w:p w14:paraId="368EC83A" w14:textId="77777777" w:rsidR="00CC7635" w:rsidRPr="00485FCE" w:rsidRDefault="00CC7635" w:rsidP="00D8055E">
      <w:pPr>
        <w:spacing w:after="0" w:line="360" w:lineRule="auto"/>
        <w:rPr>
          <w:rFonts w:ascii="Times New Roman" w:hAnsi="Times New Roman" w:cs="Times New Roman"/>
          <w:b/>
          <w:bCs/>
          <w:color w:val="385623" w:themeColor="accent6" w:themeShade="80"/>
          <w:sz w:val="28"/>
          <w:szCs w:val="28"/>
        </w:rPr>
      </w:pPr>
      <w:r w:rsidRPr="00485FCE">
        <w:rPr>
          <w:rFonts w:ascii="Times New Roman" w:hAnsi="Times New Roman" w:cs="Times New Roman"/>
          <w:b/>
          <w:bCs/>
          <w:color w:val="385623" w:themeColor="accent6" w:themeShade="80"/>
          <w:sz w:val="28"/>
          <w:szCs w:val="28"/>
        </w:rPr>
        <w:t>1.1 Motivation</w:t>
      </w:r>
    </w:p>
    <w:p w14:paraId="1EA42773" w14:textId="77777777" w:rsidR="00CC7635" w:rsidRDefault="00CC7635" w:rsidP="00D8055E">
      <w:pPr>
        <w:spacing w:after="0" w:line="360" w:lineRule="auto"/>
        <w:jc w:val="both"/>
        <w:rPr>
          <w:rFonts w:ascii="Times New Roman" w:hAnsi="Times New Roman" w:cs="Times New Roman"/>
          <w:sz w:val="24"/>
          <w:szCs w:val="24"/>
        </w:rPr>
      </w:pPr>
      <w:r w:rsidRPr="00B276AE">
        <w:rPr>
          <w:rFonts w:ascii="Times New Roman" w:hAnsi="Times New Roman" w:cs="Times New Roman"/>
          <w:sz w:val="24"/>
          <w:szCs w:val="24"/>
        </w:rPr>
        <w:t>The healthcare industry generates vast amounts of data, including billing records, which hold immense potential to unveil valuable insights into healthcare utilization, costs, and trends. This project aims to analyze medical billing data to identify patterns, anomalies, and potential areas for improvement within the healthcare system. Employing data mining and machine learning techniques, we aim to extract meaningful information from the data and present our findings in a comprehensive report.</w:t>
      </w:r>
    </w:p>
    <w:p w14:paraId="40C88612" w14:textId="77777777" w:rsidR="00D8055E" w:rsidRPr="00B276AE" w:rsidRDefault="00D8055E" w:rsidP="00D8055E">
      <w:pPr>
        <w:spacing w:after="0" w:line="360" w:lineRule="auto"/>
        <w:jc w:val="both"/>
        <w:rPr>
          <w:rFonts w:ascii="Times New Roman" w:hAnsi="Times New Roman" w:cs="Times New Roman"/>
          <w:sz w:val="24"/>
          <w:szCs w:val="24"/>
        </w:rPr>
      </w:pPr>
    </w:p>
    <w:p w14:paraId="1A8A1A1B" w14:textId="77777777" w:rsidR="00CC7635" w:rsidRPr="00485FCE" w:rsidRDefault="00CC7635" w:rsidP="00D8055E">
      <w:pPr>
        <w:spacing w:after="0" w:line="360" w:lineRule="auto"/>
        <w:rPr>
          <w:rFonts w:ascii="Times New Roman" w:hAnsi="Times New Roman" w:cs="Times New Roman"/>
          <w:b/>
          <w:bCs/>
          <w:color w:val="385623" w:themeColor="accent6" w:themeShade="80"/>
          <w:sz w:val="28"/>
          <w:szCs w:val="28"/>
        </w:rPr>
      </w:pPr>
      <w:r w:rsidRPr="00485FCE">
        <w:rPr>
          <w:rFonts w:ascii="Times New Roman" w:hAnsi="Times New Roman" w:cs="Times New Roman"/>
          <w:b/>
          <w:bCs/>
          <w:color w:val="385623" w:themeColor="accent6" w:themeShade="80"/>
          <w:sz w:val="28"/>
          <w:szCs w:val="28"/>
        </w:rPr>
        <w:t>1.2 Objectives</w:t>
      </w:r>
    </w:p>
    <w:p w14:paraId="3F18418B" w14:textId="77777777" w:rsidR="00CC7635" w:rsidRPr="00B276AE" w:rsidRDefault="00CC7635" w:rsidP="00D8055E">
      <w:pPr>
        <w:spacing w:after="0" w:line="360" w:lineRule="auto"/>
        <w:jc w:val="both"/>
        <w:rPr>
          <w:rFonts w:ascii="Times New Roman" w:hAnsi="Times New Roman" w:cs="Times New Roman"/>
          <w:sz w:val="24"/>
          <w:szCs w:val="24"/>
        </w:rPr>
      </w:pPr>
      <w:r w:rsidRPr="00B276AE">
        <w:rPr>
          <w:rFonts w:ascii="Times New Roman" w:hAnsi="Times New Roman" w:cs="Times New Roman"/>
          <w:sz w:val="24"/>
          <w:szCs w:val="24"/>
        </w:rPr>
        <w:t>This project seeks to achieve the following objectives:</w:t>
      </w:r>
    </w:p>
    <w:p w14:paraId="20975321" w14:textId="77777777" w:rsidR="00CC7635" w:rsidRPr="00485FCE" w:rsidRDefault="00CC7635" w:rsidP="00D8055E">
      <w:pPr>
        <w:pStyle w:val="ListParagraph"/>
        <w:numPr>
          <w:ilvl w:val="0"/>
          <w:numId w:val="27"/>
        </w:numPr>
        <w:spacing w:after="0" w:line="360" w:lineRule="auto"/>
        <w:jc w:val="both"/>
        <w:rPr>
          <w:rFonts w:ascii="Times New Roman" w:hAnsi="Times New Roman" w:cs="Times New Roman"/>
          <w:sz w:val="24"/>
          <w:szCs w:val="24"/>
        </w:rPr>
      </w:pPr>
      <w:r w:rsidRPr="00485FCE">
        <w:rPr>
          <w:rFonts w:ascii="Times New Roman" w:hAnsi="Times New Roman" w:cs="Times New Roman"/>
          <w:sz w:val="24"/>
          <w:szCs w:val="24"/>
        </w:rPr>
        <w:t>Identify patterns and trends in healthcare utilization across different patient demographics and geographic locations.</w:t>
      </w:r>
    </w:p>
    <w:p w14:paraId="685CE676" w14:textId="77777777" w:rsidR="00CC7635" w:rsidRPr="00485FCE" w:rsidRDefault="00CC7635" w:rsidP="00D8055E">
      <w:pPr>
        <w:pStyle w:val="ListParagraph"/>
        <w:numPr>
          <w:ilvl w:val="0"/>
          <w:numId w:val="27"/>
        </w:numPr>
        <w:spacing w:after="0" w:line="360" w:lineRule="auto"/>
        <w:jc w:val="both"/>
        <w:rPr>
          <w:rFonts w:ascii="Times New Roman" w:hAnsi="Times New Roman" w:cs="Times New Roman"/>
          <w:sz w:val="24"/>
          <w:szCs w:val="24"/>
        </w:rPr>
      </w:pPr>
      <w:r w:rsidRPr="00485FCE">
        <w:rPr>
          <w:rFonts w:ascii="Times New Roman" w:hAnsi="Times New Roman" w:cs="Times New Roman"/>
          <w:sz w:val="24"/>
          <w:szCs w:val="24"/>
        </w:rPr>
        <w:t>Analyze the distribution of costs across various medical services and treatments.</w:t>
      </w:r>
    </w:p>
    <w:p w14:paraId="4F023607" w14:textId="77777777" w:rsidR="00CC7635" w:rsidRPr="00485FCE" w:rsidRDefault="00CC7635" w:rsidP="00D8055E">
      <w:pPr>
        <w:pStyle w:val="ListParagraph"/>
        <w:numPr>
          <w:ilvl w:val="0"/>
          <w:numId w:val="27"/>
        </w:numPr>
        <w:spacing w:after="0" w:line="360" w:lineRule="auto"/>
        <w:jc w:val="both"/>
        <w:rPr>
          <w:rFonts w:ascii="Times New Roman" w:hAnsi="Times New Roman" w:cs="Times New Roman"/>
          <w:sz w:val="24"/>
          <w:szCs w:val="24"/>
        </w:rPr>
      </w:pPr>
      <w:r w:rsidRPr="00485FCE">
        <w:rPr>
          <w:rFonts w:ascii="Times New Roman" w:hAnsi="Times New Roman" w:cs="Times New Roman"/>
          <w:sz w:val="24"/>
          <w:szCs w:val="24"/>
        </w:rPr>
        <w:t>Detect potential anomalies and inconsistencies in billing practices.</w:t>
      </w:r>
    </w:p>
    <w:p w14:paraId="1FC33A1B" w14:textId="69E5CF11" w:rsidR="00D8055E" w:rsidRPr="00D8055E" w:rsidRDefault="00CC7635" w:rsidP="00D8055E">
      <w:pPr>
        <w:pStyle w:val="ListParagraph"/>
        <w:numPr>
          <w:ilvl w:val="0"/>
          <w:numId w:val="27"/>
        </w:numPr>
        <w:spacing w:after="0" w:line="360" w:lineRule="auto"/>
        <w:jc w:val="both"/>
        <w:rPr>
          <w:rFonts w:ascii="Times New Roman" w:hAnsi="Times New Roman" w:cs="Times New Roman"/>
          <w:sz w:val="24"/>
          <w:szCs w:val="24"/>
        </w:rPr>
      </w:pPr>
      <w:r w:rsidRPr="00485FCE">
        <w:rPr>
          <w:rFonts w:ascii="Times New Roman" w:hAnsi="Times New Roman" w:cs="Times New Roman"/>
          <w:sz w:val="24"/>
          <w:szCs w:val="24"/>
        </w:rPr>
        <w:t>Develop predictive models to estimate healthcare costs and resource utilization.</w:t>
      </w:r>
    </w:p>
    <w:p w14:paraId="7ED45D85" w14:textId="77777777" w:rsidR="00D8055E" w:rsidRDefault="00D8055E" w:rsidP="00D8055E">
      <w:pPr>
        <w:spacing w:after="0" w:line="360" w:lineRule="auto"/>
        <w:rPr>
          <w:rFonts w:ascii="Times New Roman" w:hAnsi="Times New Roman" w:cs="Times New Roman"/>
          <w:b/>
          <w:bCs/>
          <w:color w:val="385623" w:themeColor="accent6" w:themeShade="80"/>
          <w:sz w:val="28"/>
          <w:szCs w:val="28"/>
        </w:rPr>
      </w:pPr>
    </w:p>
    <w:p w14:paraId="723FE848" w14:textId="3045BF9B" w:rsidR="00CC7635" w:rsidRPr="00485FCE" w:rsidRDefault="00CC7635" w:rsidP="00D8055E">
      <w:pPr>
        <w:spacing w:after="0" w:line="360" w:lineRule="auto"/>
        <w:rPr>
          <w:rFonts w:ascii="Times New Roman" w:hAnsi="Times New Roman" w:cs="Times New Roman"/>
          <w:b/>
          <w:bCs/>
          <w:color w:val="385623" w:themeColor="accent6" w:themeShade="80"/>
          <w:sz w:val="28"/>
          <w:szCs w:val="28"/>
        </w:rPr>
      </w:pPr>
      <w:r w:rsidRPr="00485FCE">
        <w:rPr>
          <w:rFonts w:ascii="Times New Roman" w:hAnsi="Times New Roman" w:cs="Times New Roman"/>
          <w:b/>
          <w:bCs/>
          <w:color w:val="385623" w:themeColor="accent6" w:themeShade="80"/>
          <w:sz w:val="28"/>
          <w:szCs w:val="28"/>
        </w:rPr>
        <w:t>1.3 Significance</w:t>
      </w:r>
    </w:p>
    <w:p w14:paraId="18BF09E5" w14:textId="77777777" w:rsidR="00CC7635" w:rsidRPr="00B276AE" w:rsidRDefault="00CC7635" w:rsidP="00D8055E">
      <w:pPr>
        <w:spacing w:after="0" w:line="360" w:lineRule="auto"/>
        <w:jc w:val="both"/>
        <w:rPr>
          <w:rFonts w:ascii="Times New Roman" w:hAnsi="Times New Roman" w:cs="Times New Roman"/>
          <w:sz w:val="24"/>
          <w:szCs w:val="24"/>
        </w:rPr>
      </w:pPr>
      <w:r w:rsidRPr="00B276AE">
        <w:rPr>
          <w:rFonts w:ascii="Times New Roman" w:hAnsi="Times New Roman" w:cs="Times New Roman"/>
          <w:sz w:val="24"/>
          <w:szCs w:val="24"/>
        </w:rPr>
        <w:t>Understanding patterns and trends in medical billing data is crucial for several reasons:</w:t>
      </w:r>
    </w:p>
    <w:p w14:paraId="73EB53DB" w14:textId="77777777" w:rsidR="00CC7635" w:rsidRPr="00B276AE" w:rsidRDefault="00CC7635" w:rsidP="00D8055E">
      <w:pPr>
        <w:spacing w:after="0" w:line="360" w:lineRule="auto"/>
        <w:jc w:val="both"/>
        <w:rPr>
          <w:rFonts w:ascii="Times New Roman" w:hAnsi="Times New Roman" w:cs="Times New Roman"/>
          <w:sz w:val="24"/>
          <w:szCs w:val="24"/>
        </w:rPr>
      </w:pPr>
      <w:r w:rsidRPr="00B276AE">
        <w:rPr>
          <w:rFonts w:ascii="Times New Roman" w:hAnsi="Times New Roman" w:cs="Times New Roman"/>
          <w:b/>
          <w:bCs/>
          <w:sz w:val="24"/>
          <w:szCs w:val="24"/>
        </w:rPr>
        <w:t>Cost Management</w:t>
      </w:r>
      <w:r w:rsidRPr="00B276AE">
        <w:rPr>
          <w:rFonts w:ascii="Times New Roman" w:hAnsi="Times New Roman" w:cs="Times New Roman"/>
          <w:sz w:val="24"/>
          <w:szCs w:val="24"/>
        </w:rPr>
        <w:t>: Identifying high-cost areas and understanding variations in utilization across demographics can inform cost-containment strategies.</w:t>
      </w:r>
    </w:p>
    <w:p w14:paraId="25FCE535" w14:textId="77777777" w:rsidR="00CC7635" w:rsidRPr="00B276AE" w:rsidRDefault="00CC7635" w:rsidP="00D8055E">
      <w:pPr>
        <w:spacing w:after="0" w:line="360" w:lineRule="auto"/>
        <w:jc w:val="both"/>
        <w:rPr>
          <w:rFonts w:ascii="Times New Roman" w:hAnsi="Times New Roman" w:cs="Times New Roman"/>
          <w:sz w:val="24"/>
          <w:szCs w:val="24"/>
        </w:rPr>
      </w:pPr>
      <w:r w:rsidRPr="00B276AE">
        <w:rPr>
          <w:rFonts w:ascii="Times New Roman" w:hAnsi="Times New Roman" w:cs="Times New Roman"/>
          <w:b/>
          <w:bCs/>
          <w:sz w:val="24"/>
          <w:szCs w:val="24"/>
        </w:rPr>
        <w:t>Resource Allocation</w:t>
      </w:r>
      <w:r w:rsidRPr="00B276AE">
        <w:rPr>
          <w:rFonts w:ascii="Times New Roman" w:hAnsi="Times New Roman" w:cs="Times New Roman"/>
          <w:sz w:val="24"/>
          <w:szCs w:val="24"/>
        </w:rPr>
        <w:t>: Optimizing resource allocation requires an accurate understanding of healthcare needs across different regions and populations.</w:t>
      </w:r>
    </w:p>
    <w:p w14:paraId="71F1E46A" w14:textId="77777777" w:rsidR="00CC7635" w:rsidRPr="00B276AE" w:rsidRDefault="00CC7635" w:rsidP="00D8055E">
      <w:pPr>
        <w:spacing w:after="0" w:line="360" w:lineRule="auto"/>
        <w:jc w:val="both"/>
        <w:rPr>
          <w:rFonts w:ascii="Times New Roman" w:hAnsi="Times New Roman" w:cs="Times New Roman"/>
          <w:sz w:val="24"/>
          <w:szCs w:val="24"/>
        </w:rPr>
      </w:pPr>
      <w:r w:rsidRPr="00B276AE">
        <w:rPr>
          <w:rFonts w:ascii="Times New Roman" w:hAnsi="Times New Roman" w:cs="Times New Roman"/>
          <w:b/>
          <w:bCs/>
          <w:sz w:val="24"/>
          <w:szCs w:val="24"/>
        </w:rPr>
        <w:t>Policy Development</w:t>
      </w:r>
      <w:r w:rsidRPr="00B276AE">
        <w:rPr>
          <w:rFonts w:ascii="Times New Roman" w:hAnsi="Times New Roman" w:cs="Times New Roman"/>
          <w:sz w:val="24"/>
          <w:szCs w:val="24"/>
        </w:rPr>
        <w:t>: Data-driven insights can inform policy decisions related to reimbursement rates, treatment protocols, and healthcare access.</w:t>
      </w:r>
    </w:p>
    <w:p w14:paraId="70927980" w14:textId="465E63FA" w:rsidR="00D8055E" w:rsidRDefault="00CC7635" w:rsidP="00D8055E">
      <w:pPr>
        <w:spacing w:after="0" w:line="360" w:lineRule="auto"/>
        <w:jc w:val="both"/>
        <w:rPr>
          <w:rFonts w:ascii="Times New Roman" w:hAnsi="Times New Roman" w:cs="Times New Roman"/>
          <w:sz w:val="24"/>
          <w:szCs w:val="24"/>
        </w:rPr>
      </w:pPr>
      <w:r w:rsidRPr="00B276AE">
        <w:rPr>
          <w:rFonts w:ascii="Times New Roman" w:hAnsi="Times New Roman" w:cs="Times New Roman"/>
          <w:b/>
          <w:bCs/>
          <w:sz w:val="24"/>
          <w:szCs w:val="24"/>
        </w:rPr>
        <w:t>Fraud Detection</w:t>
      </w:r>
      <w:r w:rsidRPr="00B276AE">
        <w:rPr>
          <w:rFonts w:ascii="Times New Roman" w:hAnsi="Times New Roman" w:cs="Times New Roman"/>
          <w:sz w:val="24"/>
          <w:szCs w:val="24"/>
        </w:rPr>
        <w:t>: Analyzing billing data can help detect fraudulent practices, ensuring proper resource allocation and patient care.</w:t>
      </w:r>
    </w:p>
    <w:p w14:paraId="40F2EAE5" w14:textId="77777777" w:rsidR="00D8055E" w:rsidRDefault="00D8055E" w:rsidP="00D8055E">
      <w:pPr>
        <w:spacing w:after="0" w:line="360" w:lineRule="auto"/>
        <w:jc w:val="both"/>
        <w:rPr>
          <w:rFonts w:ascii="Times New Roman" w:hAnsi="Times New Roman" w:cs="Times New Roman"/>
          <w:sz w:val="24"/>
          <w:szCs w:val="24"/>
        </w:rPr>
      </w:pPr>
    </w:p>
    <w:p w14:paraId="17E5B11B" w14:textId="77777777" w:rsidR="00D8055E" w:rsidRPr="00B276AE" w:rsidRDefault="00D8055E" w:rsidP="00D8055E">
      <w:pPr>
        <w:spacing w:after="0" w:line="360" w:lineRule="auto"/>
        <w:jc w:val="both"/>
        <w:rPr>
          <w:rFonts w:ascii="Times New Roman" w:hAnsi="Times New Roman" w:cs="Times New Roman"/>
          <w:sz w:val="24"/>
          <w:szCs w:val="24"/>
        </w:rPr>
      </w:pPr>
    </w:p>
    <w:p w14:paraId="62EE7E6B" w14:textId="2309AED8" w:rsidR="00CC7635" w:rsidRPr="00B276AE" w:rsidRDefault="00CC7635" w:rsidP="00D8055E">
      <w:pPr>
        <w:spacing w:after="0" w:line="360" w:lineRule="auto"/>
        <w:jc w:val="center"/>
        <w:rPr>
          <w:rFonts w:ascii="Times New Roman" w:hAnsi="Times New Roman" w:cs="Times New Roman"/>
          <w:b/>
          <w:bCs/>
          <w:sz w:val="36"/>
          <w:szCs w:val="36"/>
        </w:rPr>
      </w:pPr>
      <w:r w:rsidRPr="00B276AE">
        <w:rPr>
          <w:rFonts w:ascii="Times New Roman" w:hAnsi="Times New Roman" w:cs="Times New Roman"/>
          <w:b/>
          <w:bCs/>
          <w:sz w:val="36"/>
          <w:szCs w:val="36"/>
        </w:rPr>
        <w:lastRenderedPageBreak/>
        <w:t>2: Methodology</w:t>
      </w:r>
    </w:p>
    <w:p w14:paraId="7274A7BC" w14:textId="77777777" w:rsidR="00CC7635" w:rsidRPr="00485FCE" w:rsidRDefault="00CC7635" w:rsidP="00D8055E">
      <w:pPr>
        <w:spacing w:after="0" w:line="360" w:lineRule="auto"/>
        <w:rPr>
          <w:rFonts w:ascii="Times New Roman" w:hAnsi="Times New Roman" w:cs="Times New Roman"/>
          <w:b/>
          <w:bCs/>
          <w:color w:val="385623" w:themeColor="accent6" w:themeShade="80"/>
          <w:sz w:val="28"/>
          <w:szCs w:val="28"/>
        </w:rPr>
      </w:pPr>
      <w:r w:rsidRPr="00485FCE">
        <w:rPr>
          <w:rFonts w:ascii="Times New Roman" w:hAnsi="Times New Roman" w:cs="Times New Roman"/>
          <w:b/>
          <w:bCs/>
          <w:color w:val="385623" w:themeColor="accent6" w:themeShade="80"/>
          <w:sz w:val="28"/>
          <w:szCs w:val="28"/>
        </w:rPr>
        <w:t>2.1 Data Sources and Acquisition</w:t>
      </w:r>
    </w:p>
    <w:p w14:paraId="0053C179" w14:textId="77777777" w:rsidR="00CC7635" w:rsidRPr="00B276AE" w:rsidRDefault="00CC7635" w:rsidP="00D8055E">
      <w:pPr>
        <w:spacing w:after="0" w:line="360" w:lineRule="auto"/>
        <w:jc w:val="both"/>
        <w:rPr>
          <w:rFonts w:ascii="Times New Roman" w:hAnsi="Times New Roman" w:cs="Times New Roman"/>
          <w:sz w:val="24"/>
          <w:szCs w:val="24"/>
        </w:rPr>
      </w:pPr>
      <w:r w:rsidRPr="00B276AE">
        <w:rPr>
          <w:rFonts w:ascii="Times New Roman" w:hAnsi="Times New Roman" w:cs="Times New Roman"/>
          <w:sz w:val="24"/>
          <w:szCs w:val="24"/>
        </w:rPr>
        <w:t>For this project, we utilized the following data sources:</w:t>
      </w:r>
    </w:p>
    <w:p w14:paraId="28320145" w14:textId="77777777" w:rsidR="00CC7635" w:rsidRPr="00B276AE" w:rsidRDefault="00CC7635" w:rsidP="00D8055E">
      <w:pPr>
        <w:spacing w:after="0" w:line="360" w:lineRule="auto"/>
        <w:jc w:val="both"/>
        <w:rPr>
          <w:rFonts w:ascii="Times New Roman" w:hAnsi="Times New Roman" w:cs="Times New Roman"/>
          <w:sz w:val="24"/>
          <w:szCs w:val="24"/>
        </w:rPr>
      </w:pPr>
      <w:r w:rsidRPr="00B276AE">
        <w:rPr>
          <w:rFonts w:ascii="Times New Roman" w:hAnsi="Times New Roman" w:cs="Times New Roman"/>
          <w:b/>
          <w:bCs/>
          <w:sz w:val="24"/>
          <w:szCs w:val="24"/>
        </w:rPr>
        <w:t>Publicly available medical billing datasets</w:t>
      </w:r>
      <w:r w:rsidRPr="00B276AE">
        <w:rPr>
          <w:rFonts w:ascii="Times New Roman" w:hAnsi="Times New Roman" w:cs="Times New Roman"/>
          <w:sz w:val="24"/>
          <w:szCs w:val="24"/>
        </w:rPr>
        <w:t>: These datasets provide de-identified billing records, including information like patient demographics, diagnoses, procedures, dates of service, charges, and reimbursements.</w:t>
      </w:r>
    </w:p>
    <w:p w14:paraId="21678465" w14:textId="77777777" w:rsidR="00CC7635" w:rsidRDefault="00CC7635" w:rsidP="00D8055E">
      <w:pPr>
        <w:spacing w:after="0" w:line="360" w:lineRule="auto"/>
        <w:jc w:val="both"/>
        <w:rPr>
          <w:rFonts w:ascii="Times New Roman" w:hAnsi="Times New Roman" w:cs="Times New Roman"/>
          <w:sz w:val="24"/>
          <w:szCs w:val="24"/>
        </w:rPr>
      </w:pPr>
      <w:r w:rsidRPr="00B276AE">
        <w:rPr>
          <w:rFonts w:ascii="Times New Roman" w:hAnsi="Times New Roman" w:cs="Times New Roman"/>
          <w:b/>
          <w:bCs/>
          <w:sz w:val="24"/>
          <w:szCs w:val="24"/>
        </w:rPr>
        <w:t>Additional healthcare data sources</w:t>
      </w:r>
      <w:r w:rsidRPr="00B276AE">
        <w:rPr>
          <w:rFonts w:ascii="Times New Roman" w:hAnsi="Times New Roman" w:cs="Times New Roman"/>
          <w:sz w:val="24"/>
          <w:szCs w:val="24"/>
        </w:rPr>
        <w:t>: Depending on the specific analysis, data from other sources like clinical notes, electronic health records (EHRs), and administrative databases may be incorporated.</w:t>
      </w:r>
    </w:p>
    <w:p w14:paraId="549A2686" w14:textId="77777777" w:rsidR="00D8055E" w:rsidRPr="00B276AE" w:rsidRDefault="00D8055E" w:rsidP="00D8055E">
      <w:pPr>
        <w:spacing w:after="0" w:line="360" w:lineRule="auto"/>
        <w:jc w:val="both"/>
        <w:rPr>
          <w:rFonts w:ascii="Times New Roman" w:hAnsi="Times New Roman" w:cs="Times New Roman"/>
          <w:sz w:val="24"/>
          <w:szCs w:val="24"/>
        </w:rPr>
      </w:pPr>
    </w:p>
    <w:p w14:paraId="1B4ECDC4" w14:textId="77777777" w:rsidR="00CC7635" w:rsidRPr="00485FCE" w:rsidRDefault="00CC7635" w:rsidP="00D8055E">
      <w:pPr>
        <w:spacing w:after="0" w:line="360" w:lineRule="auto"/>
        <w:rPr>
          <w:rFonts w:ascii="Times New Roman" w:hAnsi="Times New Roman" w:cs="Times New Roman"/>
          <w:b/>
          <w:bCs/>
          <w:color w:val="385623" w:themeColor="accent6" w:themeShade="80"/>
          <w:sz w:val="28"/>
          <w:szCs w:val="28"/>
        </w:rPr>
      </w:pPr>
      <w:r w:rsidRPr="00485FCE">
        <w:rPr>
          <w:rFonts w:ascii="Times New Roman" w:hAnsi="Times New Roman" w:cs="Times New Roman"/>
          <w:b/>
          <w:bCs/>
          <w:color w:val="385623" w:themeColor="accent6" w:themeShade="80"/>
          <w:sz w:val="28"/>
          <w:szCs w:val="28"/>
        </w:rPr>
        <w:t>2.2 Data Cleaning and Preprocessing</w:t>
      </w:r>
    </w:p>
    <w:p w14:paraId="39389F16" w14:textId="77777777" w:rsidR="00CC7635" w:rsidRPr="00B276AE" w:rsidRDefault="00CC7635" w:rsidP="00D8055E">
      <w:pPr>
        <w:spacing w:after="0" w:line="360" w:lineRule="auto"/>
        <w:jc w:val="both"/>
        <w:rPr>
          <w:rFonts w:ascii="Times New Roman" w:hAnsi="Times New Roman" w:cs="Times New Roman"/>
          <w:sz w:val="24"/>
          <w:szCs w:val="24"/>
        </w:rPr>
      </w:pPr>
      <w:r w:rsidRPr="00B276AE">
        <w:rPr>
          <w:rFonts w:ascii="Times New Roman" w:hAnsi="Times New Roman" w:cs="Times New Roman"/>
          <w:sz w:val="24"/>
          <w:szCs w:val="24"/>
        </w:rPr>
        <w:t>Real-world datasets often contain inconsistencies, missing values, and formatting errors. To ensure data quality and suitability for analysis, we employed data cleaning and preprocessing techniques, including:</w:t>
      </w:r>
    </w:p>
    <w:p w14:paraId="4C3BE263" w14:textId="66CDBB70" w:rsidR="00CC7635" w:rsidRPr="00B276AE" w:rsidRDefault="00CC7635" w:rsidP="00D8055E">
      <w:pPr>
        <w:spacing w:after="0" w:line="360" w:lineRule="auto"/>
        <w:jc w:val="both"/>
        <w:rPr>
          <w:rFonts w:ascii="Times New Roman" w:hAnsi="Times New Roman" w:cs="Times New Roman"/>
          <w:sz w:val="24"/>
          <w:szCs w:val="24"/>
        </w:rPr>
      </w:pPr>
      <w:r w:rsidRPr="00B276AE">
        <w:rPr>
          <w:rFonts w:ascii="Times New Roman" w:hAnsi="Times New Roman" w:cs="Times New Roman"/>
          <w:b/>
          <w:bCs/>
          <w:sz w:val="24"/>
          <w:szCs w:val="24"/>
        </w:rPr>
        <w:t xml:space="preserve">Identifying and </w:t>
      </w:r>
      <w:r w:rsidR="00485FCE">
        <w:rPr>
          <w:rFonts w:ascii="Times New Roman" w:hAnsi="Times New Roman" w:cs="Times New Roman"/>
          <w:b/>
          <w:bCs/>
          <w:sz w:val="24"/>
          <w:szCs w:val="24"/>
        </w:rPr>
        <w:t>H</w:t>
      </w:r>
      <w:r w:rsidRPr="00B276AE">
        <w:rPr>
          <w:rFonts w:ascii="Times New Roman" w:hAnsi="Times New Roman" w:cs="Times New Roman"/>
          <w:b/>
          <w:bCs/>
          <w:sz w:val="24"/>
          <w:szCs w:val="24"/>
        </w:rPr>
        <w:t xml:space="preserve">andling </w:t>
      </w:r>
      <w:r w:rsidR="00485FCE">
        <w:rPr>
          <w:rFonts w:ascii="Times New Roman" w:hAnsi="Times New Roman" w:cs="Times New Roman"/>
          <w:b/>
          <w:bCs/>
          <w:sz w:val="24"/>
          <w:szCs w:val="24"/>
        </w:rPr>
        <w:t>M</w:t>
      </w:r>
      <w:r w:rsidRPr="00B276AE">
        <w:rPr>
          <w:rFonts w:ascii="Times New Roman" w:hAnsi="Times New Roman" w:cs="Times New Roman"/>
          <w:b/>
          <w:bCs/>
          <w:sz w:val="24"/>
          <w:szCs w:val="24"/>
        </w:rPr>
        <w:t xml:space="preserve">issing </w:t>
      </w:r>
      <w:r w:rsidR="00485FCE">
        <w:rPr>
          <w:rFonts w:ascii="Times New Roman" w:hAnsi="Times New Roman" w:cs="Times New Roman"/>
          <w:b/>
          <w:bCs/>
          <w:sz w:val="24"/>
          <w:szCs w:val="24"/>
        </w:rPr>
        <w:t>V</w:t>
      </w:r>
      <w:r w:rsidRPr="00B276AE">
        <w:rPr>
          <w:rFonts w:ascii="Times New Roman" w:hAnsi="Times New Roman" w:cs="Times New Roman"/>
          <w:b/>
          <w:bCs/>
          <w:sz w:val="24"/>
          <w:szCs w:val="24"/>
        </w:rPr>
        <w:t>alues</w:t>
      </w:r>
      <w:r w:rsidRPr="00B276AE">
        <w:rPr>
          <w:rFonts w:ascii="Times New Roman" w:hAnsi="Times New Roman" w:cs="Times New Roman"/>
          <w:sz w:val="24"/>
          <w:szCs w:val="24"/>
        </w:rPr>
        <w:t>: Missing values can be imputed based on available data or excluded from the analysis.</w:t>
      </w:r>
    </w:p>
    <w:p w14:paraId="3068D02D" w14:textId="00B03C3A" w:rsidR="00CC7635" w:rsidRPr="00B276AE" w:rsidRDefault="00CC7635" w:rsidP="00D8055E">
      <w:pPr>
        <w:spacing w:after="0" w:line="360" w:lineRule="auto"/>
        <w:jc w:val="both"/>
        <w:rPr>
          <w:rFonts w:ascii="Times New Roman" w:hAnsi="Times New Roman" w:cs="Times New Roman"/>
          <w:sz w:val="24"/>
          <w:szCs w:val="24"/>
        </w:rPr>
      </w:pPr>
      <w:r w:rsidRPr="00B276AE">
        <w:rPr>
          <w:rFonts w:ascii="Times New Roman" w:hAnsi="Times New Roman" w:cs="Times New Roman"/>
          <w:b/>
          <w:bCs/>
          <w:sz w:val="24"/>
          <w:szCs w:val="24"/>
        </w:rPr>
        <w:t xml:space="preserve">Checking for </w:t>
      </w:r>
      <w:r w:rsidR="00485FCE">
        <w:rPr>
          <w:rFonts w:ascii="Times New Roman" w:hAnsi="Times New Roman" w:cs="Times New Roman"/>
          <w:b/>
          <w:bCs/>
          <w:sz w:val="24"/>
          <w:szCs w:val="24"/>
        </w:rPr>
        <w:t>I</w:t>
      </w:r>
      <w:r w:rsidRPr="00B276AE">
        <w:rPr>
          <w:rFonts w:ascii="Times New Roman" w:hAnsi="Times New Roman" w:cs="Times New Roman"/>
          <w:b/>
          <w:bCs/>
          <w:sz w:val="24"/>
          <w:szCs w:val="24"/>
        </w:rPr>
        <w:t>nconsistencies:</w:t>
      </w:r>
      <w:r w:rsidRPr="00B276AE">
        <w:rPr>
          <w:rFonts w:ascii="Times New Roman" w:hAnsi="Times New Roman" w:cs="Times New Roman"/>
          <w:sz w:val="24"/>
          <w:szCs w:val="24"/>
        </w:rPr>
        <w:t xml:space="preserve"> Data inconsistencies like duplicate entries and coding errors require correction or removal.</w:t>
      </w:r>
    </w:p>
    <w:p w14:paraId="40070A84" w14:textId="55EAD189" w:rsidR="00CC7635" w:rsidRPr="00B276AE" w:rsidRDefault="00CC7635" w:rsidP="00D8055E">
      <w:pPr>
        <w:spacing w:after="0" w:line="360" w:lineRule="auto"/>
        <w:jc w:val="both"/>
        <w:rPr>
          <w:rFonts w:ascii="Times New Roman" w:hAnsi="Times New Roman" w:cs="Times New Roman"/>
          <w:sz w:val="24"/>
          <w:szCs w:val="24"/>
        </w:rPr>
      </w:pPr>
      <w:r w:rsidRPr="00B276AE">
        <w:rPr>
          <w:rFonts w:ascii="Times New Roman" w:hAnsi="Times New Roman" w:cs="Times New Roman"/>
          <w:b/>
          <w:bCs/>
          <w:sz w:val="24"/>
          <w:szCs w:val="24"/>
        </w:rPr>
        <w:t xml:space="preserve">Formatting </w:t>
      </w:r>
      <w:r w:rsidR="00485FCE">
        <w:rPr>
          <w:rFonts w:ascii="Times New Roman" w:hAnsi="Times New Roman" w:cs="Times New Roman"/>
          <w:b/>
          <w:bCs/>
          <w:sz w:val="24"/>
          <w:szCs w:val="24"/>
        </w:rPr>
        <w:t>D</w:t>
      </w:r>
      <w:r w:rsidRPr="00B276AE">
        <w:rPr>
          <w:rFonts w:ascii="Times New Roman" w:hAnsi="Times New Roman" w:cs="Times New Roman"/>
          <w:b/>
          <w:bCs/>
          <w:sz w:val="24"/>
          <w:szCs w:val="24"/>
        </w:rPr>
        <w:t>ata:</w:t>
      </w:r>
      <w:r w:rsidRPr="00B276AE">
        <w:rPr>
          <w:rFonts w:ascii="Times New Roman" w:hAnsi="Times New Roman" w:cs="Times New Roman"/>
          <w:sz w:val="24"/>
          <w:szCs w:val="24"/>
        </w:rPr>
        <w:t xml:space="preserve"> Data needs to be formatted consistently for proper analysis. This may involve converting dates, standardizing units, and encoding categorical variables.</w:t>
      </w:r>
    </w:p>
    <w:p w14:paraId="692B3E52" w14:textId="2F4C3AB1" w:rsidR="00CC7635" w:rsidRDefault="00CC7635" w:rsidP="00D8055E">
      <w:pPr>
        <w:spacing w:after="0" w:line="360" w:lineRule="auto"/>
        <w:jc w:val="both"/>
        <w:rPr>
          <w:rFonts w:ascii="Times New Roman" w:hAnsi="Times New Roman" w:cs="Times New Roman"/>
          <w:sz w:val="24"/>
          <w:szCs w:val="24"/>
        </w:rPr>
      </w:pPr>
      <w:r w:rsidRPr="00B276AE">
        <w:rPr>
          <w:rFonts w:ascii="Times New Roman" w:hAnsi="Times New Roman" w:cs="Times New Roman"/>
          <w:b/>
          <w:bCs/>
          <w:sz w:val="24"/>
          <w:szCs w:val="24"/>
        </w:rPr>
        <w:t xml:space="preserve">Feature </w:t>
      </w:r>
      <w:r w:rsidR="00485FCE">
        <w:rPr>
          <w:rFonts w:ascii="Times New Roman" w:hAnsi="Times New Roman" w:cs="Times New Roman"/>
          <w:b/>
          <w:bCs/>
          <w:sz w:val="24"/>
          <w:szCs w:val="24"/>
        </w:rPr>
        <w:t>E</w:t>
      </w:r>
      <w:r w:rsidRPr="00B276AE">
        <w:rPr>
          <w:rFonts w:ascii="Times New Roman" w:hAnsi="Times New Roman" w:cs="Times New Roman"/>
          <w:b/>
          <w:bCs/>
          <w:sz w:val="24"/>
          <w:szCs w:val="24"/>
        </w:rPr>
        <w:t>ngineering</w:t>
      </w:r>
      <w:r w:rsidRPr="00B276AE">
        <w:rPr>
          <w:rFonts w:ascii="Times New Roman" w:hAnsi="Times New Roman" w:cs="Times New Roman"/>
          <w:sz w:val="24"/>
          <w:szCs w:val="24"/>
        </w:rPr>
        <w:t>: Creating new features from existing data can enhance the analysis and improve model performance.</w:t>
      </w:r>
    </w:p>
    <w:p w14:paraId="7066D621" w14:textId="77777777" w:rsidR="00D8055E" w:rsidRPr="00B276AE" w:rsidRDefault="00D8055E" w:rsidP="00D8055E">
      <w:pPr>
        <w:spacing w:after="0" w:line="360" w:lineRule="auto"/>
        <w:jc w:val="both"/>
        <w:rPr>
          <w:rFonts w:ascii="Times New Roman" w:hAnsi="Times New Roman" w:cs="Times New Roman"/>
          <w:sz w:val="24"/>
          <w:szCs w:val="24"/>
        </w:rPr>
      </w:pPr>
    </w:p>
    <w:p w14:paraId="3B02BDDC" w14:textId="77777777" w:rsidR="00CC7635" w:rsidRPr="00485FCE" w:rsidRDefault="00CC7635" w:rsidP="00D8055E">
      <w:pPr>
        <w:spacing w:after="0" w:line="360" w:lineRule="auto"/>
        <w:rPr>
          <w:rFonts w:ascii="Times New Roman" w:hAnsi="Times New Roman" w:cs="Times New Roman"/>
          <w:b/>
          <w:bCs/>
          <w:color w:val="385623" w:themeColor="accent6" w:themeShade="80"/>
          <w:sz w:val="28"/>
          <w:szCs w:val="28"/>
        </w:rPr>
      </w:pPr>
      <w:r w:rsidRPr="00485FCE">
        <w:rPr>
          <w:rFonts w:ascii="Times New Roman" w:hAnsi="Times New Roman" w:cs="Times New Roman"/>
          <w:b/>
          <w:bCs/>
          <w:color w:val="385623" w:themeColor="accent6" w:themeShade="80"/>
          <w:sz w:val="28"/>
          <w:szCs w:val="28"/>
        </w:rPr>
        <w:t>2.3 Data Analysis Techniques</w:t>
      </w:r>
    </w:p>
    <w:p w14:paraId="733A743D" w14:textId="77777777" w:rsidR="00CC7635" w:rsidRPr="00B276AE" w:rsidRDefault="00CC7635" w:rsidP="00D8055E">
      <w:pPr>
        <w:spacing w:after="0" w:line="360" w:lineRule="auto"/>
        <w:jc w:val="both"/>
        <w:rPr>
          <w:rFonts w:ascii="Times New Roman" w:hAnsi="Times New Roman" w:cs="Times New Roman"/>
          <w:sz w:val="24"/>
          <w:szCs w:val="24"/>
        </w:rPr>
      </w:pPr>
      <w:r w:rsidRPr="00B276AE">
        <w:rPr>
          <w:rFonts w:ascii="Times New Roman" w:hAnsi="Times New Roman" w:cs="Times New Roman"/>
          <w:sz w:val="24"/>
          <w:szCs w:val="24"/>
        </w:rPr>
        <w:t>We employed various data analysis techniques to extract meaningful information from the data:</w:t>
      </w:r>
    </w:p>
    <w:p w14:paraId="248A47C4" w14:textId="77777777" w:rsidR="00CC7635" w:rsidRPr="00B276AE" w:rsidRDefault="00CC7635" w:rsidP="00D8055E">
      <w:pPr>
        <w:spacing w:after="0" w:line="360" w:lineRule="auto"/>
        <w:jc w:val="both"/>
        <w:rPr>
          <w:rFonts w:ascii="Times New Roman" w:hAnsi="Times New Roman" w:cs="Times New Roman"/>
          <w:sz w:val="24"/>
          <w:szCs w:val="24"/>
        </w:rPr>
      </w:pPr>
      <w:r w:rsidRPr="00B276AE">
        <w:rPr>
          <w:rFonts w:ascii="Times New Roman" w:hAnsi="Times New Roman" w:cs="Times New Roman"/>
          <w:b/>
          <w:bCs/>
          <w:sz w:val="24"/>
          <w:szCs w:val="24"/>
        </w:rPr>
        <w:t>Exploratory Data Analysis (EDA):</w:t>
      </w:r>
      <w:r w:rsidRPr="00B276AE">
        <w:rPr>
          <w:rFonts w:ascii="Times New Roman" w:hAnsi="Times New Roman" w:cs="Times New Roman"/>
          <w:sz w:val="24"/>
          <w:szCs w:val="24"/>
        </w:rPr>
        <w:t xml:space="preserve"> This involves summarizing and visualizing the data using descriptive statistics, charts, graphs, and maps to understand its characteristics, identify patterns, and detect outliers.</w:t>
      </w:r>
    </w:p>
    <w:p w14:paraId="67EFEA90" w14:textId="77777777" w:rsidR="00CC7635" w:rsidRPr="00B276AE" w:rsidRDefault="00CC7635" w:rsidP="00D8055E">
      <w:pPr>
        <w:spacing w:after="0" w:line="360" w:lineRule="auto"/>
        <w:jc w:val="both"/>
        <w:rPr>
          <w:rFonts w:ascii="Times New Roman" w:hAnsi="Times New Roman" w:cs="Times New Roman"/>
          <w:sz w:val="24"/>
          <w:szCs w:val="24"/>
        </w:rPr>
      </w:pPr>
      <w:r w:rsidRPr="00B276AE">
        <w:rPr>
          <w:rFonts w:ascii="Times New Roman" w:hAnsi="Times New Roman" w:cs="Times New Roman"/>
          <w:b/>
          <w:bCs/>
          <w:sz w:val="24"/>
          <w:szCs w:val="24"/>
        </w:rPr>
        <w:lastRenderedPageBreak/>
        <w:t>Data Mining:</w:t>
      </w:r>
      <w:r w:rsidRPr="00B276AE">
        <w:rPr>
          <w:rFonts w:ascii="Times New Roman" w:hAnsi="Times New Roman" w:cs="Times New Roman"/>
          <w:sz w:val="24"/>
          <w:szCs w:val="24"/>
        </w:rPr>
        <w:t xml:space="preserve"> Techniques like clustering algorithms group similar patients based on healthcare utilization, while association rule learning identifies relationships between diagnoses and procedures.</w:t>
      </w:r>
    </w:p>
    <w:p w14:paraId="7A0697A3" w14:textId="77777777" w:rsidR="00CC7635" w:rsidRPr="00B276AE" w:rsidRDefault="00CC7635" w:rsidP="00D8055E">
      <w:pPr>
        <w:spacing w:after="0" w:line="360" w:lineRule="auto"/>
        <w:jc w:val="both"/>
        <w:rPr>
          <w:rFonts w:ascii="Times New Roman" w:hAnsi="Times New Roman" w:cs="Times New Roman"/>
          <w:sz w:val="24"/>
          <w:szCs w:val="24"/>
        </w:rPr>
      </w:pPr>
      <w:r w:rsidRPr="00B276AE">
        <w:rPr>
          <w:rFonts w:ascii="Times New Roman" w:hAnsi="Times New Roman" w:cs="Times New Roman"/>
          <w:b/>
          <w:bCs/>
          <w:sz w:val="24"/>
          <w:szCs w:val="24"/>
        </w:rPr>
        <w:t>Machine Learning:</w:t>
      </w:r>
      <w:r w:rsidRPr="00B276AE">
        <w:rPr>
          <w:rFonts w:ascii="Times New Roman" w:hAnsi="Times New Roman" w:cs="Times New Roman"/>
          <w:sz w:val="24"/>
          <w:szCs w:val="24"/>
        </w:rPr>
        <w:t xml:space="preserve"> We trained various machine learning models, including regression models for cost prediction, classification models for anomaly detection, and clustering models for patient segmentation.</w:t>
      </w:r>
    </w:p>
    <w:p w14:paraId="69F435AF" w14:textId="77777777" w:rsidR="00CC7635" w:rsidRDefault="00CC7635" w:rsidP="00D8055E">
      <w:pPr>
        <w:spacing w:after="0" w:line="360" w:lineRule="auto"/>
        <w:jc w:val="both"/>
        <w:rPr>
          <w:rFonts w:ascii="Times New Roman" w:hAnsi="Times New Roman" w:cs="Times New Roman"/>
          <w:sz w:val="24"/>
          <w:szCs w:val="24"/>
        </w:rPr>
      </w:pPr>
      <w:r w:rsidRPr="00B276AE">
        <w:rPr>
          <w:rFonts w:ascii="Times New Roman" w:hAnsi="Times New Roman" w:cs="Times New Roman"/>
          <w:b/>
          <w:bCs/>
          <w:sz w:val="24"/>
          <w:szCs w:val="24"/>
        </w:rPr>
        <w:t>Statistical Analysis:</w:t>
      </w:r>
      <w:r w:rsidRPr="00B276AE">
        <w:rPr>
          <w:rFonts w:ascii="Times New Roman" w:hAnsi="Times New Roman" w:cs="Times New Roman"/>
          <w:sz w:val="24"/>
          <w:szCs w:val="24"/>
        </w:rPr>
        <w:t xml:space="preserve"> Statistical tests are used to evaluate the significance of findings and assess the relationships between variables.</w:t>
      </w:r>
    </w:p>
    <w:p w14:paraId="704CC49D" w14:textId="77777777" w:rsidR="00D8055E" w:rsidRPr="00B276AE" w:rsidRDefault="00D8055E" w:rsidP="00D8055E">
      <w:pPr>
        <w:spacing w:after="0" w:line="360" w:lineRule="auto"/>
        <w:jc w:val="both"/>
        <w:rPr>
          <w:rFonts w:ascii="Times New Roman" w:hAnsi="Times New Roman" w:cs="Times New Roman"/>
          <w:sz w:val="24"/>
          <w:szCs w:val="24"/>
        </w:rPr>
      </w:pPr>
    </w:p>
    <w:p w14:paraId="58BC62F3" w14:textId="77777777" w:rsidR="00CC7635" w:rsidRPr="00485FCE" w:rsidRDefault="00CC7635" w:rsidP="00D8055E">
      <w:pPr>
        <w:spacing w:after="0" w:line="360" w:lineRule="auto"/>
        <w:rPr>
          <w:rFonts w:ascii="Times New Roman" w:hAnsi="Times New Roman" w:cs="Times New Roman"/>
          <w:b/>
          <w:bCs/>
          <w:color w:val="385623" w:themeColor="accent6" w:themeShade="80"/>
          <w:sz w:val="28"/>
          <w:szCs w:val="28"/>
        </w:rPr>
      </w:pPr>
      <w:r w:rsidRPr="00485FCE">
        <w:rPr>
          <w:rFonts w:ascii="Times New Roman" w:hAnsi="Times New Roman" w:cs="Times New Roman"/>
          <w:b/>
          <w:bCs/>
          <w:color w:val="385623" w:themeColor="accent6" w:themeShade="80"/>
          <w:sz w:val="28"/>
          <w:szCs w:val="28"/>
        </w:rPr>
        <w:t>2.4 Research and Literature Review</w:t>
      </w:r>
    </w:p>
    <w:p w14:paraId="4E2CDF17" w14:textId="77777777" w:rsidR="00CC7635" w:rsidRDefault="00CC7635" w:rsidP="00D8055E">
      <w:pPr>
        <w:spacing w:after="0" w:line="360" w:lineRule="auto"/>
        <w:jc w:val="both"/>
        <w:rPr>
          <w:rFonts w:ascii="Times New Roman" w:hAnsi="Times New Roman" w:cs="Times New Roman"/>
          <w:sz w:val="24"/>
          <w:szCs w:val="24"/>
        </w:rPr>
      </w:pPr>
      <w:r w:rsidRPr="00B276AE">
        <w:rPr>
          <w:rFonts w:ascii="Times New Roman" w:hAnsi="Times New Roman" w:cs="Times New Roman"/>
          <w:sz w:val="24"/>
          <w:szCs w:val="24"/>
        </w:rPr>
        <w:t>To gain insights into current research trends and methodologies, we conducted a comprehensive review of existing literature on medical billing data analysis. This research informed the selection of appropriate data analysis techniques and provided context for interpreting our findings.</w:t>
      </w:r>
    </w:p>
    <w:p w14:paraId="7B779DF6" w14:textId="77777777" w:rsidR="00485FCE" w:rsidRDefault="00485FCE" w:rsidP="00D8055E">
      <w:pPr>
        <w:spacing w:after="0" w:line="360" w:lineRule="auto"/>
        <w:jc w:val="both"/>
        <w:rPr>
          <w:rFonts w:ascii="Times New Roman" w:hAnsi="Times New Roman" w:cs="Times New Roman"/>
          <w:sz w:val="24"/>
          <w:szCs w:val="24"/>
        </w:rPr>
      </w:pPr>
    </w:p>
    <w:p w14:paraId="45F55FF5" w14:textId="77777777" w:rsidR="00485FCE" w:rsidRDefault="00485FCE" w:rsidP="00D8055E">
      <w:pPr>
        <w:spacing w:after="0" w:line="360" w:lineRule="auto"/>
        <w:jc w:val="both"/>
        <w:rPr>
          <w:rFonts w:ascii="Times New Roman" w:hAnsi="Times New Roman" w:cs="Times New Roman"/>
          <w:sz w:val="24"/>
          <w:szCs w:val="24"/>
        </w:rPr>
      </w:pPr>
    </w:p>
    <w:p w14:paraId="09982700" w14:textId="77777777" w:rsidR="00D8055E" w:rsidRDefault="00D8055E" w:rsidP="00D8055E">
      <w:pPr>
        <w:spacing w:after="0" w:line="360" w:lineRule="auto"/>
        <w:jc w:val="both"/>
        <w:rPr>
          <w:rFonts w:ascii="Times New Roman" w:hAnsi="Times New Roman" w:cs="Times New Roman"/>
          <w:sz w:val="24"/>
          <w:szCs w:val="24"/>
        </w:rPr>
      </w:pPr>
    </w:p>
    <w:p w14:paraId="496FCA65" w14:textId="77777777" w:rsidR="00D8055E" w:rsidRDefault="00D8055E" w:rsidP="00D8055E">
      <w:pPr>
        <w:spacing w:after="0" w:line="360" w:lineRule="auto"/>
        <w:jc w:val="both"/>
        <w:rPr>
          <w:rFonts w:ascii="Times New Roman" w:hAnsi="Times New Roman" w:cs="Times New Roman"/>
          <w:sz w:val="24"/>
          <w:szCs w:val="24"/>
        </w:rPr>
      </w:pPr>
    </w:p>
    <w:p w14:paraId="02E335D9" w14:textId="77777777" w:rsidR="00D8055E" w:rsidRDefault="00D8055E" w:rsidP="00D8055E">
      <w:pPr>
        <w:spacing w:after="0" w:line="360" w:lineRule="auto"/>
        <w:jc w:val="both"/>
        <w:rPr>
          <w:rFonts w:ascii="Times New Roman" w:hAnsi="Times New Roman" w:cs="Times New Roman"/>
          <w:sz w:val="24"/>
          <w:szCs w:val="24"/>
        </w:rPr>
      </w:pPr>
    </w:p>
    <w:p w14:paraId="40192954" w14:textId="77777777" w:rsidR="00D8055E" w:rsidRDefault="00D8055E" w:rsidP="00D8055E">
      <w:pPr>
        <w:spacing w:after="0" w:line="360" w:lineRule="auto"/>
        <w:jc w:val="both"/>
        <w:rPr>
          <w:rFonts w:ascii="Times New Roman" w:hAnsi="Times New Roman" w:cs="Times New Roman"/>
          <w:sz w:val="24"/>
          <w:szCs w:val="24"/>
        </w:rPr>
      </w:pPr>
    </w:p>
    <w:p w14:paraId="37A259DF" w14:textId="77777777" w:rsidR="00D8055E" w:rsidRDefault="00D8055E" w:rsidP="00D8055E">
      <w:pPr>
        <w:spacing w:after="0" w:line="360" w:lineRule="auto"/>
        <w:jc w:val="both"/>
        <w:rPr>
          <w:rFonts w:ascii="Times New Roman" w:hAnsi="Times New Roman" w:cs="Times New Roman"/>
          <w:sz w:val="24"/>
          <w:szCs w:val="24"/>
        </w:rPr>
      </w:pPr>
    </w:p>
    <w:p w14:paraId="46F3F7E4" w14:textId="77777777" w:rsidR="00D8055E" w:rsidRDefault="00D8055E" w:rsidP="00D8055E">
      <w:pPr>
        <w:spacing w:after="0" w:line="360" w:lineRule="auto"/>
        <w:jc w:val="both"/>
        <w:rPr>
          <w:rFonts w:ascii="Times New Roman" w:hAnsi="Times New Roman" w:cs="Times New Roman"/>
          <w:sz w:val="24"/>
          <w:szCs w:val="24"/>
        </w:rPr>
      </w:pPr>
    </w:p>
    <w:p w14:paraId="0F42713F" w14:textId="77777777" w:rsidR="00D8055E" w:rsidRDefault="00D8055E" w:rsidP="00D8055E">
      <w:pPr>
        <w:spacing w:after="0" w:line="360" w:lineRule="auto"/>
        <w:jc w:val="both"/>
        <w:rPr>
          <w:rFonts w:ascii="Times New Roman" w:hAnsi="Times New Roman" w:cs="Times New Roman"/>
          <w:sz w:val="24"/>
          <w:szCs w:val="24"/>
        </w:rPr>
      </w:pPr>
    </w:p>
    <w:p w14:paraId="16A7A556" w14:textId="77777777" w:rsidR="00D8055E" w:rsidRDefault="00D8055E" w:rsidP="00D8055E">
      <w:pPr>
        <w:spacing w:after="0" w:line="360" w:lineRule="auto"/>
        <w:jc w:val="both"/>
        <w:rPr>
          <w:rFonts w:ascii="Times New Roman" w:hAnsi="Times New Roman" w:cs="Times New Roman"/>
          <w:sz w:val="24"/>
          <w:szCs w:val="24"/>
        </w:rPr>
      </w:pPr>
    </w:p>
    <w:p w14:paraId="682C91E6" w14:textId="77777777" w:rsidR="00D8055E" w:rsidRDefault="00D8055E" w:rsidP="00D8055E">
      <w:pPr>
        <w:spacing w:after="0" w:line="360" w:lineRule="auto"/>
        <w:jc w:val="both"/>
        <w:rPr>
          <w:rFonts w:ascii="Times New Roman" w:hAnsi="Times New Roman" w:cs="Times New Roman"/>
          <w:sz w:val="24"/>
          <w:szCs w:val="24"/>
        </w:rPr>
      </w:pPr>
    </w:p>
    <w:p w14:paraId="638B0CC8" w14:textId="77777777" w:rsidR="00D8055E" w:rsidRDefault="00D8055E" w:rsidP="00D8055E">
      <w:pPr>
        <w:spacing w:after="0" w:line="360" w:lineRule="auto"/>
        <w:jc w:val="both"/>
        <w:rPr>
          <w:rFonts w:ascii="Times New Roman" w:hAnsi="Times New Roman" w:cs="Times New Roman"/>
          <w:sz w:val="24"/>
          <w:szCs w:val="24"/>
        </w:rPr>
      </w:pPr>
    </w:p>
    <w:p w14:paraId="59CE6143" w14:textId="77777777" w:rsidR="00D8055E" w:rsidRDefault="00D8055E" w:rsidP="00D8055E">
      <w:pPr>
        <w:spacing w:after="0" w:line="360" w:lineRule="auto"/>
        <w:jc w:val="both"/>
        <w:rPr>
          <w:rFonts w:ascii="Times New Roman" w:hAnsi="Times New Roman" w:cs="Times New Roman"/>
          <w:sz w:val="24"/>
          <w:szCs w:val="24"/>
        </w:rPr>
      </w:pPr>
    </w:p>
    <w:p w14:paraId="5CA658CA" w14:textId="77777777" w:rsidR="00D8055E" w:rsidRDefault="00D8055E" w:rsidP="00D8055E">
      <w:pPr>
        <w:spacing w:after="0" w:line="360" w:lineRule="auto"/>
        <w:jc w:val="both"/>
        <w:rPr>
          <w:rFonts w:ascii="Times New Roman" w:hAnsi="Times New Roman" w:cs="Times New Roman"/>
          <w:sz w:val="24"/>
          <w:szCs w:val="24"/>
        </w:rPr>
      </w:pPr>
    </w:p>
    <w:p w14:paraId="1798F6BF" w14:textId="77777777" w:rsidR="00D8055E" w:rsidRDefault="00D8055E" w:rsidP="00D8055E">
      <w:pPr>
        <w:spacing w:after="0" w:line="360" w:lineRule="auto"/>
        <w:jc w:val="both"/>
        <w:rPr>
          <w:rFonts w:ascii="Times New Roman" w:hAnsi="Times New Roman" w:cs="Times New Roman"/>
          <w:sz w:val="24"/>
          <w:szCs w:val="24"/>
        </w:rPr>
      </w:pPr>
    </w:p>
    <w:p w14:paraId="5DA713C6" w14:textId="77777777" w:rsidR="00D8055E" w:rsidRDefault="00D8055E" w:rsidP="00D8055E">
      <w:pPr>
        <w:spacing w:after="0" w:line="360" w:lineRule="auto"/>
        <w:jc w:val="both"/>
        <w:rPr>
          <w:rFonts w:ascii="Times New Roman" w:hAnsi="Times New Roman" w:cs="Times New Roman"/>
          <w:sz w:val="24"/>
          <w:szCs w:val="24"/>
        </w:rPr>
      </w:pPr>
    </w:p>
    <w:p w14:paraId="65483202" w14:textId="77777777" w:rsidR="00D8055E" w:rsidRDefault="00D8055E" w:rsidP="00D8055E">
      <w:pPr>
        <w:spacing w:after="0" w:line="360" w:lineRule="auto"/>
        <w:jc w:val="both"/>
        <w:rPr>
          <w:rFonts w:ascii="Times New Roman" w:hAnsi="Times New Roman" w:cs="Times New Roman"/>
          <w:sz w:val="24"/>
          <w:szCs w:val="24"/>
        </w:rPr>
      </w:pPr>
    </w:p>
    <w:p w14:paraId="5B6C7DC0" w14:textId="77777777" w:rsidR="00D8055E" w:rsidRPr="00B276AE" w:rsidRDefault="00D8055E" w:rsidP="00D8055E">
      <w:pPr>
        <w:spacing w:after="0" w:line="360" w:lineRule="auto"/>
        <w:jc w:val="both"/>
        <w:rPr>
          <w:rFonts w:ascii="Times New Roman" w:hAnsi="Times New Roman" w:cs="Times New Roman"/>
          <w:sz w:val="24"/>
          <w:szCs w:val="24"/>
        </w:rPr>
      </w:pPr>
    </w:p>
    <w:p w14:paraId="2A7754E4" w14:textId="785E73B8" w:rsidR="00CC7635" w:rsidRPr="00B276AE" w:rsidRDefault="00CC7635" w:rsidP="00D8055E">
      <w:pPr>
        <w:spacing w:after="0" w:line="360" w:lineRule="auto"/>
        <w:jc w:val="center"/>
        <w:rPr>
          <w:rFonts w:ascii="Times New Roman" w:hAnsi="Times New Roman" w:cs="Times New Roman"/>
          <w:b/>
          <w:bCs/>
          <w:sz w:val="36"/>
          <w:szCs w:val="36"/>
        </w:rPr>
      </w:pPr>
      <w:r w:rsidRPr="00B276AE">
        <w:rPr>
          <w:rFonts w:ascii="Times New Roman" w:hAnsi="Times New Roman" w:cs="Times New Roman"/>
          <w:b/>
          <w:bCs/>
          <w:sz w:val="36"/>
          <w:szCs w:val="36"/>
        </w:rPr>
        <w:lastRenderedPageBreak/>
        <w:t>3: Data Analysis and Findings</w:t>
      </w:r>
    </w:p>
    <w:p w14:paraId="3F007902" w14:textId="716F047B" w:rsidR="00CC7635" w:rsidRPr="00B276AE" w:rsidRDefault="00CC7635" w:rsidP="00D8055E">
      <w:pPr>
        <w:spacing w:after="0" w:line="360" w:lineRule="auto"/>
        <w:jc w:val="both"/>
        <w:rPr>
          <w:rFonts w:ascii="Times New Roman" w:hAnsi="Times New Roman" w:cs="Times New Roman"/>
          <w:sz w:val="24"/>
          <w:szCs w:val="24"/>
        </w:rPr>
      </w:pPr>
      <w:r w:rsidRPr="00B276AE">
        <w:rPr>
          <w:rFonts w:ascii="Times New Roman" w:hAnsi="Times New Roman" w:cs="Times New Roman"/>
          <w:sz w:val="24"/>
          <w:szCs w:val="24"/>
        </w:rPr>
        <w:t>This presents the key findings of our analysis, including:</w:t>
      </w:r>
    </w:p>
    <w:p w14:paraId="5CEC0BCE" w14:textId="6C21274F" w:rsidR="00CD056D" w:rsidRDefault="00CC7635" w:rsidP="00D8055E">
      <w:pPr>
        <w:spacing w:after="0" w:line="360" w:lineRule="auto"/>
        <w:rPr>
          <w:rFonts w:ascii="Times New Roman" w:hAnsi="Times New Roman" w:cs="Times New Roman"/>
          <w:b/>
          <w:bCs/>
          <w:color w:val="385623" w:themeColor="accent6" w:themeShade="80"/>
          <w:sz w:val="28"/>
          <w:szCs w:val="28"/>
        </w:rPr>
      </w:pPr>
      <w:r w:rsidRPr="00332B27">
        <w:rPr>
          <w:rFonts w:ascii="Times New Roman" w:hAnsi="Times New Roman" w:cs="Times New Roman"/>
          <w:b/>
          <w:bCs/>
          <w:color w:val="385623" w:themeColor="accent6" w:themeShade="80"/>
          <w:sz w:val="28"/>
          <w:szCs w:val="28"/>
        </w:rPr>
        <w:t>3.1 Patterns and Trends in Healthcare Utilization</w:t>
      </w:r>
    </w:p>
    <w:p w14:paraId="11D5C64F" w14:textId="55BA0043" w:rsidR="00CD056D" w:rsidRPr="00CD056D" w:rsidRDefault="00CD056D" w:rsidP="00D8055E">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 xml:space="preserve">Dashboard 1: </w:t>
      </w:r>
      <w:r w:rsidRPr="00CD056D">
        <w:rPr>
          <w:rFonts w:ascii="Times New Roman" w:hAnsi="Times New Roman" w:cs="Times New Roman"/>
          <w:b/>
          <w:bCs/>
          <w:sz w:val="28"/>
          <w:szCs w:val="28"/>
        </w:rPr>
        <w:t>Michigan Healthcare Financial Performance Dashboard</w:t>
      </w:r>
    </w:p>
    <w:p w14:paraId="695B538C" w14:textId="77777777" w:rsidR="00CD056D" w:rsidRDefault="00CD056D" w:rsidP="00D8055E">
      <w:pPr>
        <w:spacing w:after="0" w:line="360" w:lineRule="auto"/>
        <w:jc w:val="both"/>
        <w:rPr>
          <w:rFonts w:ascii="Times New Roman" w:hAnsi="Times New Roman" w:cs="Times New Roman"/>
          <w:sz w:val="24"/>
          <w:szCs w:val="24"/>
        </w:rPr>
      </w:pPr>
      <w:r w:rsidRPr="00CD056D">
        <w:rPr>
          <w:rFonts w:ascii="Times New Roman" w:hAnsi="Times New Roman" w:cs="Times New Roman"/>
          <w:sz w:val="24"/>
          <w:szCs w:val="24"/>
        </w:rPr>
        <w:t xml:space="preserve">The Michigan Healthcare Financial Performance Dashboard provides a clear visualization of the claim submission and financial metrics from 2020 to 2023. It reveals a significant growth in the billed amount, starting at $0.05M in 2020 and escalating to $35.62M in 2023. The transition from paper to electronic claim submissions is evident, with a noteworthy increase in electronic claims to 14,778 in 2023, contrasting with a decline in paper claims to 3,239. The dashboard further details the billed amounts by individual providers, showcasing the total billed, paid, and the remaining balance for each, giving a comprehensive snapshot of each provider's financial dealings within the system. This concise overview provides stakeholders with a high-level perspective on the financial trends and operational shifts towards digital claim processing in Michigan's healthcare landscape over the four-year span. </w:t>
      </w:r>
    </w:p>
    <w:p w14:paraId="6675D1E3" w14:textId="77777777" w:rsidR="00CD056D" w:rsidRDefault="00CD056D" w:rsidP="00D8055E">
      <w:pPr>
        <w:spacing w:after="0" w:line="360" w:lineRule="auto"/>
        <w:jc w:val="both"/>
        <w:rPr>
          <w:rFonts w:ascii="Times New Roman" w:hAnsi="Times New Roman" w:cs="Times New Roman"/>
          <w:sz w:val="24"/>
          <w:szCs w:val="24"/>
        </w:rPr>
      </w:pPr>
    </w:p>
    <w:p w14:paraId="178A5D9B" w14:textId="1DB3756F" w:rsidR="00D8055E" w:rsidRDefault="00FF0046" w:rsidP="00D8055E">
      <w:pPr>
        <w:spacing w:after="0" w:line="360" w:lineRule="auto"/>
        <w:jc w:val="both"/>
        <w:rPr>
          <w:rFonts w:ascii="Times New Roman" w:hAnsi="Times New Roman" w:cs="Times New Roman"/>
        </w:rPr>
      </w:pPr>
      <w:r w:rsidRPr="00B276AE">
        <w:rPr>
          <w:rFonts w:ascii="Times New Roman" w:hAnsi="Times New Roman" w:cs="Times New Roman"/>
          <w:noProof/>
        </w:rPr>
        <w:drawing>
          <wp:inline distT="0" distB="0" distL="0" distR="0" wp14:anchorId="5EFDE008" wp14:editId="654C10F3">
            <wp:extent cx="5943600" cy="3341370"/>
            <wp:effectExtent l="0" t="0" r="0" b="0"/>
            <wp:docPr id="15743129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12951" name="Picture 1" descr="A screenshot of a graph&#10;&#10;Description automatically generated"/>
                    <pic:cNvPicPr/>
                  </pic:nvPicPr>
                  <pic:blipFill>
                    <a:blip r:embed="rId9"/>
                    <a:stretch>
                      <a:fillRect/>
                    </a:stretch>
                  </pic:blipFill>
                  <pic:spPr>
                    <a:xfrm>
                      <a:off x="0" y="0"/>
                      <a:ext cx="5943600" cy="3341370"/>
                    </a:xfrm>
                    <a:prstGeom prst="rect">
                      <a:avLst/>
                    </a:prstGeom>
                  </pic:spPr>
                </pic:pic>
              </a:graphicData>
            </a:graphic>
          </wp:inline>
        </w:drawing>
      </w:r>
      <w:r w:rsidRPr="00B276AE">
        <w:rPr>
          <w:rFonts w:ascii="Times New Roman" w:hAnsi="Times New Roman" w:cs="Times New Roman"/>
        </w:rPr>
        <w:br/>
      </w:r>
    </w:p>
    <w:p w14:paraId="6A9C5DED" w14:textId="77777777" w:rsidR="00D8055E" w:rsidRDefault="00D8055E" w:rsidP="00D8055E">
      <w:pPr>
        <w:spacing w:after="0" w:line="360" w:lineRule="auto"/>
        <w:jc w:val="both"/>
        <w:rPr>
          <w:rFonts w:ascii="Times New Roman" w:hAnsi="Times New Roman" w:cs="Times New Roman"/>
        </w:rPr>
      </w:pPr>
    </w:p>
    <w:p w14:paraId="22F0C533" w14:textId="18579CA7" w:rsidR="00CD056D" w:rsidRDefault="00CD056D" w:rsidP="00D8055E">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Dashboard 2:</w:t>
      </w:r>
      <w:r w:rsidR="00D8055E">
        <w:rPr>
          <w:rFonts w:ascii="Times New Roman" w:hAnsi="Times New Roman" w:cs="Times New Roman"/>
          <w:b/>
          <w:bCs/>
          <w:sz w:val="28"/>
          <w:szCs w:val="28"/>
        </w:rPr>
        <w:t xml:space="preserve"> </w:t>
      </w:r>
      <w:r w:rsidRPr="00CD056D">
        <w:rPr>
          <w:rFonts w:ascii="Times New Roman" w:hAnsi="Times New Roman" w:cs="Times New Roman"/>
          <w:b/>
          <w:bCs/>
          <w:sz w:val="28"/>
          <w:szCs w:val="28"/>
        </w:rPr>
        <w:t>Provider Denial Insights: Reasons, Counts, and Top Performers</w:t>
      </w:r>
    </w:p>
    <w:p w14:paraId="344AF00D" w14:textId="0350F523" w:rsidR="00CD056D" w:rsidRPr="00CD056D" w:rsidRDefault="00CD056D" w:rsidP="00D8055E">
      <w:pPr>
        <w:spacing w:after="0" w:line="360" w:lineRule="auto"/>
        <w:jc w:val="both"/>
        <w:rPr>
          <w:rFonts w:ascii="Times New Roman" w:hAnsi="Times New Roman" w:cs="Times New Roman"/>
          <w:sz w:val="24"/>
          <w:szCs w:val="24"/>
        </w:rPr>
      </w:pPr>
      <w:r w:rsidRPr="00CD056D">
        <w:rPr>
          <w:rFonts w:ascii="Times New Roman" w:hAnsi="Times New Roman" w:cs="Times New Roman"/>
          <w:sz w:val="24"/>
          <w:szCs w:val="24"/>
        </w:rPr>
        <w:t xml:space="preserve">The Provider Denial Insights dashboard delivers an analytical breakdown of claim denials, highlighting the primary reasons for these rejections and identifying patterns among providers. It pinpoints 'missing information in medical records' and the 'need for follow-up' as the predominant causes of claim denials. Additionally, the dashboard compares the top 10 providers based on the number of denials, revealing that Dr. Michael </w:t>
      </w:r>
      <w:proofErr w:type="spellStart"/>
      <w:r w:rsidRPr="00CD056D">
        <w:rPr>
          <w:rFonts w:ascii="Times New Roman" w:hAnsi="Times New Roman" w:cs="Times New Roman"/>
          <w:sz w:val="24"/>
          <w:szCs w:val="24"/>
        </w:rPr>
        <w:t>Grigo</w:t>
      </w:r>
      <w:proofErr w:type="spellEnd"/>
      <w:r w:rsidRPr="00CD056D">
        <w:rPr>
          <w:rFonts w:ascii="Times New Roman" w:hAnsi="Times New Roman" w:cs="Times New Roman"/>
          <w:sz w:val="24"/>
          <w:szCs w:val="24"/>
        </w:rPr>
        <w:t xml:space="preserve"> stands out with the highest number of denials, totaling 1,405. This comprehensive view allows for a strategic assessment of operational weaknesses and provider performance, guiding efforts to reduce future denials by addressing the main issues of incomplete documentation and inadequate follow-up procedures.</w:t>
      </w:r>
    </w:p>
    <w:p w14:paraId="5539BC11" w14:textId="77777777" w:rsidR="00CD056D" w:rsidRPr="00B276AE" w:rsidRDefault="00CD056D" w:rsidP="00D8055E">
      <w:pPr>
        <w:spacing w:after="0" w:line="360" w:lineRule="auto"/>
        <w:jc w:val="both"/>
        <w:rPr>
          <w:rFonts w:ascii="Times New Roman" w:hAnsi="Times New Roman" w:cs="Times New Roman"/>
        </w:rPr>
      </w:pPr>
    </w:p>
    <w:p w14:paraId="19EDB459" w14:textId="0BB36BB3" w:rsidR="00FF0046" w:rsidRPr="00B276AE" w:rsidRDefault="00FF0046" w:rsidP="00D8055E">
      <w:pPr>
        <w:spacing w:after="0" w:line="360" w:lineRule="auto"/>
        <w:jc w:val="both"/>
        <w:rPr>
          <w:rFonts w:ascii="Times New Roman" w:hAnsi="Times New Roman" w:cs="Times New Roman"/>
        </w:rPr>
      </w:pPr>
      <w:r w:rsidRPr="00B276AE">
        <w:rPr>
          <w:rFonts w:ascii="Times New Roman" w:hAnsi="Times New Roman" w:cs="Times New Roman"/>
          <w:noProof/>
        </w:rPr>
        <w:drawing>
          <wp:inline distT="0" distB="0" distL="0" distR="0" wp14:anchorId="7D375AEF" wp14:editId="74B4DEE0">
            <wp:extent cx="5943600" cy="3341370"/>
            <wp:effectExtent l="0" t="0" r="0" b="0"/>
            <wp:docPr id="1637099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99601" name="Picture 1" descr="A screenshot of a computer&#10;&#10;Description automatically generated"/>
                    <pic:cNvPicPr/>
                  </pic:nvPicPr>
                  <pic:blipFill>
                    <a:blip r:embed="rId10"/>
                    <a:stretch>
                      <a:fillRect/>
                    </a:stretch>
                  </pic:blipFill>
                  <pic:spPr>
                    <a:xfrm>
                      <a:off x="0" y="0"/>
                      <a:ext cx="5943600" cy="3341370"/>
                    </a:xfrm>
                    <a:prstGeom prst="rect">
                      <a:avLst/>
                    </a:prstGeom>
                  </pic:spPr>
                </pic:pic>
              </a:graphicData>
            </a:graphic>
          </wp:inline>
        </w:drawing>
      </w:r>
    </w:p>
    <w:p w14:paraId="0C8D7832" w14:textId="01A7B222" w:rsidR="00FF0046" w:rsidRPr="00B276AE" w:rsidRDefault="00FF0046" w:rsidP="00D8055E">
      <w:pPr>
        <w:spacing w:after="0" w:line="360" w:lineRule="auto"/>
        <w:jc w:val="both"/>
        <w:rPr>
          <w:rFonts w:ascii="Times New Roman" w:hAnsi="Times New Roman" w:cs="Times New Roman"/>
        </w:rPr>
      </w:pPr>
    </w:p>
    <w:p w14:paraId="48F84FD0" w14:textId="77777777" w:rsidR="00CC7635" w:rsidRPr="00332B27" w:rsidRDefault="00CC7635" w:rsidP="00D8055E">
      <w:pPr>
        <w:spacing w:after="0" w:line="360" w:lineRule="auto"/>
        <w:rPr>
          <w:rFonts w:ascii="Times New Roman" w:hAnsi="Times New Roman" w:cs="Times New Roman"/>
          <w:b/>
          <w:bCs/>
          <w:color w:val="385623" w:themeColor="accent6" w:themeShade="80"/>
          <w:sz w:val="28"/>
          <w:szCs w:val="28"/>
        </w:rPr>
      </w:pPr>
      <w:r w:rsidRPr="00332B27">
        <w:rPr>
          <w:rFonts w:ascii="Times New Roman" w:hAnsi="Times New Roman" w:cs="Times New Roman"/>
          <w:b/>
          <w:bCs/>
          <w:color w:val="385623" w:themeColor="accent6" w:themeShade="80"/>
          <w:sz w:val="28"/>
          <w:szCs w:val="28"/>
        </w:rPr>
        <w:t>3.2 Distribution of Costs</w:t>
      </w:r>
    </w:p>
    <w:p w14:paraId="791ABA6C" w14:textId="77777777" w:rsidR="00CC7635" w:rsidRPr="00B276AE" w:rsidRDefault="00CC7635" w:rsidP="00D8055E">
      <w:pPr>
        <w:spacing w:after="0" w:line="360" w:lineRule="auto"/>
        <w:jc w:val="both"/>
        <w:rPr>
          <w:rFonts w:ascii="Times New Roman" w:hAnsi="Times New Roman" w:cs="Times New Roman"/>
          <w:sz w:val="24"/>
          <w:szCs w:val="24"/>
        </w:rPr>
      </w:pPr>
      <w:r w:rsidRPr="00B276AE">
        <w:rPr>
          <w:rFonts w:ascii="Times New Roman" w:hAnsi="Times New Roman" w:cs="Times New Roman"/>
          <w:sz w:val="24"/>
          <w:szCs w:val="24"/>
        </w:rPr>
        <w:t>We identified a skewed distribution of costs, with a small number of expensive procedures and treatments accounting for a large portion of overall healthcare spending.</w:t>
      </w:r>
    </w:p>
    <w:p w14:paraId="116EB59A" w14:textId="77777777" w:rsidR="00CC7635" w:rsidRPr="00B276AE" w:rsidRDefault="00CC7635" w:rsidP="00D8055E">
      <w:pPr>
        <w:spacing w:after="0" w:line="360" w:lineRule="auto"/>
        <w:jc w:val="both"/>
        <w:rPr>
          <w:rFonts w:ascii="Times New Roman" w:hAnsi="Times New Roman" w:cs="Times New Roman"/>
          <w:sz w:val="24"/>
          <w:szCs w:val="24"/>
        </w:rPr>
      </w:pPr>
      <w:r w:rsidRPr="00B276AE">
        <w:rPr>
          <w:rFonts w:ascii="Times New Roman" w:hAnsi="Times New Roman" w:cs="Times New Roman"/>
          <w:sz w:val="24"/>
          <w:szCs w:val="24"/>
        </w:rPr>
        <w:t>Certain specialties, such as oncology and cardiology, were found to have significantly higher average costs than others.</w:t>
      </w:r>
    </w:p>
    <w:p w14:paraId="58510BB5" w14:textId="0BCC3A32" w:rsidR="00CD056D" w:rsidRPr="00B276AE" w:rsidRDefault="00CC7635" w:rsidP="00D8055E">
      <w:pPr>
        <w:spacing w:after="0" w:line="360" w:lineRule="auto"/>
        <w:jc w:val="both"/>
        <w:rPr>
          <w:rFonts w:ascii="Times New Roman" w:hAnsi="Times New Roman" w:cs="Times New Roman"/>
          <w:sz w:val="24"/>
          <w:szCs w:val="24"/>
        </w:rPr>
      </w:pPr>
      <w:r w:rsidRPr="00B276AE">
        <w:rPr>
          <w:rFonts w:ascii="Times New Roman" w:hAnsi="Times New Roman" w:cs="Times New Roman"/>
          <w:sz w:val="24"/>
          <w:szCs w:val="24"/>
        </w:rPr>
        <w:t>The analysis revealed potential areas for cost reduction by optimizing treatment pathways and resource allocation.</w:t>
      </w:r>
    </w:p>
    <w:p w14:paraId="3DB7A2F5" w14:textId="77777777" w:rsidR="00CC7635" w:rsidRPr="00332B27" w:rsidRDefault="00CC7635" w:rsidP="00D8055E">
      <w:pPr>
        <w:spacing w:after="0" w:line="360" w:lineRule="auto"/>
        <w:rPr>
          <w:rFonts w:ascii="Times New Roman" w:hAnsi="Times New Roman" w:cs="Times New Roman"/>
          <w:b/>
          <w:bCs/>
          <w:color w:val="385623" w:themeColor="accent6" w:themeShade="80"/>
          <w:sz w:val="28"/>
          <w:szCs w:val="28"/>
        </w:rPr>
      </w:pPr>
      <w:r w:rsidRPr="00332B27">
        <w:rPr>
          <w:rFonts w:ascii="Times New Roman" w:hAnsi="Times New Roman" w:cs="Times New Roman"/>
          <w:b/>
          <w:bCs/>
          <w:color w:val="385623" w:themeColor="accent6" w:themeShade="80"/>
          <w:sz w:val="28"/>
          <w:szCs w:val="28"/>
        </w:rPr>
        <w:lastRenderedPageBreak/>
        <w:t>3.3 Anomalies and Inconsistencies</w:t>
      </w:r>
    </w:p>
    <w:p w14:paraId="48F36CA4" w14:textId="77777777" w:rsidR="00CC7635" w:rsidRPr="00B276AE" w:rsidRDefault="00CC7635" w:rsidP="00D8055E">
      <w:pPr>
        <w:spacing w:after="0" w:line="360" w:lineRule="auto"/>
        <w:jc w:val="both"/>
        <w:rPr>
          <w:rFonts w:ascii="Times New Roman" w:hAnsi="Times New Roman" w:cs="Times New Roman"/>
          <w:sz w:val="24"/>
          <w:szCs w:val="24"/>
        </w:rPr>
      </w:pPr>
      <w:r w:rsidRPr="00B276AE">
        <w:rPr>
          <w:rFonts w:ascii="Times New Roman" w:hAnsi="Times New Roman" w:cs="Times New Roman"/>
          <w:sz w:val="24"/>
          <w:szCs w:val="24"/>
        </w:rPr>
        <w:t>We detected potential anomalies in billing practices, including duplicate charges, inconsistent coding, and unusual billing patterns.</w:t>
      </w:r>
    </w:p>
    <w:p w14:paraId="3D9BAF0A" w14:textId="77777777" w:rsidR="00CC7635" w:rsidRPr="00B276AE" w:rsidRDefault="00CC7635" w:rsidP="00D8055E">
      <w:pPr>
        <w:spacing w:after="0" w:line="360" w:lineRule="auto"/>
        <w:jc w:val="both"/>
        <w:rPr>
          <w:rFonts w:ascii="Times New Roman" w:hAnsi="Times New Roman" w:cs="Times New Roman"/>
          <w:sz w:val="24"/>
          <w:szCs w:val="24"/>
        </w:rPr>
      </w:pPr>
      <w:r w:rsidRPr="00B276AE">
        <w:rPr>
          <w:rFonts w:ascii="Times New Roman" w:hAnsi="Times New Roman" w:cs="Times New Roman"/>
          <w:sz w:val="24"/>
          <w:szCs w:val="24"/>
        </w:rPr>
        <w:t>Identifying and addressing these anomalies can improve billing accuracy and ensure proper resource allocation.</w:t>
      </w:r>
    </w:p>
    <w:p w14:paraId="723A93A5" w14:textId="487B2C61" w:rsidR="00FF0046" w:rsidRPr="00B276AE" w:rsidRDefault="00FF0046" w:rsidP="00D8055E">
      <w:pPr>
        <w:spacing w:after="0" w:line="360" w:lineRule="auto"/>
        <w:jc w:val="both"/>
        <w:rPr>
          <w:rFonts w:ascii="Times New Roman" w:hAnsi="Times New Roman" w:cs="Times New Roman"/>
        </w:rPr>
      </w:pPr>
    </w:p>
    <w:p w14:paraId="1896D5D9" w14:textId="77777777" w:rsidR="00CC7635" w:rsidRPr="00332B27" w:rsidRDefault="00CC7635" w:rsidP="00D8055E">
      <w:pPr>
        <w:spacing w:after="0" w:line="360" w:lineRule="auto"/>
        <w:rPr>
          <w:rFonts w:ascii="Times New Roman" w:hAnsi="Times New Roman" w:cs="Times New Roman"/>
          <w:b/>
          <w:bCs/>
          <w:color w:val="385623" w:themeColor="accent6" w:themeShade="80"/>
          <w:sz w:val="28"/>
          <w:szCs w:val="28"/>
        </w:rPr>
      </w:pPr>
      <w:r w:rsidRPr="00332B27">
        <w:rPr>
          <w:rFonts w:ascii="Times New Roman" w:hAnsi="Times New Roman" w:cs="Times New Roman"/>
          <w:b/>
          <w:bCs/>
          <w:color w:val="385623" w:themeColor="accent6" w:themeShade="80"/>
          <w:sz w:val="28"/>
          <w:szCs w:val="28"/>
        </w:rPr>
        <w:t>3.4 Predictive Model Performance</w:t>
      </w:r>
    </w:p>
    <w:p w14:paraId="6D9696AF" w14:textId="77777777" w:rsidR="00CC7635" w:rsidRPr="00B276AE" w:rsidRDefault="00CC7635" w:rsidP="00D8055E">
      <w:pPr>
        <w:spacing w:after="0" w:line="360" w:lineRule="auto"/>
        <w:jc w:val="both"/>
        <w:rPr>
          <w:rFonts w:ascii="Times New Roman" w:hAnsi="Times New Roman" w:cs="Times New Roman"/>
          <w:sz w:val="24"/>
          <w:szCs w:val="24"/>
        </w:rPr>
      </w:pPr>
      <w:r w:rsidRPr="00B276AE">
        <w:rPr>
          <w:rFonts w:ascii="Times New Roman" w:hAnsi="Times New Roman" w:cs="Times New Roman"/>
          <w:sz w:val="24"/>
          <w:szCs w:val="24"/>
        </w:rPr>
        <w:t>Our machine learning models achieved promising results in predicting healthcare costs, identifying high-risk patients, and detecting fraudulent billing practices.</w:t>
      </w:r>
    </w:p>
    <w:p w14:paraId="1CF8EB11" w14:textId="77777777" w:rsidR="00CC7635" w:rsidRPr="00B276AE" w:rsidRDefault="00CC7635" w:rsidP="00D8055E">
      <w:pPr>
        <w:numPr>
          <w:ilvl w:val="0"/>
          <w:numId w:val="12"/>
        </w:numPr>
        <w:shd w:val="clear" w:color="auto" w:fill="FFFFFF"/>
        <w:spacing w:before="100" w:beforeAutospacing="1" w:after="0" w:line="360" w:lineRule="auto"/>
        <w:jc w:val="both"/>
        <w:rPr>
          <w:rFonts w:ascii="Times New Roman" w:eastAsia="Times New Roman" w:hAnsi="Times New Roman" w:cs="Times New Roman"/>
          <w:color w:val="1F1F1F"/>
          <w:kern w:val="0"/>
          <w:sz w:val="24"/>
          <w:szCs w:val="24"/>
          <w14:ligatures w14:val="none"/>
        </w:rPr>
      </w:pPr>
      <w:r w:rsidRPr="00B276AE">
        <w:rPr>
          <w:rFonts w:ascii="Times New Roman" w:hAnsi="Times New Roman" w:cs="Times New Roman"/>
          <w:sz w:val="24"/>
          <w:szCs w:val="24"/>
        </w:rPr>
        <w:t xml:space="preserve">These models can be used </w:t>
      </w:r>
      <w:r w:rsidRPr="00B276AE">
        <w:rPr>
          <w:rFonts w:ascii="Times New Roman" w:eastAsia="Times New Roman" w:hAnsi="Times New Roman" w:cs="Times New Roman"/>
          <w:color w:val="1F1F1F"/>
          <w:kern w:val="0"/>
          <w:sz w:val="24"/>
          <w:szCs w:val="24"/>
          <w14:ligatures w14:val="none"/>
        </w:rPr>
        <w:t>These models can be used to improve resource allocation, personalize care plans, and prevent fraudulent activities.</w:t>
      </w:r>
    </w:p>
    <w:p w14:paraId="145E99EF" w14:textId="77777777" w:rsidR="00CC7635" w:rsidRPr="00B276AE" w:rsidRDefault="00CC7635" w:rsidP="00D8055E">
      <w:pPr>
        <w:numPr>
          <w:ilvl w:val="0"/>
          <w:numId w:val="12"/>
        </w:numPr>
        <w:shd w:val="clear" w:color="auto" w:fill="FFFFFF"/>
        <w:spacing w:before="100" w:beforeAutospacing="1" w:after="0" w:line="360" w:lineRule="auto"/>
        <w:jc w:val="both"/>
        <w:rPr>
          <w:rFonts w:ascii="Times New Roman" w:eastAsia="Times New Roman" w:hAnsi="Times New Roman" w:cs="Times New Roman"/>
          <w:color w:val="1F1F1F"/>
          <w:kern w:val="0"/>
          <w:sz w:val="24"/>
          <w:szCs w:val="24"/>
          <w14:ligatures w14:val="none"/>
        </w:rPr>
      </w:pPr>
      <w:r w:rsidRPr="00B276AE">
        <w:rPr>
          <w:rFonts w:ascii="Times New Roman" w:eastAsia="Times New Roman" w:hAnsi="Times New Roman" w:cs="Times New Roman"/>
          <w:color w:val="1F1F1F"/>
          <w:kern w:val="0"/>
          <w:sz w:val="24"/>
          <w:szCs w:val="24"/>
          <w14:ligatures w14:val="none"/>
        </w:rPr>
        <w:t>These models can be used by healthcare providers, researchers, and policymakers to make informed decisions about healthcare delivery and resource allocation.</w:t>
      </w:r>
    </w:p>
    <w:p w14:paraId="0C44267E" w14:textId="77777777" w:rsidR="00CC7635" w:rsidRPr="00B276AE" w:rsidRDefault="00CC7635" w:rsidP="00D8055E">
      <w:pPr>
        <w:numPr>
          <w:ilvl w:val="0"/>
          <w:numId w:val="12"/>
        </w:numPr>
        <w:shd w:val="clear" w:color="auto" w:fill="FFFFFF"/>
        <w:spacing w:before="100" w:beforeAutospacing="1" w:after="0" w:line="360" w:lineRule="auto"/>
        <w:jc w:val="both"/>
        <w:rPr>
          <w:rFonts w:ascii="Times New Roman" w:eastAsia="Times New Roman" w:hAnsi="Times New Roman" w:cs="Times New Roman"/>
          <w:color w:val="1F1F1F"/>
          <w:kern w:val="0"/>
          <w:sz w:val="24"/>
          <w:szCs w:val="24"/>
          <w14:ligatures w14:val="none"/>
        </w:rPr>
      </w:pPr>
      <w:r w:rsidRPr="00B276AE">
        <w:rPr>
          <w:rFonts w:ascii="Times New Roman" w:eastAsia="Times New Roman" w:hAnsi="Times New Roman" w:cs="Times New Roman"/>
          <w:color w:val="1F1F1F"/>
          <w:kern w:val="0"/>
          <w:sz w:val="24"/>
          <w:szCs w:val="24"/>
          <w14:ligatures w14:val="none"/>
        </w:rPr>
        <w:t>These models represent a significant step forward in leveraging data analytics to improve healthcare outcomes and reduce costs.</w:t>
      </w:r>
    </w:p>
    <w:p w14:paraId="2D8559E2" w14:textId="77777777" w:rsidR="00CC7635" w:rsidRPr="00B276AE" w:rsidRDefault="00CC7635" w:rsidP="00D8055E">
      <w:pPr>
        <w:numPr>
          <w:ilvl w:val="0"/>
          <w:numId w:val="12"/>
        </w:numPr>
        <w:shd w:val="clear" w:color="auto" w:fill="FFFFFF"/>
        <w:spacing w:before="100" w:beforeAutospacing="1" w:after="0" w:line="360" w:lineRule="auto"/>
        <w:jc w:val="both"/>
        <w:rPr>
          <w:rFonts w:ascii="Times New Roman" w:eastAsia="Times New Roman" w:hAnsi="Times New Roman" w:cs="Times New Roman"/>
          <w:color w:val="1F1F1F"/>
          <w:kern w:val="0"/>
          <w:sz w:val="24"/>
          <w:szCs w:val="24"/>
          <w14:ligatures w14:val="none"/>
        </w:rPr>
      </w:pPr>
      <w:r w:rsidRPr="00B276AE">
        <w:rPr>
          <w:rFonts w:ascii="Times New Roman" w:eastAsia="Times New Roman" w:hAnsi="Times New Roman" w:cs="Times New Roman"/>
          <w:color w:val="1F1F1F"/>
          <w:kern w:val="0"/>
          <w:sz w:val="24"/>
          <w:szCs w:val="24"/>
          <w14:ligatures w14:val="none"/>
        </w:rPr>
        <w:t>Further research is needed to validate and refine these models for real-world application.</w:t>
      </w:r>
    </w:p>
    <w:p w14:paraId="41140D05" w14:textId="6FD61016" w:rsidR="003B0DD9" w:rsidRDefault="003B0DD9" w:rsidP="00D8055E">
      <w:pPr>
        <w:spacing w:after="0" w:line="360" w:lineRule="auto"/>
        <w:jc w:val="both"/>
        <w:rPr>
          <w:rFonts w:ascii="Times New Roman" w:hAnsi="Times New Roman" w:cs="Times New Roman"/>
        </w:rPr>
      </w:pPr>
    </w:p>
    <w:p w14:paraId="17066AB5" w14:textId="77777777" w:rsidR="00D8055E" w:rsidRDefault="00D8055E" w:rsidP="00D8055E">
      <w:pPr>
        <w:spacing w:after="0" w:line="360" w:lineRule="auto"/>
        <w:jc w:val="both"/>
        <w:rPr>
          <w:rFonts w:ascii="Times New Roman" w:hAnsi="Times New Roman" w:cs="Times New Roman"/>
        </w:rPr>
      </w:pPr>
    </w:p>
    <w:p w14:paraId="4AD0EB96" w14:textId="77777777" w:rsidR="00D8055E" w:rsidRDefault="00D8055E" w:rsidP="00D8055E">
      <w:pPr>
        <w:spacing w:after="0" w:line="360" w:lineRule="auto"/>
        <w:jc w:val="both"/>
        <w:rPr>
          <w:rFonts w:ascii="Times New Roman" w:hAnsi="Times New Roman" w:cs="Times New Roman"/>
        </w:rPr>
      </w:pPr>
    </w:p>
    <w:p w14:paraId="03DDAD5A" w14:textId="77777777" w:rsidR="00D8055E" w:rsidRDefault="00D8055E" w:rsidP="00D8055E">
      <w:pPr>
        <w:spacing w:after="0" w:line="360" w:lineRule="auto"/>
        <w:jc w:val="both"/>
        <w:rPr>
          <w:rFonts w:ascii="Times New Roman" w:hAnsi="Times New Roman" w:cs="Times New Roman"/>
        </w:rPr>
      </w:pPr>
    </w:p>
    <w:p w14:paraId="1A127EF4" w14:textId="77777777" w:rsidR="00D8055E" w:rsidRDefault="00D8055E" w:rsidP="00D8055E">
      <w:pPr>
        <w:spacing w:after="0" w:line="360" w:lineRule="auto"/>
        <w:jc w:val="both"/>
        <w:rPr>
          <w:rFonts w:ascii="Times New Roman" w:hAnsi="Times New Roman" w:cs="Times New Roman"/>
        </w:rPr>
      </w:pPr>
    </w:p>
    <w:p w14:paraId="709C4FE9" w14:textId="77777777" w:rsidR="00D8055E" w:rsidRDefault="00D8055E" w:rsidP="00D8055E">
      <w:pPr>
        <w:spacing w:after="0" w:line="360" w:lineRule="auto"/>
        <w:jc w:val="both"/>
        <w:rPr>
          <w:rFonts w:ascii="Times New Roman" w:hAnsi="Times New Roman" w:cs="Times New Roman"/>
        </w:rPr>
      </w:pPr>
    </w:p>
    <w:p w14:paraId="55C3D49A" w14:textId="77777777" w:rsidR="00D8055E" w:rsidRDefault="00D8055E" w:rsidP="00D8055E">
      <w:pPr>
        <w:spacing w:after="0" w:line="360" w:lineRule="auto"/>
        <w:jc w:val="both"/>
        <w:rPr>
          <w:rFonts w:ascii="Times New Roman" w:hAnsi="Times New Roman" w:cs="Times New Roman"/>
        </w:rPr>
      </w:pPr>
    </w:p>
    <w:p w14:paraId="63E4CF98" w14:textId="77777777" w:rsidR="00D8055E" w:rsidRDefault="00D8055E" w:rsidP="00D8055E">
      <w:pPr>
        <w:spacing w:after="0" w:line="360" w:lineRule="auto"/>
        <w:jc w:val="both"/>
        <w:rPr>
          <w:rFonts w:ascii="Times New Roman" w:hAnsi="Times New Roman" w:cs="Times New Roman"/>
        </w:rPr>
      </w:pPr>
    </w:p>
    <w:p w14:paraId="0EFB22A1" w14:textId="77777777" w:rsidR="00D8055E" w:rsidRDefault="00D8055E" w:rsidP="00D8055E">
      <w:pPr>
        <w:spacing w:after="0" w:line="360" w:lineRule="auto"/>
        <w:jc w:val="both"/>
        <w:rPr>
          <w:rFonts w:ascii="Times New Roman" w:hAnsi="Times New Roman" w:cs="Times New Roman"/>
        </w:rPr>
      </w:pPr>
    </w:p>
    <w:p w14:paraId="7BC6E4E3" w14:textId="77777777" w:rsidR="00D8055E" w:rsidRDefault="00D8055E" w:rsidP="00D8055E">
      <w:pPr>
        <w:spacing w:after="0" w:line="360" w:lineRule="auto"/>
        <w:jc w:val="both"/>
        <w:rPr>
          <w:rFonts w:ascii="Times New Roman" w:hAnsi="Times New Roman" w:cs="Times New Roman"/>
        </w:rPr>
      </w:pPr>
    </w:p>
    <w:p w14:paraId="1478AAAA" w14:textId="77777777" w:rsidR="00D8055E" w:rsidRDefault="00D8055E" w:rsidP="00D8055E">
      <w:pPr>
        <w:spacing w:after="0" w:line="360" w:lineRule="auto"/>
        <w:jc w:val="both"/>
        <w:rPr>
          <w:rFonts w:ascii="Times New Roman" w:hAnsi="Times New Roman" w:cs="Times New Roman"/>
        </w:rPr>
      </w:pPr>
    </w:p>
    <w:p w14:paraId="23EC9F6C" w14:textId="77777777" w:rsidR="00D8055E" w:rsidRDefault="00D8055E" w:rsidP="00D8055E">
      <w:pPr>
        <w:spacing w:after="0" w:line="360" w:lineRule="auto"/>
        <w:jc w:val="both"/>
        <w:rPr>
          <w:rFonts w:ascii="Times New Roman" w:hAnsi="Times New Roman" w:cs="Times New Roman"/>
        </w:rPr>
      </w:pPr>
    </w:p>
    <w:p w14:paraId="0729A367" w14:textId="77777777" w:rsidR="00D8055E" w:rsidRDefault="00D8055E" w:rsidP="00D8055E">
      <w:pPr>
        <w:spacing w:after="0" w:line="360" w:lineRule="auto"/>
        <w:jc w:val="both"/>
        <w:rPr>
          <w:rFonts w:ascii="Times New Roman" w:hAnsi="Times New Roman" w:cs="Times New Roman"/>
        </w:rPr>
      </w:pPr>
    </w:p>
    <w:p w14:paraId="3CEABD61" w14:textId="77777777" w:rsidR="00D8055E" w:rsidRDefault="00D8055E" w:rsidP="00D8055E">
      <w:pPr>
        <w:spacing w:after="0" w:line="360" w:lineRule="auto"/>
        <w:jc w:val="both"/>
        <w:rPr>
          <w:rFonts w:ascii="Times New Roman" w:hAnsi="Times New Roman" w:cs="Times New Roman"/>
        </w:rPr>
      </w:pPr>
    </w:p>
    <w:p w14:paraId="1D58A266" w14:textId="77777777" w:rsidR="00D8055E" w:rsidRPr="00B276AE" w:rsidRDefault="00D8055E" w:rsidP="00D8055E">
      <w:pPr>
        <w:spacing w:after="0" w:line="360" w:lineRule="auto"/>
        <w:jc w:val="both"/>
        <w:rPr>
          <w:rFonts w:ascii="Times New Roman" w:hAnsi="Times New Roman" w:cs="Times New Roman"/>
        </w:rPr>
      </w:pPr>
    </w:p>
    <w:p w14:paraId="2262CFCE" w14:textId="2C11C261" w:rsidR="00CC7635" w:rsidRPr="00B276AE" w:rsidRDefault="00CC7635" w:rsidP="00D8055E">
      <w:pPr>
        <w:pStyle w:val="NormalWeb"/>
        <w:spacing w:before="60" w:beforeAutospacing="0" w:after="0" w:afterAutospacing="0" w:line="360" w:lineRule="auto"/>
        <w:ind w:right="360"/>
        <w:jc w:val="center"/>
        <w:rPr>
          <w:b/>
          <w:bCs/>
          <w:sz w:val="40"/>
          <w:szCs w:val="40"/>
        </w:rPr>
      </w:pPr>
      <w:r w:rsidRPr="00B276AE">
        <w:rPr>
          <w:b/>
          <w:bCs/>
          <w:color w:val="1F1F1F"/>
          <w:sz w:val="36"/>
          <w:szCs w:val="36"/>
        </w:rPr>
        <w:lastRenderedPageBreak/>
        <w:t>4: Interpretations and Limitations</w:t>
      </w:r>
    </w:p>
    <w:p w14:paraId="27027D0F" w14:textId="77777777" w:rsidR="00D8055E" w:rsidRDefault="00CC7635" w:rsidP="00D8055E">
      <w:pPr>
        <w:pStyle w:val="NormalWeb"/>
        <w:spacing w:before="0" w:beforeAutospacing="0" w:after="0" w:afterAutospacing="0" w:line="360" w:lineRule="auto"/>
        <w:ind w:right="360"/>
        <w:rPr>
          <w:b/>
          <w:bCs/>
          <w:color w:val="385623" w:themeColor="accent6" w:themeShade="80"/>
          <w:sz w:val="28"/>
          <w:szCs w:val="28"/>
        </w:rPr>
      </w:pPr>
      <w:r w:rsidRPr="00332B27">
        <w:rPr>
          <w:b/>
          <w:bCs/>
          <w:color w:val="385623" w:themeColor="accent6" w:themeShade="80"/>
          <w:sz w:val="28"/>
          <w:szCs w:val="28"/>
        </w:rPr>
        <w:t>4.1 Interpretation of Findings</w:t>
      </w:r>
    </w:p>
    <w:p w14:paraId="5567DB14" w14:textId="74CAE6BB" w:rsidR="00CC7635" w:rsidRPr="00B276AE" w:rsidRDefault="00CC7635" w:rsidP="00D8055E">
      <w:pPr>
        <w:pStyle w:val="NormalWeb"/>
        <w:spacing w:before="0" w:beforeAutospacing="0" w:after="0" w:afterAutospacing="0" w:line="360" w:lineRule="auto"/>
        <w:ind w:right="360"/>
        <w:rPr>
          <w:sz w:val="28"/>
          <w:szCs w:val="28"/>
        </w:rPr>
      </w:pPr>
      <w:r w:rsidRPr="00B276AE">
        <w:rPr>
          <w:color w:val="1F1F1F"/>
        </w:rPr>
        <w:t>The findings of our analysis highlight the significant potential of medical billing data to improve healthcare system efficiency and reduce costs. By identifying patterns, trends, and anomalies, we can gain valuable insights into:</w:t>
      </w:r>
    </w:p>
    <w:p w14:paraId="0C4C6CC1" w14:textId="77777777" w:rsidR="00CC7635" w:rsidRPr="00B276AE" w:rsidRDefault="00CC7635" w:rsidP="00D8055E">
      <w:pPr>
        <w:pStyle w:val="NormalWeb"/>
        <w:numPr>
          <w:ilvl w:val="0"/>
          <w:numId w:val="1"/>
        </w:numPr>
        <w:spacing w:before="0" w:beforeAutospacing="0" w:after="0" w:afterAutospacing="0" w:line="360" w:lineRule="auto"/>
        <w:ind w:left="540" w:right="360"/>
        <w:jc w:val="both"/>
        <w:textAlignment w:val="baseline"/>
        <w:rPr>
          <w:color w:val="000000"/>
        </w:rPr>
      </w:pPr>
      <w:r w:rsidRPr="00B276AE">
        <w:rPr>
          <w:b/>
          <w:bCs/>
          <w:color w:val="1F1F1F"/>
        </w:rPr>
        <w:t>Resource Allocation:</w:t>
      </w:r>
      <w:r w:rsidRPr="00B276AE">
        <w:rPr>
          <w:color w:val="1F1F1F"/>
        </w:rPr>
        <w:t xml:space="preserve"> Data-driven insights can inform resource allocation decisions, ensuring resources are directed towards areas with the greatest need.</w:t>
      </w:r>
    </w:p>
    <w:p w14:paraId="6AF4DD76" w14:textId="77777777" w:rsidR="00CC7635" w:rsidRPr="00B276AE" w:rsidRDefault="00CC7635" w:rsidP="00D8055E">
      <w:pPr>
        <w:pStyle w:val="NormalWeb"/>
        <w:numPr>
          <w:ilvl w:val="0"/>
          <w:numId w:val="1"/>
        </w:numPr>
        <w:spacing w:before="0" w:beforeAutospacing="0" w:after="0" w:afterAutospacing="0" w:line="360" w:lineRule="auto"/>
        <w:ind w:left="540" w:right="360"/>
        <w:jc w:val="both"/>
        <w:textAlignment w:val="baseline"/>
        <w:rPr>
          <w:color w:val="000000"/>
        </w:rPr>
      </w:pPr>
      <w:r w:rsidRPr="00B276AE">
        <w:rPr>
          <w:b/>
          <w:bCs/>
          <w:color w:val="1F1F1F"/>
        </w:rPr>
        <w:t>Policy Development:</w:t>
      </w:r>
      <w:r w:rsidRPr="00B276AE">
        <w:rPr>
          <w:color w:val="1F1F1F"/>
        </w:rPr>
        <w:t xml:space="preserve"> Policymakers can utilize these insights to formulate effective policies related to reimbursement rates, treatment protocols, and healthcare access.</w:t>
      </w:r>
    </w:p>
    <w:p w14:paraId="4EE0DE4B" w14:textId="77777777" w:rsidR="00CC7635" w:rsidRPr="00B276AE" w:rsidRDefault="00CC7635" w:rsidP="00D8055E">
      <w:pPr>
        <w:pStyle w:val="NormalWeb"/>
        <w:numPr>
          <w:ilvl w:val="0"/>
          <w:numId w:val="1"/>
        </w:numPr>
        <w:spacing w:before="0" w:beforeAutospacing="0" w:after="0" w:afterAutospacing="0" w:line="360" w:lineRule="auto"/>
        <w:ind w:left="540" w:right="360"/>
        <w:jc w:val="both"/>
        <w:textAlignment w:val="baseline"/>
        <w:rPr>
          <w:color w:val="000000"/>
        </w:rPr>
      </w:pPr>
      <w:r w:rsidRPr="00B276AE">
        <w:rPr>
          <w:b/>
          <w:bCs/>
          <w:color w:val="1F1F1F"/>
        </w:rPr>
        <w:t>Personalized Care:</w:t>
      </w:r>
      <w:r w:rsidRPr="00B276AE">
        <w:rPr>
          <w:color w:val="1F1F1F"/>
        </w:rPr>
        <w:t xml:space="preserve"> By analyzing individual patient data, healthcare providers can personalize treatment plans and interventions.</w:t>
      </w:r>
    </w:p>
    <w:p w14:paraId="398BF96D" w14:textId="3D77C242" w:rsidR="00CD056D" w:rsidRPr="00D8055E" w:rsidRDefault="00CC7635" w:rsidP="00D8055E">
      <w:pPr>
        <w:pStyle w:val="NormalWeb"/>
        <w:numPr>
          <w:ilvl w:val="0"/>
          <w:numId w:val="1"/>
        </w:numPr>
        <w:spacing w:before="0" w:beforeAutospacing="0" w:after="0" w:afterAutospacing="0" w:line="360" w:lineRule="auto"/>
        <w:ind w:left="540" w:right="360"/>
        <w:jc w:val="both"/>
        <w:textAlignment w:val="baseline"/>
        <w:rPr>
          <w:color w:val="000000"/>
        </w:rPr>
      </w:pPr>
      <w:r w:rsidRPr="00B276AE">
        <w:rPr>
          <w:b/>
          <w:bCs/>
          <w:color w:val="1F1F1F"/>
        </w:rPr>
        <w:t>Fraud Detection:</w:t>
      </w:r>
      <w:r w:rsidRPr="00B276AE">
        <w:rPr>
          <w:color w:val="1F1F1F"/>
        </w:rPr>
        <w:t xml:space="preserve"> Analyzing billing data can help detect and prevent fraudulent practices, safeguarding healthcare resources.</w:t>
      </w:r>
    </w:p>
    <w:p w14:paraId="1C6F327E" w14:textId="77777777" w:rsidR="00CC7635" w:rsidRPr="00332B27" w:rsidRDefault="00CC7635" w:rsidP="00D8055E">
      <w:pPr>
        <w:pStyle w:val="NormalWeb"/>
        <w:spacing w:before="360" w:beforeAutospacing="0" w:after="0" w:afterAutospacing="0" w:line="360" w:lineRule="auto"/>
        <w:ind w:right="360"/>
        <w:rPr>
          <w:color w:val="385623" w:themeColor="accent6" w:themeShade="80"/>
          <w:sz w:val="28"/>
          <w:szCs w:val="28"/>
        </w:rPr>
      </w:pPr>
      <w:r w:rsidRPr="00332B27">
        <w:rPr>
          <w:b/>
          <w:bCs/>
          <w:color w:val="385623" w:themeColor="accent6" w:themeShade="80"/>
          <w:sz w:val="28"/>
          <w:szCs w:val="28"/>
        </w:rPr>
        <w:t>4.2 Limitations of the Study</w:t>
      </w:r>
    </w:p>
    <w:p w14:paraId="70F0C817" w14:textId="77777777" w:rsidR="00CC7635" w:rsidRPr="00B276AE" w:rsidRDefault="00CC7635" w:rsidP="00D8055E">
      <w:pPr>
        <w:pStyle w:val="NormalWeb"/>
        <w:spacing w:before="0" w:beforeAutospacing="0" w:after="0" w:afterAutospacing="0" w:line="360" w:lineRule="auto"/>
        <w:ind w:right="360"/>
        <w:jc w:val="both"/>
        <w:rPr>
          <w:sz w:val="28"/>
          <w:szCs w:val="28"/>
        </w:rPr>
      </w:pPr>
      <w:r w:rsidRPr="00B276AE">
        <w:rPr>
          <w:color w:val="1F1F1F"/>
        </w:rPr>
        <w:t>It is crucial to acknowledge potential limitations associated with our analysis:</w:t>
      </w:r>
    </w:p>
    <w:p w14:paraId="6038FCA9" w14:textId="77777777" w:rsidR="00CC7635" w:rsidRPr="00B276AE" w:rsidRDefault="00CC7635" w:rsidP="00D8055E">
      <w:pPr>
        <w:pStyle w:val="NormalWeb"/>
        <w:numPr>
          <w:ilvl w:val="0"/>
          <w:numId w:val="2"/>
        </w:numPr>
        <w:spacing w:before="0" w:beforeAutospacing="0" w:after="0" w:afterAutospacing="0" w:line="360" w:lineRule="auto"/>
        <w:ind w:left="540" w:right="360"/>
        <w:jc w:val="both"/>
        <w:textAlignment w:val="baseline"/>
        <w:rPr>
          <w:color w:val="000000"/>
        </w:rPr>
      </w:pPr>
      <w:r w:rsidRPr="00B276AE">
        <w:rPr>
          <w:b/>
          <w:bCs/>
          <w:color w:val="1F1F1F"/>
        </w:rPr>
        <w:t>Data Quality:</w:t>
      </w:r>
      <w:r w:rsidRPr="00B276AE">
        <w:rPr>
          <w:color w:val="1F1F1F"/>
        </w:rPr>
        <w:t xml:space="preserve"> The accuracy and completeness of the data used directly impacts the findings. Missing values, inconsistencies, and errors can introduce biases and limitations.</w:t>
      </w:r>
    </w:p>
    <w:p w14:paraId="0541C53A" w14:textId="77777777" w:rsidR="00CC7635" w:rsidRPr="00B276AE" w:rsidRDefault="00CC7635" w:rsidP="00D8055E">
      <w:pPr>
        <w:pStyle w:val="NormalWeb"/>
        <w:numPr>
          <w:ilvl w:val="0"/>
          <w:numId w:val="2"/>
        </w:numPr>
        <w:spacing w:before="0" w:beforeAutospacing="0" w:after="0" w:afterAutospacing="0" w:line="360" w:lineRule="auto"/>
        <w:ind w:left="540" w:right="360"/>
        <w:jc w:val="both"/>
        <w:textAlignment w:val="baseline"/>
        <w:rPr>
          <w:color w:val="000000"/>
        </w:rPr>
      </w:pPr>
      <w:r w:rsidRPr="00B276AE">
        <w:rPr>
          <w:b/>
          <w:bCs/>
          <w:color w:val="1F1F1F"/>
        </w:rPr>
        <w:t>Generalizability:</w:t>
      </w:r>
      <w:r w:rsidRPr="00B276AE">
        <w:rPr>
          <w:color w:val="1F1F1F"/>
        </w:rPr>
        <w:t xml:space="preserve"> Our findings may not be generalizable to other populations or healthcare settings. The data used may not be representative of the broader healthcare landscape.</w:t>
      </w:r>
    </w:p>
    <w:p w14:paraId="4737EFC7" w14:textId="77777777" w:rsidR="00CC7635" w:rsidRPr="00B276AE" w:rsidRDefault="00CC7635" w:rsidP="00D8055E">
      <w:pPr>
        <w:pStyle w:val="NormalWeb"/>
        <w:numPr>
          <w:ilvl w:val="0"/>
          <w:numId w:val="2"/>
        </w:numPr>
        <w:spacing w:before="0" w:beforeAutospacing="0" w:after="0" w:afterAutospacing="0" w:line="360" w:lineRule="auto"/>
        <w:ind w:left="540" w:right="360"/>
        <w:jc w:val="both"/>
        <w:textAlignment w:val="baseline"/>
        <w:rPr>
          <w:color w:val="000000"/>
        </w:rPr>
      </w:pPr>
      <w:r w:rsidRPr="00B276AE">
        <w:rPr>
          <w:b/>
          <w:bCs/>
          <w:color w:val="1F1F1F"/>
        </w:rPr>
        <w:t>Model Bias:</w:t>
      </w:r>
      <w:r w:rsidRPr="00B276AE">
        <w:rPr>
          <w:color w:val="1F1F1F"/>
        </w:rPr>
        <w:t xml:space="preserve"> Machine learning models can inherit biases from the data they are trained on. It is crucial to carefully evaluate and address potential biases to ensure fairness and ethical implications.</w:t>
      </w:r>
    </w:p>
    <w:p w14:paraId="47F6777D" w14:textId="77777777" w:rsidR="00CC7635" w:rsidRPr="00D8055E" w:rsidRDefault="00CC7635" w:rsidP="00D8055E">
      <w:pPr>
        <w:pStyle w:val="NormalWeb"/>
        <w:numPr>
          <w:ilvl w:val="0"/>
          <w:numId w:val="2"/>
        </w:numPr>
        <w:spacing w:before="0" w:beforeAutospacing="0" w:after="0" w:afterAutospacing="0" w:line="360" w:lineRule="auto"/>
        <w:ind w:left="540" w:right="360"/>
        <w:jc w:val="both"/>
        <w:textAlignment w:val="baseline"/>
        <w:rPr>
          <w:color w:val="000000"/>
        </w:rPr>
      </w:pPr>
      <w:r w:rsidRPr="00B276AE">
        <w:rPr>
          <w:b/>
          <w:bCs/>
          <w:color w:val="1F1F1F"/>
        </w:rPr>
        <w:t>Model Accuracy:</w:t>
      </w:r>
      <w:r w:rsidRPr="00B276AE">
        <w:rPr>
          <w:color w:val="1F1F1F"/>
        </w:rPr>
        <w:t xml:space="preserve"> While our models achieved promising performance, limitations exist. Model accuracy can be influenced by various factors, and continuous improvement efforts are essential.</w:t>
      </w:r>
    </w:p>
    <w:p w14:paraId="3CC409D9" w14:textId="77777777" w:rsidR="00D8055E" w:rsidRDefault="00D8055E" w:rsidP="00D8055E">
      <w:pPr>
        <w:pStyle w:val="NormalWeb"/>
        <w:spacing w:before="0" w:beforeAutospacing="0" w:after="0" w:afterAutospacing="0" w:line="360" w:lineRule="auto"/>
        <w:ind w:left="180" w:right="360"/>
        <w:jc w:val="both"/>
        <w:textAlignment w:val="baseline"/>
        <w:rPr>
          <w:b/>
          <w:bCs/>
          <w:color w:val="1F1F1F"/>
        </w:rPr>
      </w:pPr>
    </w:p>
    <w:p w14:paraId="6011590A" w14:textId="77777777" w:rsidR="00D8055E" w:rsidRPr="00B276AE" w:rsidRDefault="00D8055E" w:rsidP="00D8055E">
      <w:pPr>
        <w:pStyle w:val="NormalWeb"/>
        <w:spacing w:before="0" w:beforeAutospacing="0" w:after="0" w:afterAutospacing="0" w:line="360" w:lineRule="auto"/>
        <w:ind w:left="180" w:right="360"/>
        <w:jc w:val="both"/>
        <w:textAlignment w:val="baseline"/>
        <w:rPr>
          <w:color w:val="000000"/>
        </w:rPr>
      </w:pPr>
    </w:p>
    <w:p w14:paraId="5552DA37" w14:textId="77777777" w:rsidR="00CC7635" w:rsidRPr="00B276AE" w:rsidRDefault="00CC7635" w:rsidP="00D8055E">
      <w:pPr>
        <w:pStyle w:val="NormalWeb"/>
        <w:spacing w:before="360" w:beforeAutospacing="0" w:after="0" w:afterAutospacing="0" w:line="360" w:lineRule="auto"/>
        <w:ind w:right="360"/>
        <w:jc w:val="center"/>
        <w:rPr>
          <w:sz w:val="40"/>
          <w:szCs w:val="40"/>
        </w:rPr>
      </w:pPr>
      <w:r w:rsidRPr="00B276AE">
        <w:rPr>
          <w:b/>
          <w:bCs/>
          <w:color w:val="1F1F1F"/>
          <w:sz w:val="36"/>
          <w:szCs w:val="36"/>
        </w:rPr>
        <w:lastRenderedPageBreak/>
        <w:t>Chapter 5: Recommendations and Future Work</w:t>
      </w:r>
    </w:p>
    <w:p w14:paraId="668A47B8" w14:textId="77777777" w:rsidR="00CC7635" w:rsidRPr="00332B27" w:rsidRDefault="00CC7635" w:rsidP="00D8055E">
      <w:pPr>
        <w:pStyle w:val="NormalWeb"/>
        <w:spacing w:before="0" w:beforeAutospacing="0" w:after="0" w:afterAutospacing="0" w:line="360" w:lineRule="auto"/>
        <w:ind w:right="360"/>
        <w:rPr>
          <w:color w:val="385623" w:themeColor="accent6" w:themeShade="80"/>
          <w:sz w:val="28"/>
          <w:szCs w:val="28"/>
        </w:rPr>
      </w:pPr>
      <w:r w:rsidRPr="00332B27">
        <w:rPr>
          <w:b/>
          <w:bCs/>
          <w:color w:val="385623" w:themeColor="accent6" w:themeShade="80"/>
          <w:sz w:val="28"/>
          <w:szCs w:val="28"/>
        </w:rPr>
        <w:t>5.1 Recommendations for Healthcare Providers and Policymakers</w:t>
      </w:r>
    </w:p>
    <w:p w14:paraId="61EE5295" w14:textId="77777777" w:rsidR="00CC7635" w:rsidRPr="00B276AE" w:rsidRDefault="00CC7635" w:rsidP="00D8055E">
      <w:pPr>
        <w:pStyle w:val="NormalWeb"/>
        <w:spacing w:before="0" w:beforeAutospacing="0" w:after="0" w:afterAutospacing="0" w:line="360" w:lineRule="auto"/>
        <w:ind w:right="360"/>
        <w:jc w:val="both"/>
        <w:rPr>
          <w:sz w:val="28"/>
          <w:szCs w:val="28"/>
        </w:rPr>
      </w:pPr>
      <w:r w:rsidRPr="00B276AE">
        <w:rPr>
          <w:color w:val="1F1F1F"/>
        </w:rPr>
        <w:t>Based on our findings, we recommend the following actions:</w:t>
      </w:r>
    </w:p>
    <w:p w14:paraId="0EE2F7D2" w14:textId="77777777" w:rsidR="00CC7635" w:rsidRPr="00D8055E" w:rsidRDefault="00CC7635" w:rsidP="00D8055E">
      <w:pPr>
        <w:pStyle w:val="NormalWeb"/>
        <w:numPr>
          <w:ilvl w:val="0"/>
          <w:numId w:val="3"/>
        </w:numPr>
        <w:spacing w:before="0" w:beforeAutospacing="0" w:after="0" w:afterAutospacing="0" w:line="360" w:lineRule="auto"/>
        <w:ind w:left="540" w:right="360"/>
        <w:jc w:val="both"/>
        <w:textAlignment w:val="baseline"/>
        <w:rPr>
          <w:color w:val="000000"/>
        </w:rPr>
      </w:pPr>
      <w:r w:rsidRPr="00D8055E">
        <w:rPr>
          <w:b/>
          <w:bCs/>
          <w:color w:val="1F1F1F"/>
        </w:rPr>
        <w:t>Healthcare Providers:</w:t>
      </w:r>
    </w:p>
    <w:p w14:paraId="3449F706" w14:textId="77777777" w:rsidR="00CC7635" w:rsidRPr="00D8055E" w:rsidRDefault="00CC7635" w:rsidP="00D8055E">
      <w:pPr>
        <w:pStyle w:val="NormalWeb"/>
        <w:numPr>
          <w:ilvl w:val="0"/>
          <w:numId w:val="4"/>
        </w:numPr>
        <w:spacing w:before="0" w:beforeAutospacing="0" w:after="0" w:afterAutospacing="0" w:line="360" w:lineRule="auto"/>
        <w:ind w:left="1080" w:right="360"/>
        <w:jc w:val="both"/>
        <w:textAlignment w:val="baseline"/>
        <w:rPr>
          <w:color w:val="000000"/>
        </w:rPr>
      </w:pPr>
      <w:r w:rsidRPr="00D8055E">
        <w:rPr>
          <w:color w:val="1F1F1F"/>
        </w:rPr>
        <w:t>Implement data analysis practices to identify patterns in their billing data and optimize resource allocation.</w:t>
      </w:r>
    </w:p>
    <w:p w14:paraId="149682D0" w14:textId="77777777" w:rsidR="00CC7635" w:rsidRPr="00D8055E" w:rsidRDefault="00CC7635" w:rsidP="00D8055E">
      <w:pPr>
        <w:pStyle w:val="NormalWeb"/>
        <w:numPr>
          <w:ilvl w:val="0"/>
          <w:numId w:val="5"/>
        </w:numPr>
        <w:spacing w:before="0" w:beforeAutospacing="0" w:after="0" w:afterAutospacing="0" w:line="360" w:lineRule="auto"/>
        <w:ind w:left="1080" w:right="360"/>
        <w:jc w:val="both"/>
        <w:textAlignment w:val="baseline"/>
        <w:rPr>
          <w:color w:val="000000"/>
        </w:rPr>
      </w:pPr>
      <w:r w:rsidRPr="00D8055E">
        <w:rPr>
          <w:color w:val="1F1F1F"/>
        </w:rPr>
        <w:t>Develop and implement data-driven strategies to improve patient care and treatment outcomes.</w:t>
      </w:r>
    </w:p>
    <w:p w14:paraId="6D253309" w14:textId="77777777" w:rsidR="00CC7635" w:rsidRPr="00D8055E" w:rsidRDefault="00CC7635" w:rsidP="00D8055E">
      <w:pPr>
        <w:pStyle w:val="NormalWeb"/>
        <w:numPr>
          <w:ilvl w:val="0"/>
          <w:numId w:val="6"/>
        </w:numPr>
        <w:spacing w:before="0" w:beforeAutospacing="0" w:after="0" w:afterAutospacing="0" w:line="360" w:lineRule="auto"/>
        <w:ind w:left="1080" w:right="360"/>
        <w:jc w:val="both"/>
        <w:textAlignment w:val="baseline"/>
        <w:rPr>
          <w:color w:val="000000"/>
        </w:rPr>
      </w:pPr>
      <w:r w:rsidRPr="00D8055E">
        <w:rPr>
          <w:color w:val="1F1F1F"/>
        </w:rPr>
        <w:t>Invest in training and resources to build data analysis capabilities within their organizations.</w:t>
      </w:r>
    </w:p>
    <w:p w14:paraId="4723D96E" w14:textId="77777777" w:rsidR="00CC7635" w:rsidRPr="00D8055E" w:rsidRDefault="00CC7635" w:rsidP="00D8055E">
      <w:pPr>
        <w:pStyle w:val="NormalWeb"/>
        <w:numPr>
          <w:ilvl w:val="0"/>
          <w:numId w:val="7"/>
        </w:numPr>
        <w:spacing w:before="0" w:beforeAutospacing="0" w:after="0" w:afterAutospacing="0" w:line="360" w:lineRule="auto"/>
        <w:ind w:left="540" w:right="360"/>
        <w:jc w:val="both"/>
        <w:textAlignment w:val="baseline"/>
        <w:rPr>
          <w:color w:val="000000"/>
        </w:rPr>
      </w:pPr>
      <w:r w:rsidRPr="00D8055E">
        <w:rPr>
          <w:b/>
          <w:bCs/>
          <w:color w:val="1F1F1F"/>
        </w:rPr>
        <w:t>Policymakers:</w:t>
      </w:r>
    </w:p>
    <w:p w14:paraId="45591FDC" w14:textId="77777777" w:rsidR="00CC7635" w:rsidRPr="00D8055E" w:rsidRDefault="00CC7635" w:rsidP="00D8055E">
      <w:pPr>
        <w:pStyle w:val="NormalWeb"/>
        <w:numPr>
          <w:ilvl w:val="0"/>
          <w:numId w:val="8"/>
        </w:numPr>
        <w:spacing w:before="0" w:beforeAutospacing="0" w:after="0" w:afterAutospacing="0" w:line="360" w:lineRule="auto"/>
        <w:ind w:left="1080" w:right="360"/>
        <w:jc w:val="both"/>
        <w:textAlignment w:val="baseline"/>
        <w:rPr>
          <w:color w:val="000000"/>
        </w:rPr>
      </w:pPr>
      <w:r w:rsidRPr="00D8055E">
        <w:rPr>
          <w:color w:val="1F1F1F"/>
        </w:rPr>
        <w:t>Encourage standardized data collection practices and promote data sharing across healthcare stakeholders.</w:t>
      </w:r>
    </w:p>
    <w:p w14:paraId="07281F08" w14:textId="77777777" w:rsidR="00CC7635" w:rsidRPr="00D8055E" w:rsidRDefault="00CC7635" w:rsidP="00D8055E">
      <w:pPr>
        <w:pStyle w:val="NormalWeb"/>
        <w:numPr>
          <w:ilvl w:val="0"/>
          <w:numId w:val="9"/>
        </w:numPr>
        <w:spacing w:before="0" w:beforeAutospacing="0" w:after="0" w:afterAutospacing="0" w:line="360" w:lineRule="auto"/>
        <w:ind w:left="1080" w:right="360"/>
        <w:jc w:val="both"/>
        <w:textAlignment w:val="baseline"/>
        <w:rPr>
          <w:color w:val="000000"/>
        </w:rPr>
      </w:pPr>
      <w:r w:rsidRPr="00D8055E">
        <w:rPr>
          <w:color w:val="1F1F1F"/>
        </w:rPr>
        <w:t>Develop policies that incentivize healthcare providers to utilize data analytics for cost management and quality improvement.</w:t>
      </w:r>
    </w:p>
    <w:p w14:paraId="60A6E5B7" w14:textId="610AE327" w:rsidR="00D8055E" w:rsidRPr="00D8055E" w:rsidRDefault="00CC7635" w:rsidP="00D8055E">
      <w:pPr>
        <w:pStyle w:val="NormalWeb"/>
        <w:numPr>
          <w:ilvl w:val="0"/>
          <w:numId w:val="10"/>
        </w:numPr>
        <w:spacing w:before="0" w:beforeAutospacing="0" w:after="0" w:afterAutospacing="0" w:line="360" w:lineRule="auto"/>
        <w:ind w:left="1080" w:right="360"/>
        <w:jc w:val="both"/>
        <w:textAlignment w:val="baseline"/>
        <w:rPr>
          <w:color w:val="000000"/>
        </w:rPr>
      </w:pPr>
      <w:r w:rsidRPr="00D8055E">
        <w:rPr>
          <w:color w:val="1F1F1F"/>
        </w:rPr>
        <w:t>Invest in research and development initiatives to advance medical billing data analysis capabilities.</w:t>
      </w:r>
    </w:p>
    <w:p w14:paraId="5CF57F6C" w14:textId="77777777" w:rsidR="00D8055E" w:rsidRPr="00D8055E" w:rsidRDefault="00D8055E" w:rsidP="00D8055E">
      <w:pPr>
        <w:pStyle w:val="NormalWeb"/>
        <w:spacing w:before="0" w:beforeAutospacing="0" w:after="0" w:afterAutospacing="0" w:line="360" w:lineRule="auto"/>
        <w:ind w:right="360"/>
        <w:jc w:val="both"/>
        <w:textAlignment w:val="baseline"/>
        <w:rPr>
          <w:color w:val="000000"/>
        </w:rPr>
      </w:pPr>
    </w:p>
    <w:p w14:paraId="5BCC7C00" w14:textId="77777777" w:rsidR="00CC7635" w:rsidRPr="00332B27" w:rsidRDefault="00CC7635" w:rsidP="00D8055E">
      <w:pPr>
        <w:pStyle w:val="NormalWeb"/>
        <w:spacing w:before="0" w:beforeAutospacing="0" w:after="0" w:afterAutospacing="0" w:line="360" w:lineRule="auto"/>
        <w:ind w:right="360"/>
        <w:rPr>
          <w:color w:val="385623" w:themeColor="accent6" w:themeShade="80"/>
          <w:sz w:val="28"/>
          <w:szCs w:val="28"/>
        </w:rPr>
      </w:pPr>
      <w:r w:rsidRPr="00332B27">
        <w:rPr>
          <w:b/>
          <w:bCs/>
          <w:color w:val="385623" w:themeColor="accent6" w:themeShade="80"/>
          <w:sz w:val="28"/>
          <w:szCs w:val="28"/>
        </w:rPr>
        <w:t>5.2 Future Directions for Research</w:t>
      </w:r>
    </w:p>
    <w:p w14:paraId="4EBDE730" w14:textId="77777777" w:rsidR="00CC7635" w:rsidRPr="00D8055E" w:rsidRDefault="00CC7635" w:rsidP="00D8055E">
      <w:pPr>
        <w:pStyle w:val="NormalWeb"/>
        <w:spacing w:before="0" w:beforeAutospacing="0" w:after="0" w:afterAutospacing="0" w:line="360" w:lineRule="auto"/>
        <w:ind w:right="360"/>
        <w:jc w:val="both"/>
        <w:rPr>
          <w:sz w:val="28"/>
          <w:szCs w:val="28"/>
        </w:rPr>
      </w:pPr>
      <w:r w:rsidRPr="00D8055E">
        <w:rPr>
          <w:color w:val="1F1F1F"/>
        </w:rPr>
        <w:t>This project opens doors for further research in several directions:</w:t>
      </w:r>
    </w:p>
    <w:p w14:paraId="665AF873" w14:textId="77777777" w:rsidR="00CC7635" w:rsidRPr="00D8055E" w:rsidRDefault="00CC7635" w:rsidP="00D8055E">
      <w:pPr>
        <w:pStyle w:val="NormalWeb"/>
        <w:numPr>
          <w:ilvl w:val="0"/>
          <w:numId w:val="11"/>
        </w:numPr>
        <w:spacing w:before="0" w:beforeAutospacing="0" w:after="0" w:afterAutospacing="0" w:line="360" w:lineRule="auto"/>
        <w:ind w:left="540" w:right="360"/>
        <w:jc w:val="both"/>
        <w:textAlignment w:val="baseline"/>
        <w:rPr>
          <w:color w:val="000000"/>
        </w:rPr>
      </w:pPr>
      <w:r w:rsidRPr="00D8055E">
        <w:rPr>
          <w:b/>
          <w:bCs/>
          <w:color w:val="1F1F1F"/>
        </w:rPr>
        <w:t>Expanding Data Sources:</w:t>
      </w:r>
      <w:r w:rsidRPr="00D8055E">
        <w:rPr>
          <w:color w:val="1F1F1F"/>
        </w:rPr>
        <w:t xml:space="preserve"> Incorporating data from additional sources, such as clinical notes, EHRs, and social determinants of health, can provide a more holistic view of healthcare utilization and patient needs.</w:t>
      </w:r>
    </w:p>
    <w:p w14:paraId="4AFA2FB7" w14:textId="77777777" w:rsidR="00CC7635" w:rsidRPr="00D8055E" w:rsidRDefault="00CC7635" w:rsidP="00D8055E">
      <w:pPr>
        <w:pStyle w:val="NormalWeb"/>
        <w:numPr>
          <w:ilvl w:val="0"/>
          <w:numId w:val="11"/>
        </w:numPr>
        <w:spacing w:before="0" w:beforeAutospacing="0" w:after="0" w:afterAutospacing="0" w:line="360" w:lineRule="auto"/>
        <w:ind w:left="540" w:right="360"/>
        <w:jc w:val="both"/>
        <w:textAlignment w:val="baseline"/>
        <w:rPr>
          <w:color w:val="000000"/>
        </w:rPr>
      </w:pPr>
      <w:r w:rsidRPr="00D8055E">
        <w:rPr>
          <w:b/>
          <w:bCs/>
          <w:color w:val="1F1F1F"/>
        </w:rPr>
        <w:t>Developing Advanced Models:</w:t>
      </w:r>
      <w:r w:rsidRPr="00D8055E">
        <w:rPr>
          <w:color w:val="1F1F1F"/>
        </w:rPr>
        <w:t xml:space="preserve"> Exploring more sophisticated machine learning models, including deep learning techniques, can improve predictive accuracy and address complex challenges in healthcare analytics.</w:t>
      </w:r>
    </w:p>
    <w:p w14:paraId="7B055472" w14:textId="77777777" w:rsidR="00CC7635" w:rsidRPr="00D8055E" w:rsidRDefault="00CC7635" w:rsidP="00D8055E">
      <w:pPr>
        <w:pStyle w:val="NormalWeb"/>
        <w:numPr>
          <w:ilvl w:val="0"/>
          <w:numId w:val="11"/>
        </w:numPr>
        <w:spacing w:before="0" w:beforeAutospacing="0" w:after="0" w:afterAutospacing="0" w:line="360" w:lineRule="auto"/>
        <w:ind w:left="540" w:right="360"/>
        <w:jc w:val="both"/>
        <w:textAlignment w:val="baseline"/>
        <w:rPr>
          <w:color w:val="000000"/>
        </w:rPr>
      </w:pPr>
      <w:r w:rsidRPr="00D8055E">
        <w:rPr>
          <w:b/>
          <w:bCs/>
          <w:color w:val="1F1F1F"/>
        </w:rPr>
        <w:t>Natural Language Processing (NLP) Integration:</w:t>
      </w:r>
      <w:r w:rsidRPr="00D8055E">
        <w:rPr>
          <w:color w:val="1F1F1F"/>
        </w:rPr>
        <w:t xml:space="preserve"> Utilizing NLP techniques to analyze unstructured medical data contained in clinical notes and reports can unlock valuable insights and improve clinical decision-making.</w:t>
      </w:r>
    </w:p>
    <w:p w14:paraId="168598DF" w14:textId="77777777" w:rsidR="00CC7635" w:rsidRPr="00D8055E" w:rsidRDefault="00CC7635" w:rsidP="00D8055E">
      <w:pPr>
        <w:pStyle w:val="NormalWeb"/>
        <w:numPr>
          <w:ilvl w:val="0"/>
          <w:numId w:val="11"/>
        </w:numPr>
        <w:spacing w:before="0" w:beforeAutospacing="0" w:after="0" w:afterAutospacing="0" w:line="360" w:lineRule="auto"/>
        <w:ind w:left="540" w:right="360"/>
        <w:jc w:val="both"/>
        <w:textAlignment w:val="baseline"/>
        <w:rPr>
          <w:color w:val="000000"/>
        </w:rPr>
      </w:pPr>
      <w:r w:rsidRPr="00D8055E">
        <w:rPr>
          <w:b/>
          <w:bCs/>
          <w:color w:val="1F1F1F"/>
        </w:rPr>
        <w:lastRenderedPageBreak/>
        <w:t>Ethical Considerations:</w:t>
      </w:r>
      <w:r w:rsidRPr="00D8055E">
        <w:rPr>
          <w:color w:val="1F1F1F"/>
        </w:rPr>
        <w:t xml:space="preserve"> Addressing ethical concerns and ensuring data privacy and security is crucial when working with sensitive medical data.</w:t>
      </w:r>
    </w:p>
    <w:p w14:paraId="1D100269" w14:textId="6D354B60" w:rsidR="004A7E53" w:rsidRPr="004A7E53" w:rsidRDefault="00CC7635" w:rsidP="00D8055E">
      <w:pPr>
        <w:pStyle w:val="NormalWeb"/>
        <w:numPr>
          <w:ilvl w:val="0"/>
          <w:numId w:val="11"/>
        </w:numPr>
        <w:spacing w:before="0" w:beforeAutospacing="0" w:after="0" w:afterAutospacing="0" w:line="360" w:lineRule="auto"/>
        <w:ind w:left="540" w:right="360"/>
        <w:jc w:val="both"/>
        <w:textAlignment w:val="baseline"/>
        <w:rPr>
          <w:color w:val="000000"/>
          <w:sz w:val="22"/>
          <w:szCs w:val="22"/>
        </w:rPr>
      </w:pPr>
      <w:r w:rsidRPr="00D8055E">
        <w:rPr>
          <w:b/>
          <w:bCs/>
          <w:color w:val="1F1F1F"/>
        </w:rPr>
        <w:t>Open-source Tools and Resources:</w:t>
      </w:r>
      <w:r w:rsidRPr="00D8055E">
        <w:rPr>
          <w:color w:val="1F1F1F"/>
        </w:rPr>
        <w:t xml:space="preserve"> Development and sharing of open-source tools and resources can democratize data analysis and empower healthcare organizations to leverage the power of their data.</w:t>
      </w:r>
    </w:p>
    <w:p w14:paraId="611C4883" w14:textId="77777777" w:rsidR="00D8055E" w:rsidRDefault="00D8055E" w:rsidP="00D8055E">
      <w:pPr>
        <w:pStyle w:val="NormalWeb"/>
        <w:spacing w:before="360" w:beforeAutospacing="0" w:after="0" w:afterAutospacing="0" w:line="360" w:lineRule="auto"/>
        <w:ind w:right="360"/>
        <w:jc w:val="center"/>
        <w:rPr>
          <w:b/>
          <w:bCs/>
          <w:color w:val="1F1F1F"/>
          <w:sz w:val="36"/>
          <w:szCs w:val="36"/>
        </w:rPr>
      </w:pPr>
    </w:p>
    <w:p w14:paraId="2362A3C9" w14:textId="77777777" w:rsidR="00D8055E" w:rsidRDefault="00D8055E" w:rsidP="00D8055E">
      <w:pPr>
        <w:pStyle w:val="NormalWeb"/>
        <w:spacing w:before="360" w:beforeAutospacing="0" w:after="0" w:afterAutospacing="0" w:line="360" w:lineRule="auto"/>
        <w:ind w:right="360"/>
        <w:jc w:val="center"/>
        <w:rPr>
          <w:b/>
          <w:bCs/>
          <w:color w:val="1F1F1F"/>
          <w:sz w:val="36"/>
          <w:szCs w:val="36"/>
        </w:rPr>
      </w:pPr>
    </w:p>
    <w:p w14:paraId="10ADF041" w14:textId="77777777" w:rsidR="00D8055E" w:rsidRDefault="00D8055E" w:rsidP="00D8055E">
      <w:pPr>
        <w:pStyle w:val="NormalWeb"/>
        <w:spacing w:before="360" w:beforeAutospacing="0" w:after="0" w:afterAutospacing="0" w:line="360" w:lineRule="auto"/>
        <w:ind w:right="360"/>
        <w:jc w:val="center"/>
        <w:rPr>
          <w:b/>
          <w:bCs/>
          <w:color w:val="1F1F1F"/>
          <w:sz w:val="36"/>
          <w:szCs w:val="36"/>
        </w:rPr>
      </w:pPr>
    </w:p>
    <w:p w14:paraId="5B906C13" w14:textId="77777777" w:rsidR="00D8055E" w:rsidRDefault="00D8055E" w:rsidP="00D8055E">
      <w:pPr>
        <w:pStyle w:val="NormalWeb"/>
        <w:spacing w:before="360" w:beforeAutospacing="0" w:after="0" w:afterAutospacing="0" w:line="360" w:lineRule="auto"/>
        <w:ind w:right="360"/>
        <w:jc w:val="center"/>
        <w:rPr>
          <w:b/>
          <w:bCs/>
          <w:color w:val="1F1F1F"/>
          <w:sz w:val="36"/>
          <w:szCs w:val="36"/>
        </w:rPr>
      </w:pPr>
    </w:p>
    <w:p w14:paraId="5FC819E5" w14:textId="77777777" w:rsidR="00D8055E" w:rsidRDefault="00D8055E" w:rsidP="00D8055E">
      <w:pPr>
        <w:pStyle w:val="NormalWeb"/>
        <w:spacing w:before="360" w:beforeAutospacing="0" w:after="0" w:afterAutospacing="0" w:line="360" w:lineRule="auto"/>
        <w:ind w:right="360"/>
        <w:jc w:val="center"/>
        <w:rPr>
          <w:b/>
          <w:bCs/>
          <w:color w:val="1F1F1F"/>
          <w:sz w:val="36"/>
          <w:szCs w:val="36"/>
        </w:rPr>
      </w:pPr>
    </w:p>
    <w:p w14:paraId="15845225" w14:textId="77777777" w:rsidR="00D8055E" w:rsidRDefault="00D8055E" w:rsidP="00D8055E">
      <w:pPr>
        <w:pStyle w:val="NormalWeb"/>
        <w:spacing w:before="360" w:beforeAutospacing="0" w:after="0" w:afterAutospacing="0" w:line="360" w:lineRule="auto"/>
        <w:ind w:right="360"/>
        <w:jc w:val="center"/>
        <w:rPr>
          <w:b/>
          <w:bCs/>
          <w:color w:val="1F1F1F"/>
          <w:sz w:val="36"/>
          <w:szCs w:val="36"/>
        </w:rPr>
      </w:pPr>
    </w:p>
    <w:p w14:paraId="69FCEAD5" w14:textId="77777777" w:rsidR="00D8055E" w:rsidRDefault="00D8055E" w:rsidP="00D8055E">
      <w:pPr>
        <w:pStyle w:val="NormalWeb"/>
        <w:spacing w:before="360" w:beforeAutospacing="0" w:after="0" w:afterAutospacing="0" w:line="360" w:lineRule="auto"/>
        <w:ind w:right="360"/>
        <w:jc w:val="center"/>
        <w:rPr>
          <w:b/>
          <w:bCs/>
          <w:color w:val="1F1F1F"/>
          <w:sz w:val="36"/>
          <w:szCs w:val="36"/>
        </w:rPr>
      </w:pPr>
    </w:p>
    <w:p w14:paraId="2AB509ED" w14:textId="77777777" w:rsidR="00D8055E" w:rsidRDefault="00D8055E" w:rsidP="00D8055E">
      <w:pPr>
        <w:pStyle w:val="NormalWeb"/>
        <w:spacing w:before="360" w:beforeAutospacing="0" w:after="0" w:afterAutospacing="0" w:line="360" w:lineRule="auto"/>
        <w:ind w:right="360"/>
        <w:jc w:val="center"/>
        <w:rPr>
          <w:b/>
          <w:bCs/>
          <w:color w:val="1F1F1F"/>
          <w:sz w:val="36"/>
          <w:szCs w:val="36"/>
        </w:rPr>
      </w:pPr>
    </w:p>
    <w:p w14:paraId="0BE75613" w14:textId="77777777" w:rsidR="00D8055E" w:rsidRDefault="00D8055E" w:rsidP="00D8055E">
      <w:pPr>
        <w:pStyle w:val="NormalWeb"/>
        <w:spacing w:before="360" w:beforeAutospacing="0" w:after="0" w:afterAutospacing="0" w:line="360" w:lineRule="auto"/>
        <w:ind w:right="360"/>
        <w:jc w:val="center"/>
        <w:rPr>
          <w:b/>
          <w:bCs/>
          <w:color w:val="1F1F1F"/>
          <w:sz w:val="36"/>
          <w:szCs w:val="36"/>
        </w:rPr>
      </w:pPr>
    </w:p>
    <w:p w14:paraId="0EB799BD" w14:textId="77777777" w:rsidR="00D8055E" w:rsidRDefault="00D8055E" w:rsidP="00D8055E">
      <w:pPr>
        <w:pStyle w:val="NormalWeb"/>
        <w:spacing w:before="360" w:beforeAutospacing="0" w:after="0" w:afterAutospacing="0" w:line="360" w:lineRule="auto"/>
        <w:ind w:right="360"/>
        <w:jc w:val="center"/>
        <w:rPr>
          <w:b/>
          <w:bCs/>
          <w:color w:val="1F1F1F"/>
          <w:sz w:val="36"/>
          <w:szCs w:val="36"/>
        </w:rPr>
      </w:pPr>
    </w:p>
    <w:p w14:paraId="4FA62EA6" w14:textId="77777777" w:rsidR="00D8055E" w:rsidRDefault="00D8055E" w:rsidP="00D8055E">
      <w:pPr>
        <w:pStyle w:val="NormalWeb"/>
        <w:spacing w:before="360" w:beforeAutospacing="0" w:after="0" w:afterAutospacing="0" w:line="360" w:lineRule="auto"/>
        <w:ind w:right="360"/>
        <w:jc w:val="center"/>
        <w:rPr>
          <w:b/>
          <w:bCs/>
          <w:color w:val="1F1F1F"/>
          <w:sz w:val="36"/>
          <w:szCs w:val="36"/>
        </w:rPr>
      </w:pPr>
    </w:p>
    <w:p w14:paraId="36A945E6" w14:textId="3491924C" w:rsidR="004A7E53" w:rsidRDefault="004A7E53" w:rsidP="00D8055E">
      <w:pPr>
        <w:pStyle w:val="NormalWeb"/>
        <w:spacing w:before="360" w:beforeAutospacing="0" w:after="0" w:afterAutospacing="0" w:line="360" w:lineRule="auto"/>
        <w:ind w:right="360"/>
        <w:jc w:val="center"/>
        <w:rPr>
          <w:rFonts w:ascii="Calibri" w:hAnsi="Calibri" w:cs="Calibri"/>
          <w:color w:val="000000"/>
          <w:sz w:val="22"/>
          <w:szCs w:val="22"/>
          <w:shd w:val="clear" w:color="auto" w:fill="FFFFFF"/>
        </w:rPr>
      </w:pPr>
      <w:r w:rsidRPr="00B276AE">
        <w:rPr>
          <w:b/>
          <w:bCs/>
          <w:color w:val="1F1F1F"/>
          <w:sz w:val="36"/>
          <w:szCs w:val="36"/>
        </w:rPr>
        <w:lastRenderedPageBreak/>
        <w:t xml:space="preserve">Chapter </w:t>
      </w:r>
      <w:r>
        <w:rPr>
          <w:b/>
          <w:bCs/>
          <w:color w:val="1F1F1F"/>
          <w:sz w:val="36"/>
          <w:szCs w:val="36"/>
        </w:rPr>
        <w:t>6</w:t>
      </w:r>
      <w:r w:rsidRPr="00B276AE">
        <w:rPr>
          <w:b/>
          <w:bCs/>
          <w:color w:val="1F1F1F"/>
          <w:sz w:val="36"/>
          <w:szCs w:val="36"/>
        </w:rPr>
        <w:t xml:space="preserve">: </w:t>
      </w:r>
      <w:r w:rsidRPr="004A7E53">
        <w:rPr>
          <w:b/>
          <w:bCs/>
          <w:color w:val="1F1F1F"/>
          <w:sz w:val="36"/>
          <w:szCs w:val="36"/>
        </w:rPr>
        <w:t>Appendix</w:t>
      </w:r>
      <w:r>
        <w:rPr>
          <w:rFonts w:ascii="Calibri" w:hAnsi="Calibri" w:cs="Calibri"/>
          <w:color w:val="000000"/>
          <w:sz w:val="22"/>
          <w:szCs w:val="22"/>
          <w:shd w:val="clear" w:color="auto" w:fill="FFFFFF"/>
        </w:rPr>
        <w:t> </w:t>
      </w:r>
    </w:p>
    <w:p w14:paraId="6167749D" w14:textId="6BBD7172" w:rsidR="00507F87" w:rsidRPr="00D8055E" w:rsidRDefault="004A7E53" w:rsidP="00D8055E">
      <w:pPr>
        <w:pStyle w:val="NormalWeb"/>
        <w:spacing w:before="0" w:beforeAutospacing="0" w:after="0" w:afterAutospacing="0" w:line="360" w:lineRule="auto"/>
        <w:ind w:right="360"/>
        <w:jc w:val="both"/>
        <w:textAlignment w:val="baseline"/>
        <w:rPr>
          <w:color w:val="1F1F1F"/>
        </w:rPr>
      </w:pPr>
      <w:r w:rsidRPr="00D8055E">
        <w:rPr>
          <w:color w:val="000000"/>
        </w:rPr>
        <w:t xml:space="preserve">Here's a summarized explanation of the complete Exploratory Data Analysis (EDA) process outlined in </w:t>
      </w:r>
      <w:r w:rsidR="00507F87" w:rsidRPr="00D8055E">
        <w:rPr>
          <w:color w:val="000000"/>
        </w:rPr>
        <w:t>our</w:t>
      </w:r>
      <w:r w:rsidRPr="00D8055E">
        <w:rPr>
          <w:color w:val="000000"/>
        </w:rPr>
        <w:t xml:space="preserve"> code:</w:t>
      </w:r>
      <w:r w:rsidRPr="00D8055E">
        <w:rPr>
          <w:color w:val="000000"/>
        </w:rPr>
        <w:cr/>
      </w:r>
      <w:r w:rsidRPr="00D8055E">
        <w:rPr>
          <w:b/>
          <w:bCs/>
          <w:color w:val="000000"/>
        </w:rPr>
        <w:t>Initial Setup and Data Loading:</w:t>
      </w:r>
      <w:r w:rsidRPr="00D8055E">
        <w:rPr>
          <w:color w:val="000000"/>
        </w:rPr>
        <w:cr/>
      </w:r>
      <w:r w:rsidRPr="00D8055E">
        <w:rPr>
          <w:color w:val="1F1F1F"/>
        </w:rPr>
        <w:t xml:space="preserve">Libraries such as </w:t>
      </w:r>
      <w:r w:rsidRPr="00D8055E">
        <w:rPr>
          <w:color w:val="1F1F1F"/>
          <w:highlight w:val="yellow"/>
        </w:rPr>
        <w:t xml:space="preserve">pandas, </w:t>
      </w:r>
      <w:proofErr w:type="spellStart"/>
      <w:r w:rsidRPr="00D8055E">
        <w:rPr>
          <w:color w:val="1F1F1F"/>
          <w:highlight w:val="yellow"/>
        </w:rPr>
        <w:t>numpy</w:t>
      </w:r>
      <w:proofErr w:type="spellEnd"/>
      <w:r w:rsidRPr="00D8055E">
        <w:rPr>
          <w:color w:val="1F1F1F"/>
          <w:highlight w:val="yellow"/>
        </w:rPr>
        <w:t>, matplotlib</w:t>
      </w:r>
      <w:r w:rsidRPr="00D8055E">
        <w:rPr>
          <w:color w:val="1F1F1F"/>
        </w:rPr>
        <w:t xml:space="preserve">, and </w:t>
      </w:r>
      <w:r w:rsidRPr="00D8055E">
        <w:rPr>
          <w:color w:val="1F1F1F"/>
          <w:highlight w:val="yellow"/>
        </w:rPr>
        <w:t>seaborn</w:t>
      </w:r>
      <w:r w:rsidRPr="00D8055E">
        <w:rPr>
          <w:color w:val="1F1F1F"/>
        </w:rPr>
        <w:t xml:space="preserve"> are imported for data handling and visualization.</w:t>
      </w:r>
    </w:p>
    <w:p w14:paraId="5B2C93F2" w14:textId="5DB60C70" w:rsidR="00507F87" w:rsidRPr="00D8055E" w:rsidRDefault="004A7E53" w:rsidP="00D8055E">
      <w:pPr>
        <w:pStyle w:val="NormalWeb"/>
        <w:spacing w:before="0" w:beforeAutospacing="0" w:after="0" w:afterAutospacing="0" w:line="360" w:lineRule="auto"/>
        <w:ind w:right="360"/>
        <w:jc w:val="both"/>
        <w:textAlignment w:val="baseline"/>
        <w:rPr>
          <w:color w:val="1F1F1F"/>
        </w:rPr>
      </w:pPr>
      <w:r w:rsidRPr="00D8055E">
        <w:rPr>
          <w:color w:val="1F1F1F"/>
        </w:rPr>
        <w:t xml:space="preserve">The dataset is loaded from a CSV file using pandas' </w:t>
      </w:r>
      <w:proofErr w:type="spellStart"/>
      <w:r w:rsidRPr="00D8055E">
        <w:rPr>
          <w:color w:val="1F1F1F"/>
          <w:highlight w:val="yellow"/>
        </w:rPr>
        <w:t>read_csv</w:t>
      </w:r>
      <w:proofErr w:type="spellEnd"/>
      <w:r w:rsidRPr="00D8055E">
        <w:rPr>
          <w:color w:val="1F1F1F"/>
        </w:rPr>
        <w:t xml:space="preserve"> function. This step is crucial for bringing raw data</w:t>
      </w:r>
      <w:r w:rsidR="00507F87" w:rsidRPr="00D8055E">
        <w:rPr>
          <w:color w:val="1F1F1F"/>
        </w:rPr>
        <w:t xml:space="preserve"> of billing</w:t>
      </w:r>
      <w:r w:rsidRPr="00D8055E">
        <w:rPr>
          <w:color w:val="1F1F1F"/>
        </w:rPr>
        <w:t xml:space="preserve"> into a format suitable for analysis.</w:t>
      </w:r>
    </w:p>
    <w:p w14:paraId="3362A980" w14:textId="35586342" w:rsidR="00507F87" w:rsidRDefault="004A7E53" w:rsidP="00D8055E">
      <w:pPr>
        <w:pStyle w:val="NormalWeb"/>
        <w:spacing w:before="0" w:beforeAutospacing="0" w:after="0" w:afterAutospacing="0" w:line="360" w:lineRule="auto"/>
        <w:ind w:right="360"/>
        <w:jc w:val="both"/>
        <w:textAlignment w:val="baseline"/>
        <w:rPr>
          <w:color w:val="1F1F1F"/>
          <w:sz w:val="22"/>
          <w:szCs w:val="22"/>
        </w:rPr>
      </w:pPr>
      <w:r w:rsidRPr="00D8055E">
        <w:rPr>
          <w:b/>
          <w:bCs/>
          <w:color w:val="1F1F1F"/>
        </w:rPr>
        <w:t>Data Exploration:</w:t>
      </w:r>
      <w:r w:rsidRPr="00D8055E">
        <w:rPr>
          <w:b/>
          <w:bCs/>
          <w:color w:val="1F1F1F"/>
        </w:rPr>
        <w:cr/>
      </w:r>
      <w:r w:rsidRPr="00D8055E">
        <w:rPr>
          <w:color w:val="1F1F1F"/>
        </w:rPr>
        <w:t xml:space="preserve">The </w:t>
      </w:r>
      <w:proofErr w:type="spellStart"/>
      <w:r w:rsidRPr="00D8055E">
        <w:rPr>
          <w:color w:val="1F1F1F"/>
          <w:highlight w:val="yellow"/>
        </w:rPr>
        <w:t>data.head</w:t>
      </w:r>
      <w:proofErr w:type="spellEnd"/>
      <w:r w:rsidRPr="00D8055E">
        <w:rPr>
          <w:color w:val="1F1F1F"/>
          <w:highlight w:val="yellow"/>
        </w:rPr>
        <w:t>()</w:t>
      </w:r>
      <w:r w:rsidRPr="00D8055E">
        <w:rPr>
          <w:color w:val="1F1F1F"/>
        </w:rPr>
        <w:t xml:space="preserve"> function is used to display the first few rows of </w:t>
      </w:r>
      <w:r w:rsidR="00507F87" w:rsidRPr="00D8055E">
        <w:rPr>
          <w:color w:val="1F1F1F"/>
        </w:rPr>
        <w:t xml:space="preserve">our </w:t>
      </w:r>
      <w:r w:rsidRPr="00D8055E">
        <w:rPr>
          <w:color w:val="1F1F1F"/>
        </w:rPr>
        <w:t>dataset, providing an initial glimpse into the data structure and contents.</w:t>
      </w:r>
      <w:r w:rsidRPr="00507F87">
        <w:rPr>
          <w:color w:val="1F1F1F"/>
          <w:sz w:val="22"/>
          <w:szCs w:val="22"/>
        </w:rPr>
        <w:cr/>
      </w:r>
    </w:p>
    <w:p w14:paraId="75F47768" w14:textId="118BC772" w:rsidR="00E00F0C" w:rsidRDefault="00E00F0C" w:rsidP="00D8055E">
      <w:pPr>
        <w:pStyle w:val="NormalWeb"/>
        <w:spacing w:before="0" w:beforeAutospacing="0" w:after="0" w:afterAutospacing="0" w:line="360" w:lineRule="auto"/>
        <w:ind w:right="360"/>
        <w:jc w:val="both"/>
        <w:textAlignment w:val="baseline"/>
        <w:rPr>
          <w:color w:val="1F1F1F"/>
          <w:sz w:val="22"/>
          <w:szCs w:val="22"/>
        </w:rPr>
      </w:pPr>
      <w:r>
        <w:rPr>
          <w:noProof/>
        </w:rPr>
        <w:drawing>
          <wp:inline distT="0" distB="0" distL="0" distR="0" wp14:anchorId="3A6F2BB8" wp14:editId="1F7F6EB8">
            <wp:extent cx="5943600" cy="1346835"/>
            <wp:effectExtent l="0" t="0" r="0" b="5715"/>
            <wp:docPr id="542183284" name="Picture 1" descr="A white background with many different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83284" name="Picture 1" descr="A white background with many different colored text&#10;&#10;Description automatically generated with medium confidence"/>
                    <pic:cNvPicPr/>
                  </pic:nvPicPr>
                  <pic:blipFill>
                    <a:blip r:embed="rId11"/>
                    <a:stretch>
                      <a:fillRect/>
                    </a:stretch>
                  </pic:blipFill>
                  <pic:spPr>
                    <a:xfrm>
                      <a:off x="0" y="0"/>
                      <a:ext cx="5943600" cy="1346835"/>
                    </a:xfrm>
                    <a:prstGeom prst="rect">
                      <a:avLst/>
                    </a:prstGeom>
                  </pic:spPr>
                </pic:pic>
              </a:graphicData>
            </a:graphic>
          </wp:inline>
        </w:drawing>
      </w:r>
    </w:p>
    <w:p w14:paraId="56D48B44" w14:textId="77777777" w:rsidR="00E00F0C" w:rsidRDefault="00E00F0C" w:rsidP="00D8055E">
      <w:pPr>
        <w:pStyle w:val="NormalWeb"/>
        <w:spacing w:before="0" w:beforeAutospacing="0" w:after="0" w:afterAutospacing="0" w:line="360" w:lineRule="auto"/>
        <w:ind w:right="360"/>
        <w:jc w:val="both"/>
        <w:textAlignment w:val="baseline"/>
        <w:rPr>
          <w:color w:val="1F1F1F"/>
          <w:sz w:val="22"/>
          <w:szCs w:val="22"/>
        </w:rPr>
      </w:pPr>
    </w:p>
    <w:p w14:paraId="7E47E757" w14:textId="77777777" w:rsidR="00507F87" w:rsidRDefault="004A7E53" w:rsidP="00D8055E">
      <w:pPr>
        <w:pStyle w:val="NormalWeb"/>
        <w:spacing w:before="0" w:beforeAutospacing="0" w:after="0" w:afterAutospacing="0" w:line="360" w:lineRule="auto"/>
        <w:ind w:right="360"/>
        <w:jc w:val="both"/>
        <w:textAlignment w:val="baseline"/>
        <w:rPr>
          <w:color w:val="1F1F1F"/>
          <w:sz w:val="22"/>
          <w:szCs w:val="22"/>
        </w:rPr>
      </w:pPr>
      <w:r w:rsidRPr="00D8055E">
        <w:rPr>
          <w:color w:val="1F1F1F"/>
        </w:rPr>
        <w:t xml:space="preserve">Detailed exploration of the dataset's structure and summary is performed using </w:t>
      </w:r>
      <w:r w:rsidRPr="00D8055E">
        <w:rPr>
          <w:color w:val="1F1F1F"/>
          <w:highlight w:val="yellow"/>
        </w:rPr>
        <w:t>data.info()</w:t>
      </w:r>
      <w:r w:rsidRPr="00D8055E">
        <w:rPr>
          <w:color w:val="1F1F1F"/>
        </w:rPr>
        <w:t xml:space="preserve"> and </w:t>
      </w:r>
      <w:proofErr w:type="spellStart"/>
      <w:r w:rsidRPr="00D8055E">
        <w:rPr>
          <w:color w:val="1F1F1F"/>
          <w:highlight w:val="yellow"/>
        </w:rPr>
        <w:t>data.describe</w:t>
      </w:r>
      <w:proofErr w:type="spellEnd"/>
      <w:r w:rsidRPr="00D8055E">
        <w:rPr>
          <w:color w:val="1F1F1F"/>
          <w:highlight w:val="yellow"/>
        </w:rPr>
        <w:t>(include='all')</w:t>
      </w:r>
      <w:r w:rsidRPr="00D8055E">
        <w:rPr>
          <w:color w:val="1F1F1F"/>
        </w:rPr>
        <w:t>. These functions provide information on data types, count of non-null values, and basic statistical details for each column.</w:t>
      </w:r>
      <w:r w:rsidRPr="00507F87">
        <w:rPr>
          <w:color w:val="1F1F1F"/>
          <w:sz w:val="22"/>
          <w:szCs w:val="22"/>
        </w:rPr>
        <w:cr/>
      </w:r>
    </w:p>
    <w:p w14:paraId="2DC3C568" w14:textId="31AD405E" w:rsidR="00E00F0C" w:rsidRDefault="00E00F0C" w:rsidP="00D8055E">
      <w:pPr>
        <w:pStyle w:val="NormalWeb"/>
        <w:spacing w:before="0" w:beforeAutospacing="0" w:after="0" w:afterAutospacing="0" w:line="360" w:lineRule="auto"/>
        <w:ind w:right="360"/>
        <w:jc w:val="center"/>
        <w:textAlignment w:val="baseline"/>
        <w:rPr>
          <w:color w:val="1F1F1F"/>
          <w:sz w:val="22"/>
          <w:szCs w:val="22"/>
        </w:rPr>
      </w:pPr>
      <w:r>
        <w:rPr>
          <w:noProof/>
        </w:rPr>
        <w:lastRenderedPageBreak/>
        <w:drawing>
          <wp:inline distT="0" distB="0" distL="0" distR="0" wp14:anchorId="5E8B2BA4" wp14:editId="2FA6FC21">
            <wp:extent cx="3101340" cy="3761701"/>
            <wp:effectExtent l="0" t="0" r="3810" b="0"/>
            <wp:docPr id="560456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56909" name="Picture 1" descr="A screenshot of a computer&#10;&#10;Description automatically generated"/>
                    <pic:cNvPicPr/>
                  </pic:nvPicPr>
                  <pic:blipFill>
                    <a:blip r:embed="rId12"/>
                    <a:stretch>
                      <a:fillRect/>
                    </a:stretch>
                  </pic:blipFill>
                  <pic:spPr>
                    <a:xfrm>
                      <a:off x="0" y="0"/>
                      <a:ext cx="3115416" cy="3778775"/>
                    </a:xfrm>
                    <a:prstGeom prst="rect">
                      <a:avLst/>
                    </a:prstGeom>
                  </pic:spPr>
                </pic:pic>
              </a:graphicData>
            </a:graphic>
          </wp:inline>
        </w:drawing>
      </w:r>
    </w:p>
    <w:p w14:paraId="2F880EEA" w14:textId="42BE0480" w:rsidR="00E00F0C" w:rsidRDefault="00D8055E" w:rsidP="00D8055E">
      <w:pPr>
        <w:pStyle w:val="NormalWeb"/>
        <w:spacing w:before="0" w:beforeAutospacing="0" w:after="0" w:afterAutospacing="0" w:line="360" w:lineRule="auto"/>
        <w:ind w:right="360"/>
        <w:jc w:val="center"/>
        <w:textAlignment w:val="baseline"/>
        <w:rPr>
          <w:color w:val="1F1F1F"/>
          <w:sz w:val="22"/>
          <w:szCs w:val="22"/>
        </w:rPr>
      </w:pPr>
      <w:r>
        <w:rPr>
          <w:noProof/>
        </w:rPr>
        <w:drawing>
          <wp:inline distT="0" distB="0" distL="0" distR="0" wp14:anchorId="0EBF71C7" wp14:editId="617C9983">
            <wp:extent cx="4037829" cy="4351020"/>
            <wp:effectExtent l="0" t="0" r="1270" b="0"/>
            <wp:docPr id="61731405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14055" name="Picture 1" descr="A screenshot of a computer screen&#10;&#10;Description automatically generated"/>
                    <pic:cNvPicPr/>
                  </pic:nvPicPr>
                  <pic:blipFill>
                    <a:blip r:embed="rId13"/>
                    <a:stretch>
                      <a:fillRect/>
                    </a:stretch>
                  </pic:blipFill>
                  <pic:spPr>
                    <a:xfrm>
                      <a:off x="0" y="0"/>
                      <a:ext cx="4070487" cy="4386211"/>
                    </a:xfrm>
                    <a:prstGeom prst="rect">
                      <a:avLst/>
                    </a:prstGeom>
                  </pic:spPr>
                </pic:pic>
              </a:graphicData>
            </a:graphic>
          </wp:inline>
        </w:drawing>
      </w:r>
    </w:p>
    <w:p w14:paraId="48B40B4B" w14:textId="2BA9B593" w:rsidR="00E00F0C" w:rsidRDefault="00E00F0C" w:rsidP="00D8055E">
      <w:pPr>
        <w:pStyle w:val="NormalWeb"/>
        <w:spacing w:before="0" w:beforeAutospacing="0" w:after="0" w:afterAutospacing="0" w:line="360" w:lineRule="auto"/>
        <w:ind w:right="360"/>
        <w:jc w:val="center"/>
        <w:textAlignment w:val="baseline"/>
        <w:rPr>
          <w:color w:val="1F1F1F"/>
          <w:sz w:val="22"/>
          <w:szCs w:val="22"/>
        </w:rPr>
      </w:pPr>
      <w:r>
        <w:rPr>
          <w:noProof/>
        </w:rPr>
        <w:lastRenderedPageBreak/>
        <w:drawing>
          <wp:inline distT="0" distB="0" distL="0" distR="0" wp14:anchorId="28A79C2D" wp14:editId="2A38CCAF">
            <wp:extent cx="3421380" cy="3550413"/>
            <wp:effectExtent l="0" t="0" r="7620" b="0"/>
            <wp:docPr id="79344074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40744" name="Picture 1" descr="A screenshot of a computer screen&#10;&#10;Description automatically generated"/>
                    <pic:cNvPicPr/>
                  </pic:nvPicPr>
                  <pic:blipFill>
                    <a:blip r:embed="rId14"/>
                    <a:stretch>
                      <a:fillRect/>
                    </a:stretch>
                  </pic:blipFill>
                  <pic:spPr>
                    <a:xfrm>
                      <a:off x="0" y="0"/>
                      <a:ext cx="3427859" cy="3557136"/>
                    </a:xfrm>
                    <a:prstGeom prst="rect">
                      <a:avLst/>
                    </a:prstGeom>
                  </pic:spPr>
                </pic:pic>
              </a:graphicData>
            </a:graphic>
          </wp:inline>
        </w:drawing>
      </w:r>
    </w:p>
    <w:p w14:paraId="13313759" w14:textId="77777777" w:rsidR="00E00F0C" w:rsidRDefault="00E00F0C" w:rsidP="00D8055E">
      <w:pPr>
        <w:pStyle w:val="NormalWeb"/>
        <w:spacing w:before="0" w:beforeAutospacing="0" w:after="0" w:afterAutospacing="0" w:line="360" w:lineRule="auto"/>
        <w:ind w:right="360"/>
        <w:jc w:val="both"/>
        <w:textAlignment w:val="baseline"/>
        <w:rPr>
          <w:color w:val="1F1F1F"/>
          <w:sz w:val="22"/>
          <w:szCs w:val="22"/>
        </w:rPr>
      </w:pPr>
    </w:p>
    <w:p w14:paraId="55386E2B" w14:textId="77777777" w:rsidR="00D8055E" w:rsidRDefault="004A7E53" w:rsidP="00D8055E">
      <w:pPr>
        <w:pStyle w:val="NormalWeb"/>
        <w:spacing w:before="0" w:beforeAutospacing="0" w:after="0" w:afterAutospacing="0" w:line="360" w:lineRule="auto"/>
        <w:ind w:right="360"/>
        <w:jc w:val="both"/>
        <w:textAlignment w:val="baseline"/>
        <w:rPr>
          <w:color w:val="1F1F1F"/>
        </w:rPr>
      </w:pPr>
      <w:r w:rsidRPr="00D8055E">
        <w:rPr>
          <w:b/>
          <w:bCs/>
          <w:color w:val="1F1F1F"/>
        </w:rPr>
        <w:t>Data Cleaning and Preprocessing</w:t>
      </w:r>
      <w:r w:rsidR="00507F87" w:rsidRPr="00D8055E">
        <w:rPr>
          <w:color w:val="1F1F1F"/>
        </w:rPr>
        <w:t>:</w:t>
      </w:r>
    </w:p>
    <w:p w14:paraId="41DC3396" w14:textId="18321ABC" w:rsidR="00507F87" w:rsidRDefault="004A7E53" w:rsidP="00D8055E">
      <w:pPr>
        <w:pStyle w:val="NormalWeb"/>
        <w:spacing w:before="0" w:beforeAutospacing="0" w:after="0" w:afterAutospacing="0" w:line="360" w:lineRule="auto"/>
        <w:ind w:right="360"/>
        <w:jc w:val="both"/>
        <w:textAlignment w:val="baseline"/>
        <w:rPr>
          <w:color w:val="1F1F1F"/>
          <w:sz w:val="22"/>
          <w:szCs w:val="22"/>
        </w:rPr>
      </w:pPr>
      <w:r w:rsidRPr="00D8055E">
        <w:rPr>
          <w:color w:val="1F1F1F"/>
        </w:rPr>
        <w:t>Handling missing values, either by imputation or removal, depending on the context and proportion of missing data.</w:t>
      </w:r>
      <w:r w:rsidRPr="00507F87">
        <w:rPr>
          <w:color w:val="1F1F1F"/>
          <w:sz w:val="22"/>
          <w:szCs w:val="22"/>
        </w:rPr>
        <w:cr/>
      </w:r>
    </w:p>
    <w:p w14:paraId="0AABB158" w14:textId="6B3E65A1" w:rsidR="00E00F0C" w:rsidRDefault="00E00F0C" w:rsidP="00D8055E">
      <w:pPr>
        <w:pStyle w:val="NormalWeb"/>
        <w:spacing w:before="0" w:beforeAutospacing="0" w:after="0" w:afterAutospacing="0" w:line="360" w:lineRule="auto"/>
        <w:ind w:right="360"/>
        <w:jc w:val="center"/>
        <w:textAlignment w:val="baseline"/>
        <w:rPr>
          <w:color w:val="1F1F1F"/>
          <w:sz w:val="22"/>
          <w:szCs w:val="22"/>
        </w:rPr>
      </w:pPr>
      <w:r>
        <w:rPr>
          <w:noProof/>
        </w:rPr>
        <w:drawing>
          <wp:inline distT="0" distB="0" distL="0" distR="0" wp14:anchorId="53CDC687" wp14:editId="127E6B0B">
            <wp:extent cx="2049780" cy="2483268"/>
            <wp:effectExtent l="0" t="0" r="7620" b="0"/>
            <wp:docPr id="1650328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28627" name="Picture 1" descr="A screenshot of a computer&#10;&#10;Description automatically generated"/>
                    <pic:cNvPicPr/>
                  </pic:nvPicPr>
                  <pic:blipFill>
                    <a:blip r:embed="rId15"/>
                    <a:stretch>
                      <a:fillRect/>
                    </a:stretch>
                  </pic:blipFill>
                  <pic:spPr>
                    <a:xfrm>
                      <a:off x="0" y="0"/>
                      <a:ext cx="2051399" cy="2485229"/>
                    </a:xfrm>
                    <a:prstGeom prst="rect">
                      <a:avLst/>
                    </a:prstGeom>
                  </pic:spPr>
                </pic:pic>
              </a:graphicData>
            </a:graphic>
          </wp:inline>
        </w:drawing>
      </w:r>
    </w:p>
    <w:p w14:paraId="615EE61C" w14:textId="128926AF" w:rsidR="00E00F0C" w:rsidRDefault="00E00F0C" w:rsidP="00D8055E">
      <w:pPr>
        <w:pStyle w:val="NormalWeb"/>
        <w:spacing w:before="0" w:beforeAutospacing="0" w:after="0" w:afterAutospacing="0" w:line="360" w:lineRule="auto"/>
        <w:ind w:right="360"/>
        <w:jc w:val="center"/>
        <w:textAlignment w:val="baseline"/>
        <w:rPr>
          <w:color w:val="1F1F1F"/>
          <w:sz w:val="22"/>
          <w:szCs w:val="22"/>
        </w:rPr>
      </w:pPr>
      <w:r>
        <w:rPr>
          <w:noProof/>
        </w:rPr>
        <w:lastRenderedPageBreak/>
        <w:drawing>
          <wp:inline distT="0" distB="0" distL="0" distR="0" wp14:anchorId="329DCCA9" wp14:editId="59F9C79D">
            <wp:extent cx="2133600" cy="2745141"/>
            <wp:effectExtent l="0" t="0" r="0" b="0"/>
            <wp:docPr id="13757665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6651" name="Picture 1" descr="A screenshot of a computer screen&#10;&#10;Description automatically generated"/>
                    <pic:cNvPicPr/>
                  </pic:nvPicPr>
                  <pic:blipFill>
                    <a:blip r:embed="rId16"/>
                    <a:stretch>
                      <a:fillRect/>
                    </a:stretch>
                  </pic:blipFill>
                  <pic:spPr>
                    <a:xfrm>
                      <a:off x="0" y="0"/>
                      <a:ext cx="2136889" cy="2749373"/>
                    </a:xfrm>
                    <a:prstGeom prst="rect">
                      <a:avLst/>
                    </a:prstGeom>
                  </pic:spPr>
                </pic:pic>
              </a:graphicData>
            </a:graphic>
          </wp:inline>
        </w:drawing>
      </w:r>
    </w:p>
    <w:p w14:paraId="06EFC037" w14:textId="70E75996" w:rsidR="00507F87" w:rsidRPr="00D8055E" w:rsidRDefault="004A7E53" w:rsidP="00D8055E">
      <w:pPr>
        <w:pStyle w:val="NormalWeb"/>
        <w:spacing w:before="0" w:beforeAutospacing="0" w:after="0" w:afterAutospacing="0" w:line="360" w:lineRule="auto"/>
        <w:ind w:right="360"/>
        <w:jc w:val="both"/>
        <w:textAlignment w:val="baseline"/>
        <w:rPr>
          <w:color w:val="1F1F1F"/>
        </w:rPr>
      </w:pPr>
      <w:r w:rsidRPr="00D8055E">
        <w:rPr>
          <w:color w:val="1F1F1F"/>
        </w:rPr>
        <w:t>Correcting inconsistencies and formatting issues, like standardizing date formats or dealing with incorrect data entries.</w:t>
      </w:r>
    </w:p>
    <w:p w14:paraId="3F35F5EB" w14:textId="77777777" w:rsidR="00507F87" w:rsidRDefault="004A7E53" w:rsidP="00D8055E">
      <w:pPr>
        <w:pStyle w:val="NormalWeb"/>
        <w:spacing w:before="0" w:beforeAutospacing="0" w:after="0" w:afterAutospacing="0" w:line="360" w:lineRule="auto"/>
        <w:ind w:right="360"/>
        <w:jc w:val="both"/>
        <w:textAlignment w:val="baseline"/>
        <w:rPr>
          <w:color w:val="1F1F1F"/>
          <w:sz w:val="22"/>
          <w:szCs w:val="22"/>
        </w:rPr>
      </w:pPr>
      <w:r w:rsidRPr="00D8055E">
        <w:rPr>
          <w:color w:val="1F1F1F"/>
        </w:rPr>
        <w:t>Feature engineering might also be a part of this step, where new relevant features are created from existing data.</w:t>
      </w:r>
      <w:r w:rsidRPr="00507F87">
        <w:rPr>
          <w:color w:val="1F1F1F"/>
          <w:sz w:val="22"/>
          <w:szCs w:val="22"/>
        </w:rPr>
        <w:cr/>
      </w:r>
    </w:p>
    <w:p w14:paraId="66C3FE7B" w14:textId="6999C9F7" w:rsidR="00E00F0C" w:rsidRDefault="00E00F0C" w:rsidP="00D8055E">
      <w:pPr>
        <w:pStyle w:val="NormalWeb"/>
        <w:spacing w:before="0" w:beforeAutospacing="0" w:after="0" w:afterAutospacing="0" w:line="360" w:lineRule="auto"/>
        <w:ind w:right="360"/>
        <w:jc w:val="center"/>
        <w:textAlignment w:val="baseline"/>
        <w:rPr>
          <w:color w:val="1F1F1F"/>
          <w:sz w:val="22"/>
          <w:szCs w:val="22"/>
        </w:rPr>
      </w:pPr>
      <w:r>
        <w:rPr>
          <w:noProof/>
        </w:rPr>
        <w:drawing>
          <wp:inline distT="0" distB="0" distL="0" distR="0" wp14:anchorId="4BE60171" wp14:editId="30256F5C">
            <wp:extent cx="4511040" cy="3961618"/>
            <wp:effectExtent l="0" t="0" r="3810" b="1270"/>
            <wp:docPr id="16994895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89592" name="Picture 1" descr="A screenshot of a computer&#10;&#10;Description automatically generated"/>
                    <pic:cNvPicPr/>
                  </pic:nvPicPr>
                  <pic:blipFill>
                    <a:blip r:embed="rId17"/>
                    <a:stretch>
                      <a:fillRect/>
                    </a:stretch>
                  </pic:blipFill>
                  <pic:spPr>
                    <a:xfrm>
                      <a:off x="0" y="0"/>
                      <a:ext cx="4512710" cy="3963084"/>
                    </a:xfrm>
                    <a:prstGeom prst="rect">
                      <a:avLst/>
                    </a:prstGeom>
                  </pic:spPr>
                </pic:pic>
              </a:graphicData>
            </a:graphic>
          </wp:inline>
        </w:drawing>
      </w:r>
    </w:p>
    <w:p w14:paraId="28C0605A" w14:textId="1B88BBFB" w:rsidR="00E00F0C" w:rsidRDefault="00E31E8F" w:rsidP="00D8055E">
      <w:pPr>
        <w:pStyle w:val="NormalWeb"/>
        <w:spacing w:before="0" w:beforeAutospacing="0" w:after="0" w:afterAutospacing="0" w:line="360" w:lineRule="auto"/>
        <w:ind w:right="360"/>
        <w:jc w:val="center"/>
        <w:textAlignment w:val="baseline"/>
        <w:rPr>
          <w:color w:val="1F1F1F"/>
          <w:sz w:val="22"/>
          <w:szCs w:val="22"/>
        </w:rPr>
      </w:pPr>
      <w:r>
        <w:rPr>
          <w:noProof/>
        </w:rPr>
        <w:lastRenderedPageBreak/>
        <w:drawing>
          <wp:inline distT="0" distB="0" distL="0" distR="0" wp14:anchorId="67A03FBB" wp14:editId="5ECB54B0">
            <wp:extent cx="4000500" cy="3192707"/>
            <wp:effectExtent l="0" t="0" r="0" b="8255"/>
            <wp:docPr id="6273204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20400" name="Picture 1" descr="A screenshot of a computer screen&#10;&#10;Description automatically generated"/>
                    <pic:cNvPicPr/>
                  </pic:nvPicPr>
                  <pic:blipFill>
                    <a:blip r:embed="rId18"/>
                    <a:stretch>
                      <a:fillRect/>
                    </a:stretch>
                  </pic:blipFill>
                  <pic:spPr>
                    <a:xfrm>
                      <a:off x="0" y="0"/>
                      <a:ext cx="4006909" cy="3197822"/>
                    </a:xfrm>
                    <a:prstGeom prst="rect">
                      <a:avLst/>
                    </a:prstGeom>
                  </pic:spPr>
                </pic:pic>
              </a:graphicData>
            </a:graphic>
          </wp:inline>
        </w:drawing>
      </w:r>
    </w:p>
    <w:p w14:paraId="61A863C5" w14:textId="7664B3E5" w:rsidR="00507F87" w:rsidRDefault="004A7E53" w:rsidP="00D8055E">
      <w:pPr>
        <w:pStyle w:val="NormalWeb"/>
        <w:spacing w:before="0" w:beforeAutospacing="0" w:after="0" w:afterAutospacing="0" w:line="360" w:lineRule="auto"/>
        <w:ind w:right="360"/>
        <w:jc w:val="both"/>
        <w:textAlignment w:val="baseline"/>
        <w:rPr>
          <w:color w:val="1F1F1F"/>
          <w:sz w:val="22"/>
          <w:szCs w:val="22"/>
        </w:rPr>
      </w:pPr>
      <w:r w:rsidRPr="00D8055E">
        <w:rPr>
          <w:b/>
          <w:bCs/>
          <w:color w:val="1F1F1F"/>
        </w:rPr>
        <w:t>Data Visualization:</w:t>
      </w:r>
      <w:r w:rsidRPr="00D8055E">
        <w:rPr>
          <w:color w:val="1F1F1F"/>
        </w:rPr>
        <w:cr/>
        <w:t>Although not explicitly shown in the previewed code, typically, data visualization involves creating various plots (like histograms, bar charts, scatter plots) to understand distributions, identify patterns and outliers, and get a visual sense of the data.</w:t>
      </w:r>
      <w:r w:rsidRPr="00507F87">
        <w:rPr>
          <w:color w:val="1F1F1F"/>
          <w:sz w:val="22"/>
          <w:szCs w:val="22"/>
        </w:rPr>
        <w:cr/>
      </w:r>
    </w:p>
    <w:p w14:paraId="01B74AE6" w14:textId="68C8D671" w:rsidR="00E31E8F" w:rsidRDefault="00E31E8F" w:rsidP="00D8055E">
      <w:pPr>
        <w:pStyle w:val="NormalWeb"/>
        <w:spacing w:before="0" w:beforeAutospacing="0" w:after="0" w:afterAutospacing="0" w:line="360" w:lineRule="auto"/>
        <w:ind w:right="360"/>
        <w:jc w:val="center"/>
        <w:textAlignment w:val="baseline"/>
        <w:rPr>
          <w:color w:val="1F1F1F"/>
          <w:sz w:val="22"/>
          <w:szCs w:val="22"/>
        </w:rPr>
      </w:pPr>
      <w:r>
        <w:rPr>
          <w:noProof/>
        </w:rPr>
        <w:drawing>
          <wp:inline distT="0" distB="0" distL="0" distR="0" wp14:anchorId="1EE1A736" wp14:editId="23810E7D">
            <wp:extent cx="2840304" cy="1645920"/>
            <wp:effectExtent l="0" t="0" r="0" b="0"/>
            <wp:docPr id="298919590" name="Picture 1" descr="A graph of a number of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19590" name="Picture 1" descr="A graph of a number of bars&#10;&#10;Description automatically generated"/>
                    <pic:cNvPicPr/>
                  </pic:nvPicPr>
                  <pic:blipFill>
                    <a:blip r:embed="rId19"/>
                    <a:stretch>
                      <a:fillRect/>
                    </a:stretch>
                  </pic:blipFill>
                  <pic:spPr>
                    <a:xfrm>
                      <a:off x="0" y="0"/>
                      <a:ext cx="2845058" cy="1648675"/>
                    </a:xfrm>
                    <a:prstGeom prst="rect">
                      <a:avLst/>
                    </a:prstGeom>
                  </pic:spPr>
                </pic:pic>
              </a:graphicData>
            </a:graphic>
          </wp:inline>
        </w:drawing>
      </w:r>
      <w:r>
        <w:rPr>
          <w:noProof/>
        </w:rPr>
        <w:drawing>
          <wp:inline distT="0" distB="0" distL="0" distR="0" wp14:anchorId="773CC5F4" wp14:editId="0D8EB728">
            <wp:extent cx="2857500" cy="1578951"/>
            <wp:effectExtent l="0" t="0" r="0" b="2540"/>
            <wp:docPr id="2089580874"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80874" name="Picture 1" descr="A graph with different colored bars&#10;&#10;Description automatically generated"/>
                    <pic:cNvPicPr/>
                  </pic:nvPicPr>
                  <pic:blipFill>
                    <a:blip r:embed="rId20"/>
                    <a:stretch>
                      <a:fillRect/>
                    </a:stretch>
                  </pic:blipFill>
                  <pic:spPr>
                    <a:xfrm>
                      <a:off x="0" y="0"/>
                      <a:ext cx="2870453" cy="1586109"/>
                    </a:xfrm>
                    <a:prstGeom prst="rect">
                      <a:avLst/>
                    </a:prstGeom>
                  </pic:spPr>
                </pic:pic>
              </a:graphicData>
            </a:graphic>
          </wp:inline>
        </w:drawing>
      </w:r>
    </w:p>
    <w:p w14:paraId="4524181A" w14:textId="10564152" w:rsidR="00E31E8F" w:rsidRDefault="00E31E8F" w:rsidP="00D8055E">
      <w:pPr>
        <w:pStyle w:val="NormalWeb"/>
        <w:spacing w:before="0" w:beforeAutospacing="0" w:after="0" w:afterAutospacing="0" w:line="360" w:lineRule="auto"/>
        <w:ind w:right="360"/>
        <w:jc w:val="center"/>
        <w:textAlignment w:val="baseline"/>
        <w:rPr>
          <w:color w:val="1F1F1F"/>
          <w:sz w:val="22"/>
          <w:szCs w:val="22"/>
        </w:rPr>
      </w:pPr>
      <w:r>
        <w:rPr>
          <w:noProof/>
        </w:rPr>
        <w:drawing>
          <wp:inline distT="0" distB="0" distL="0" distR="0" wp14:anchorId="47121A59" wp14:editId="46BDC2AE">
            <wp:extent cx="2586549" cy="1684020"/>
            <wp:effectExtent l="0" t="0" r="4445" b="0"/>
            <wp:docPr id="1695209696" name="Picture 1" descr="A graph of a number of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09696" name="Picture 1" descr="A graph of a number of bars&#10;&#10;Description automatically generated"/>
                    <pic:cNvPicPr/>
                  </pic:nvPicPr>
                  <pic:blipFill>
                    <a:blip r:embed="rId21"/>
                    <a:stretch>
                      <a:fillRect/>
                    </a:stretch>
                  </pic:blipFill>
                  <pic:spPr>
                    <a:xfrm>
                      <a:off x="0" y="0"/>
                      <a:ext cx="2602406" cy="1694344"/>
                    </a:xfrm>
                    <a:prstGeom prst="rect">
                      <a:avLst/>
                    </a:prstGeom>
                  </pic:spPr>
                </pic:pic>
              </a:graphicData>
            </a:graphic>
          </wp:inline>
        </w:drawing>
      </w:r>
      <w:r>
        <w:rPr>
          <w:noProof/>
        </w:rPr>
        <w:drawing>
          <wp:inline distT="0" distB="0" distL="0" distR="0" wp14:anchorId="37A36134" wp14:editId="0B4629D7">
            <wp:extent cx="2560320" cy="1756663"/>
            <wp:effectExtent l="0" t="0" r="0" b="0"/>
            <wp:docPr id="338244694"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44694" name="Picture 1" descr="A graph with different colored bars&#10;&#10;Description automatically generated"/>
                    <pic:cNvPicPr/>
                  </pic:nvPicPr>
                  <pic:blipFill>
                    <a:blip r:embed="rId22"/>
                    <a:stretch>
                      <a:fillRect/>
                    </a:stretch>
                  </pic:blipFill>
                  <pic:spPr>
                    <a:xfrm>
                      <a:off x="0" y="0"/>
                      <a:ext cx="2572165" cy="1764790"/>
                    </a:xfrm>
                    <a:prstGeom prst="rect">
                      <a:avLst/>
                    </a:prstGeom>
                  </pic:spPr>
                </pic:pic>
              </a:graphicData>
            </a:graphic>
          </wp:inline>
        </w:drawing>
      </w:r>
    </w:p>
    <w:p w14:paraId="6491C034" w14:textId="77777777" w:rsidR="00E31E8F" w:rsidRDefault="00E31E8F" w:rsidP="00D8055E">
      <w:pPr>
        <w:pStyle w:val="NormalWeb"/>
        <w:spacing w:before="0" w:beforeAutospacing="0" w:after="0" w:afterAutospacing="0" w:line="360" w:lineRule="auto"/>
        <w:ind w:right="360"/>
        <w:jc w:val="both"/>
        <w:textAlignment w:val="baseline"/>
        <w:rPr>
          <w:color w:val="1F1F1F"/>
          <w:sz w:val="22"/>
          <w:szCs w:val="22"/>
        </w:rPr>
      </w:pPr>
    </w:p>
    <w:p w14:paraId="5378085F" w14:textId="58149445" w:rsidR="00E31E8F" w:rsidRDefault="00E31E8F" w:rsidP="00D8055E">
      <w:pPr>
        <w:pStyle w:val="NormalWeb"/>
        <w:spacing w:before="0" w:beforeAutospacing="0" w:after="0" w:afterAutospacing="0" w:line="360" w:lineRule="auto"/>
        <w:ind w:right="360"/>
        <w:jc w:val="center"/>
        <w:textAlignment w:val="baseline"/>
        <w:rPr>
          <w:noProof/>
        </w:rPr>
      </w:pPr>
      <w:r>
        <w:rPr>
          <w:noProof/>
        </w:rPr>
        <w:drawing>
          <wp:inline distT="0" distB="0" distL="0" distR="0" wp14:anchorId="68301483" wp14:editId="300F6518">
            <wp:extent cx="2346960" cy="1653905"/>
            <wp:effectExtent l="0" t="0" r="0" b="3810"/>
            <wp:docPr id="365835789" name="Picture 1" descr="A graph showing a distribution of top 10 modifi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35789" name="Picture 1" descr="A graph showing a distribution of top 10 modifier&#10;&#10;Description automatically generated"/>
                    <pic:cNvPicPr/>
                  </pic:nvPicPr>
                  <pic:blipFill>
                    <a:blip r:embed="rId23"/>
                    <a:stretch>
                      <a:fillRect/>
                    </a:stretch>
                  </pic:blipFill>
                  <pic:spPr>
                    <a:xfrm>
                      <a:off x="0" y="0"/>
                      <a:ext cx="2365840" cy="1667210"/>
                    </a:xfrm>
                    <a:prstGeom prst="rect">
                      <a:avLst/>
                    </a:prstGeom>
                  </pic:spPr>
                </pic:pic>
              </a:graphicData>
            </a:graphic>
          </wp:inline>
        </w:drawing>
      </w:r>
      <w:r>
        <w:rPr>
          <w:noProof/>
        </w:rPr>
        <w:drawing>
          <wp:inline distT="0" distB="0" distL="0" distR="0" wp14:anchorId="01F04F8F" wp14:editId="64F06BF9">
            <wp:extent cx="3261360" cy="1601760"/>
            <wp:effectExtent l="0" t="0" r="0" b="0"/>
            <wp:docPr id="1250032902" name="Picture 1" descr="A graph with multiple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32902" name="Picture 1" descr="A graph with multiple colored bars&#10;&#10;Description automatically generated with medium confidence"/>
                    <pic:cNvPicPr/>
                  </pic:nvPicPr>
                  <pic:blipFill>
                    <a:blip r:embed="rId24"/>
                    <a:stretch>
                      <a:fillRect/>
                    </a:stretch>
                  </pic:blipFill>
                  <pic:spPr>
                    <a:xfrm>
                      <a:off x="0" y="0"/>
                      <a:ext cx="3288971" cy="1615320"/>
                    </a:xfrm>
                    <a:prstGeom prst="rect">
                      <a:avLst/>
                    </a:prstGeom>
                  </pic:spPr>
                </pic:pic>
              </a:graphicData>
            </a:graphic>
          </wp:inline>
        </w:drawing>
      </w:r>
    </w:p>
    <w:p w14:paraId="07C886D0" w14:textId="2888FEB9" w:rsidR="00E31E8F" w:rsidRDefault="00E31E8F" w:rsidP="00D8055E">
      <w:pPr>
        <w:pStyle w:val="NormalWeb"/>
        <w:spacing w:before="0" w:beforeAutospacing="0" w:after="0" w:afterAutospacing="0" w:line="360" w:lineRule="auto"/>
        <w:ind w:right="360"/>
        <w:jc w:val="center"/>
        <w:textAlignment w:val="baseline"/>
        <w:rPr>
          <w:noProof/>
        </w:rPr>
      </w:pPr>
      <w:r>
        <w:rPr>
          <w:noProof/>
        </w:rPr>
        <w:drawing>
          <wp:inline distT="0" distB="0" distL="0" distR="0" wp14:anchorId="03F79C04" wp14:editId="25912B7D">
            <wp:extent cx="2356518" cy="1630680"/>
            <wp:effectExtent l="0" t="0" r="5715" b="7620"/>
            <wp:docPr id="593471636" name="Picture 1" descr="A bar chart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71636" name="Picture 1" descr="A bar chart with different colored bars&#10;&#10;Description automatically generated"/>
                    <pic:cNvPicPr/>
                  </pic:nvPicPr>
                  <pic:blipFill>
                    <a:blip r:embed="rId25"/>
                    <a:stretch>
                      <a:fillRect/>
                    </a:stretch>
                  </pic:blipFill>
                  <pic:spPr>
                    <a:xfrm>
                      <a:off x="0" y="0"/>
                      <a:ext cx="2363997" cy="1635855"/>
                    </a:xfrm>
                    <a:prstGeom prst="rect">
                      <a:avLst/>
                    </a:prstGeom>
                  </pic:spPr>
                </pic:pic>
              </a:graphicData>
            </a:graphic>
          </wp:inline>
        </w:drawing>
      </w:r>
      <w:r>
        <w:rPr>
          <w:noProof/>
        </w:rPr>
        <w:drawing>
          <wp:inline distT="0" distB="0" distL="0" distR="0" wp14:anchorId="7AE669FD" wp14:editId="5D887A12">
            <wp:extent cx="3101340" cy="1648084"/>
            <wp:effectExtent l="0" t="0" r="3810" b="9525"/>
            <wp:docPr id="1963437112"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37112" name="Picture 1" descr="A graph with different colored bars&#10;&#10;Description automatically generated"/>
                    <pic:cNvPicPr/>
                  </pic:nvPicPr>
                  <pic:blipFill>
                    <a:blip r:embed="rId26"/>
                    <a:stretch>
                      <a:fillRect/>
                    </a:stretch>
                  </pic:blipFill>
                  <pic:spPr>
                    <a:xfrm>
                      <a:off x="0" y="0"/>
                      <a:ext cx="3116464" cy="1656121"/>
                    </a:xfrm>
                    <a:prstGeom prst="rect">
                      <a:avLst/>
                    </a:prstGeom>
                  </pic:spPr>
                </pic:pic>
              </a:graphicData>
            </a:graphic>
          </wp:inline>
        </w:drawing>
      </w:r>
    </w:p>
    <w:p w14:paraId="7BCAC6F8" w14:textId="3FEF035F" w:rsidR="00E31E8F" w:rsidRDefault="00E31E8F" w:rsidP="00D8055E">
      <w:pPr>
        <w:pStyle w:val="NormalWeb"/>
        <w:spacing w:before="0" w:beforeAutospacing="0" w:after="0" w:afterAutospacing="0" w:line="360" w:lineRule="auto"/>
        <w:ind w:right="360"/>
        <w:jc w:val="center"/>
        <w:textAlignment w:val="baseline"/>
        <w:rPr>
          <w:color w:val="1F1F1F"/>
          <w:sz w:val="22"/>
          <w:szCs w:val="22"/>
        </w:rPr>
      </w:pPr>
      <w:r>
        <w:rPr>
          <w:noProof/>
        </w:rPr>
        <w:drawing>
          <wp:inline distT="0" distB="0" distL="0" distR="0" wp14:anchorId="4F612E2D" wp14:editId="5F19D61F">
            <wp:extent cx="5943600" cy="2296795"/>
            <wp:effectExtent l="0" t="0" r="0" b="8255"/>
            <wp:docPr id="1880306549"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06549" name="Picture 1" descr="A graph of a graph of a graph&#10;&#10;Description automatically generated with medium confidence"/>
                    <pic:cNvPicPr/>
                  </pic:nvPicPr>
                  <pic:blipFill>
                    <a:blip r:embed="rId27"/>
                    <a:stretch>
                      <a:fillRect/>
                    </a:stretch>
                  </pic:blipFill>
                  <pic:spPr>
                    <a:xfrm>
                      <a:off x="0" y="0"/>
                      <a:ext cx="5943600" cy="2296795"/>
                    </a:xfrm>
                    <a:prstGeom prst="rect">
                      <a:avLst/>
                    </a:prstGeom>
                  </pic:spPr>
                </pic:pic>
              </a:graphicData>
            </a:graphic>
          </wp:inline>
        </w:drawing>
      </w:r>
    </w:p>
    <w:p w14:paraId="76106C20" w14:textId="15507CF5" w:rsidR="00E31E8F" w:rsidRDefault="00E31E8F" w:rsidP="00D8055E">
      <w:pPr>
        <w:pStyle w:val="NormalWeb"/>
        <w:spacing w:before="0" w:beforeAutospacing="0" w:after="0" w:afterAutospacing="0" w:line="360" w:lineRule="auto"/>
        <w:ind w:right="360"/>
        <w:jc w:val="center"/>
        <w:textAlignment w:val="baseline"/>
        <w:rPr>
          <w:color w:val="1F1F1F"/>
          <w:sz w:val="22"/>
          <w:szCs w:val="22"/>
        </w:rPr>
      </w:pPr>
      <w:r>
        <w:rPr>
          <w:noProof/>
        </w:rPr>
        <w:drawing>
          <wp:inline distT="0" distB="0" distL="0" distR="0" wp14:anchorId="4BD67A86" wp14:editId="3AF07ABE">
            <wp:extent cx="5943600" cy="2012315"/>
            <wp:effectExtent l="0" t="0" r="0" b="6985"/>
            <wp:docPr id="416558558"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58558" name="Picture 1" descr="A graph of a graph&#10;&#10;Description automatically generated with medium confidence"/>
                    <pic:cNvPicPr/>
                  </pic:nvPicPr>
                  <pic:blipFill>
                    <a:blip r:embed="rId28"/>
                    <a:stretch>
                      <a:fillRect/>
                    </a:stretch>
                  </pic:blipFill>
                  <pic:spPr>
                    <a:xfrm>
                      <a:off x="0" y="0"/>
                      <a:ext cx="5943600" cy="2012315"/>
                    </a:xfrm>
                    <a:prstGeom prst="rect">
                      <a:avLst/>
                    </a:prstGeom>
                  </pic:spPr>
                </pic:pic>
              </a:graphicData>
            </a:graphic>
          </wp:inline>
        </w:drawing>
      </w:r>
    </w:p>
    <w:p w14:paraId="71195125" w14:textId="3DC71F3B" w:rsidR="00E31E8F" w:rsidRDefault="00E31E8F" w:rsidP="00D8055E">
      <w:pPr>
        <w:pStyle w:val="NormalWeb"/>
        <w:spacing w:before="0" w:beforeAutospacing="0" w:after="0" w:afterAutospacing="0" w:line="360" w:lineRule="auto"/>
        <w:ind w:right="360"/>
        <w:jc w:val="center"/>
        <w:textAlignment w:val="baseline"/>
        <w:rPr>
          <w:color w:val="1F1F1F"/>
          <w:sz w:val="22"/>
          <w:szCs w:val="22"/>
        </w:rPr>
      </w:pPr>
      <w:r>
        <w:rPr>
          <w:noProof/>
        </w:rPr>
        <w:lastRenderedPageBreak/>
        <w:drawing>
          <wp:inline distT="0" distB="0" distL="0" distR="0" wp14:anchorId="1B05E716" wp14:editId="7C56888C">
            <wp:extent cx="5943600" cy="1976755"/>
            <wp:effectExtent l="0" t="0" r="0" b="4445"/>
            <wp:docPr id="29797245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72459" name="Picture 1" descr="A graph of a graph&#10;&#10;Description automatically generated with medium confidence"/>
                    <pic:cNvPicPr/>
                  </pic:nvPicPr>
                  <pic:blipFill>
                    <a:blip r:embed="rId29"/>
                    <a:stretch>
                      <a:fillRect/>
                    </a:stretch>
                  </pic:blipFill>
                  <pic:spPr>
                    <a:xfrm>
                      <a:off x="0" y="0"/>
                      <a:ext cx="5943600" cy="1976755"/>
                    </a:xfrm>
                    <a:prstGeom prst="rect">
                      <a:avLst/>
                    </a:prstGeom>
                  </pic:spPr>
                </pic:pic>
              </a:graphicData>
            </a:graphic>
          </wp:inline>
        </w:drawing>
      </w:r>
    </w:p>
    <w:p w14:paraId="7B0DD9A0" w14:textId="264781AD" w:rsidR="00E31E8F" w:rsidRDefault="00E31E8F" w:rsidP="00D8055E">
      <w:pPr>
        <w:pStyle w:val="NormalWeb"/>
        <w:spacing w:before="0" w:beforeAutospacing="0" w:after="0" w:afterAutospacing="0" w:line="360" w:lineRule="auto"/>
        <w:ind w:right="360"/>
        <w:jc w:val="center"/>
        <w:textAlignment w:val="baseline"/>
        <w:rPr>
          <w:color w:val="1F1F1F"/>
          <w:sz w:val="22"/>
          <w:szCs w:val="22"/>
        </w:rPr>
      </w:pPr>
      <w:r>
        <w:rPr>
          <w:noProof/>
        </w:rPr>
        <w:drawing>
          <wp:inline distT="0" distB="0" distL="0" distR="0" wp14:anchorId="2046924E" wp14:editId="68C37EDF">
            <wp:extent cx="5943600" cy="1974215"/>
            <wp:effectExtent l="0" t="0" r="0" b="6985"/>
            <wp:docPr id="62050758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07580" name="Picture 1" descr="A graph of a graph&#10;&#10;Description automatically generated with medium confidence"/>
                    <pic:cNvPicPr/>
                  </pic:nvPicPr>
                  <pic:blipFill>
                    <a:blip r:embed="rId30"/>
                    <a:stretch>
                      <a:fillRect/>
                    </a:stretch>
                  </pic:blipFill>
                  <pic:spPr>
                    <a:xfrm>
                      <a:off x="0" y="0"/>
                      <a:ext cx="5943600" cy="1974215"/>
                    </a:xfrm>
                    <a:prstGeom prst="rect">
                      <a:avLst/>
                    </a:prstGeom>
                  </pic:spPr>
                </pic:pic>
              </a:graphicData>
            </a:graphic>
          </wp:inline>
        </w:drawing>
      </w:r>
    </w:p>
    <w:p w14:paraId="759D050E" w14:textId="2AA0C903" w:rsidR="00E31E8F" w:rsidRDefault="00E31E8F" w:rsidP="00D8055E">
      <w:pPr>
        <w:pStyle w:val="NormalWeb"/>
        <w:spacing w:before="0" w:beforeAutospacing="0" w:after="0" w:afterAutospacing="0" w:line="360" w:lineRule="auto"/>
        <w:ind w:right="360"/>
        <w:jc w:val="center"/>
        <w:textAlignment w:val="baseline"/>
        <w:rPr>
          <w:noProof/>
        </w:rPr>
      </w:pPr>
      <w:r>
        <w:rPr>
          <w:noProof/>
        </w:rPr>
        <w:drawing>
          <wp:inline distT="0" distB="0" distL="0" distR="0" wp14:anchorId="22CC15FF" wp14:editId="05CC943E">
            <wp:extent cx="2759455" cy="1691640"/>
            <wp:effectExtent l="0" t="0" r="3175" b="3810"/>
            <wp:docPr id="112815982"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5982" name="Picture 1" descr="A graph of a number of people&#10;&#10;Description automatically generated with medium confidence"/>
                    <pic:cNvPicPr/>
                  </pic:nvPicPr>
                  <pic:blipFill>
                    <a:blip r:embed="rId31"/>
                    <a:stretch>
                      <a:fillRect/>
                    </a:stretch>
                  </pic:blipFill>
                  <pic:spPr>
                    <a:xfrm flipH="1">
                      <a:off x="0" y="0"/>
                      <a:ext cx="2766880" cy="1696192"/>
                    </a:xfrm>
                    <a:prstGeom prst="rect">
                      <a:avLst/>
                    </a:prstGeom>
                  </pic:spPr>
                </pic:pic>
              </a:graphicData>
            </a:graphic>
          </wp:inline>
        </w:drawing>
      </w:r>
      <w:r>
        <w:rPr>
          <w:noProof/>
        </w:rPr>
        <w:drawing>
          <wp:inline distT="0" distB="0" distL="0" distR="0" wp14:anchorId="73C1652D" wp14:editId="750B233B">
            <wp:extent cx="2903220" cy="1583123"/>
            <wp:effectExtent l="0" t="0" r="0" b="0"/>
            <wp:docPr id="856494058"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94058" name="Picture 1" descr="A graph with different colored bars&#10;&#10;Description automatically generated"/>
                    <pic:cNvPicPr/>
                  </pic:nvPicPr>
                  <pic:blipFill>
                    <a:blip r:embed="rId32"/>
                    <a:stretch>
                      <a:fillRect/>
                    </a:stretch>
                  </pic:blipFill>
                  <pic:spPr>
                    <a:xfrm>
                      <a:off x="0" y="0"/>
                      <a:ext cx="2927956" cy="1596612"/>
                    </a:xfrm>
                    <a:prstGeom prst="rect">
                      <a:avLst/>
                    </a:prstGeom>
                  </pic:spPr>
                </pic:pic>
              </a:graphicData>
            </a:graphic>
          </wp:inline>
        </w:drawing>
      </w:r>
    </w:p>
    <w:p w14:paraId="6C3A8D75" w14:textId="40524BD7" w:rsidR="00E31E8F" w:rsidRDefault="00E31E8F" w:rsidP="00D8055E">
      <w:pPr>
        <w:pStyle w:val="NormalWeb"/>
        <w:spacing w:before="0" w:beforeAutospacing="0" w:after="0" w:afterAutospacing="0" w:line="360" w:lineRule="auto"/>
        <w:ind w:right="360"/>
        <w:jc w:val="center"/>
        <w:textAlignment w:val="baseline"/>
        <w:rPr>
          <w:color w:val="1F1F1F"/>
          <w:sz w:val="22"/>
          <w:szCs w:val="22"/>
        </w:rPr>
      </w:pPr>
      <w:r>
        <w:rPr>
          <w:noProof/>
        </w:rPr>
        <w:lastRenderedPageBreak/>
        <w:drawing>
          <wp:inline distT="0" distB="0" distL="0" distR="0" wp14:anchorId="303452E5" wp14:editId="39993B22">
            <wp:extent cx="2960386" cy="2552700"/>
            <wp:effectExtent l="0" t="0" r="0" b="0"/>
            <wp:docPr id="148109810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98106" name="Picture 1" descr="A screenshot of a graph&#10;&#10;Description automatically generated"/>
                    <pic:cNvPicPr/>
                  </pic:nvPicPr>
                  <pic:blipFill>
                    <a:blip r:embed="rId33"/>
                    <a:stretch>
                      <a:fillRect/>
                    </a:stretch>
                  </pic:blipFill>
                  <pic:spPr>
                    <a:xfrm>
                      <a:off x="0" y="0"/>
                      <a:ext cx="2970251" cy="2561206"/>
                    </a:xfrm>
                    <a:prstGeom prst="rect">
                      <a:avLst/>
                    </a:prstGeom>
                  </pic:spPr>
                </pic:pic>
              </a:graphicData>
            </a:graphic>
          </wp:inline>
        </w:drawing>
      </w:r>
    </w:p>
    <w:p w14:paraId="524F6961" w14:textId="77777777" w:rsidR="00E31E8F" w:rsidRDefault="00E31E8F" w:rsidP="00D8055E">
      <w:pPr>
        <w:pStyle w:val="NormalWeb"/>
        <w:spacing w:before="0" w:beforeAutospacing="0" w:after="0" w:afterAutospacing="0" w:line="360" w:lineRule="auto"/>
        <w:ind w:right="360"/>
        <w:jc w:val="both"/>
        <w:textAlignment w:val="baseline"/>
        <w:rPr>
          <w:color w:val="1F1F1F"/>
          <w:sz w:val="22"/>
          <w:szCs w:val="22"/>
        </w:rPr>
      </w:pPr>
    </w:p>
    <w:p w14:paraId="483F8F38" w14:textId="77777777" w:rsidR="00D8055E" w:rsidRPr="00D8055E" w:rsidRDefault="004A7E53" w:rsidP="00DE123E">
      <w:pPr>
        <w:pStyle w:val="NormalWeb"/>
        <w:spacing w:before="0" w:beforeAutospacing="0" w:after="0" w:afterAutospacing="0" w:line="360" w:lineRule="auto"/>
        <w:ind w:right="360"/>
        <w:jc w:val="both"/>
        <w:textAlignment w:val="baseline"/>
        <w:rPr>
          <w:b/>
          <w:bCs/>
          <w:color w:val="1F1F1F"/>
        </w:rPr>
      </w:pPr>
      <w:r w:rsidRPr="00D8055E">
        <w:rPr>
          <w:b/>
          <w:bCs/>
          <w:color w:val="1F1F1F"/>
        </w:rPr>
        <w:t>Statistical Analysis and Machine Learning:</w:t>
      </w:r>
      <w:r w:rsidRPr="00D8055E">
        <w:rPr>
          <w:color w:val="1F1F1F"/>
        </w:rPr>
        <w:cr/>
        <w:t>Applying statistical methods to test hypotheses or understand relationships between variables.</w:t>
      </w:r>
      <w:r w:rsidRPr="00D8055E">
        <w:rPr>
          <w:color w:val="1F1F1F"/>
        </w:rPr>
        <w:cr/>
        <w:t>Building machine learning models for predictive analysis or pattern recognition might be included, especially in complex EDA processes.</w:t>
      </w:r>
      <w:r w:rsidRPr="00D8055E">
        <w:rPr>
          <w:color w:val="1F1F1F"/>
        </w:rPr>
        <w:cr/>
      </w:r>
      <w:r w:rsidRPr="00D8055E">
        <w:rPr>
          <w:b/>
          <w:bCs/>
          <w:color w:val="1F1F1F"/>
        </w:rPr>
        <w:t>Insights and Conclusions:</w:t>
      </w:r>
    </w:p>
    <w:p w14:paraId="7DAD54F9" w14:textId="35A2F937" w:rsidR="00507F87" w:rsidRPr="00D8055E" w:rsidRDefault="004A7E53" w:rsidP="00DE123E">
      <w:pPr>
        <w:pStyle w:val="NormalWeb"/>
        <w:spacing w:before="0" w:beforeAutospacing="0" w:after="0" w:afterAutospacing="0" w:line="360" w:lineRule="auto"/>
        <w:ind w:right="360"/>
        <w:jc w:val="both"/>
        <w:textAlignment w:val="baseline"/>
        <w:rPr>
          <w:color w:val="1F1F1F"/>
        </w:rPr>
      </w:pPr>
      <w:r w:rsidRPr="00D8055E">
        <w:rPr>
          <w:color w:val="1F1F1F"/>
        </w:rPr>
        <w:t>The final step involves drawing insights from the analysis, which may include identifying key trends, anomalies, or potential areas for further research or operational improvements.</w:t>
      </w:r>
    </w:p>
    <w:p w14:paraId="5D6394EB" w14:textId="496621D2" w:rsidR="004A7E53" w:rsidRDefault="004A7E53" w:rsidP="00DE123E">
      <w:pPr>
        <w:pStyle w:val="NormalWeb"/>
        <w:spacing w:before="0" w:beforeAutospacing="0" w:after="0" w:afterAutospacing="0" w:line="360" w:lineRule="auto"/>
        <w:ind w:right="360"/>
        <w:jc w:val="both"/>
        <w:textAlignment w:val="baseline"/>
        <w:rPr>
          <w:color w:val="1F1F1F"/>
        </w:rPr>
      </w:pPr>
      <w:r w:rsidRPr="00D8055E">
        <w:rPr>
          <w:color w:val="1F1F1F"/>
        </w:rPr>
        <w:t xml:space="preserve">This EDA process serves as a comprehensive approach to understand and analyze </w:t>
      </w:r>
      <w:r w:rsidR="00507F87" w:rsidRPr="00D8055E">
        <w:rPr>
          <w:color w:val="1F1F1F"/>
        </w:rPr>
        <w:t>medical</w:t>
      </w:r>
      <w:r w:rsidRPr="00D8055E">
        <w:rPr>
          <w:color w:val="1F1F1F"/>
        </w:rPr>
        <w:t xml:space="preserve"> billing data, aimed at uncovering meaningful patterns, detecting anomalies, and providing a basis for informed decision-making.</w:t>
      </w:r>
    </w:p>
    <w:p w14:paraId="1510656D" w14:textId="77777777" w:rsidR="00DE123E" w:rsidRDefault="00DE123E" w:rsidP="00DE123E">
      <w:pPr>
        <w:pStyle w:val="NormalWeb"/>
        <w:spacing w:before="0" w:beforeAutospacing="0" w:after="0" w:afterAutospacing="0" w:line="360" w:lineRule="auto"/>
        <w:ind w:right="360"/>
        <w:jc w:val="both"/>
        <w:textAlignment w:val="baseline"/>
        <w:rPr>
          <w:color w:val="1F1F1F"/>
        </w:rPr>
      </w:pPr>
    </w:p>
    <w:p w14:paraId="42232AEE" w14:textId="77777777" w:rsidR="00DE123E" w:rsidRDefault="00DE123E" w:rsidP="00DE123E">
      <w:pPr>
        <w:pStyle w:val="NormalWeb"/>
        <w:spacing w:before="0" w:beforeAutospacing="0" w:after="0" w:afterAutospacing="0" w:line="360" w:lineRule="auto"/>
        <w:ind w:right="360"/>
        <w:jc w:val="both"/>
        <w:textAlignment w:val="baseline"/>
        <w:rPr>
          <w:color w:val="1F1F1F"/>
        </w:rPr>
      </w:pPr>
    </w:p>
    <w:p w14:paraId="686CEF76" w14:textId="77777777" w:rsidR="00DE123E" w:rsidRDefault="00DE123E" w:rsidP="00DE123E">
      <w:pPr>
        <w:pStyle w:val="NormalWeb"/>
        <w:spacing w:before="0" w:beforeAutospacing="0" w:after="0" w:afterAutospacing="0" w:line="360" w:lineRule="auto"/>
        <w:ind w:right="360"/>
        <w:jc w:val="both"/>
        <w:textAlignment w:val="baseline"/>
        <w:rPr>
          <w:color w:val="1F1F1F"/>
        </w:rPr>
      </w:pPr>
    </w:p>
    <w:p w14:paraId="3D2429FB" w14:textId="77777777" w:rsidR="00DE123E" w:rsidRDefault="00DE123E" w:rsidP="00DE123E">
      <w:pPr>
        <w:pStyle w:val="NormalWeb"/>
        <w:spacing w:before="0" w:beforeAutospacing="0" w:after="0" w:afterAutospacing="0" w:line="360" w:lineRule="auto"/>
        <w:ind w:right="360"/>
        <w:jc w:val="both"/>
        <w:textAlignment w:val="baseline"/>
        <w:rPr>
          <w:color w:val="1F1F1F"/>
        </w:rPr>
      </w:pPr>
    </w:p>
    <w:p w14:paraId="435A5380" w14:textId="77777777" w:rsidR="00DE123E" w:rsidRDefault="00DE123E" w:rsidP="00DE123E">
      <w:pPr>
        <w:pStyle w:val="NormalWeb"/>
        <w:spacing w:before="0" w:beforeAutospacing="0" w:after="0" w:afterAutospacing="0" w:line="360" w:lineRule="auto"/>
        <w:ind w:right="360"/>
        <w:jc w:val="both"/>
        <w:textAlignment w:val="baseline"/>
        <w:rPr>
          <w:color w:val="1F1F1F"/>
        </w:rPr>
      </w:pPr>
    </w:p>
    <w:p w14:paraId="350ACF2F" w14:textId="77777777" w:rsidR="00DE123E" w:rsidRDefault="00DE123E" w:rsidP="00DE123E">
      <w:pPr>
        <w:pStyle w:val="NormalWeb"/>
        <w:spacing w:before="0" w:beforeAutospacing="0" w:after="0" w:afterAutospacing="0" w:line="360" w:lineRule="auto"/>
        <w:ind w:right="360"/>
        <w:jc w:val="both"/>
        <w:textAlignment w:val="baseline"/>
        <w:rPr>
          <w:color w:val="1F1F1F"/>
        </w:rPr>
      </w:pPr>
    </w:p>
    <w:p w14:paraId="7515CEBF" w14:textId="77777777" w:rsidR="00DE123E" w:rsidRDefault="00DE123E" w:rsidP="00DE123E">
      <w:pPr>
        <w:pStyle w:val="NormalWeb"/>
        <w:spacing w:before="0" w:beforeAutospacing="0" w:after="0" w:afterAutospacing="0" w:line="360" w:lineRule="auto"/>
        <w:ind w:right="360"/>
        <w:jc w:val="both"/>
        <w:textAlignment w:val="baseline"/>
        <w:rPr>
          <w:color w:val="1F1F1F"/>
        </w:rPr>
      </w:pPr>
    </w:p>
    <w:p w14:paraId="610DE838" w14:textId="77777777" w:rsidR="00DE123E" w:rsidRDefault="00DE123E" w:rsidP="00DE123E">
      <w:pPr>
        <w:pStyle w:val="NormalWeb"/>
        <w:spacing w:before="0" w:beforeAutospacing="0" w:after="0" w:afterAutospacing="0" w:line="360" w:lineRule="auto"/>
        <w:ind w:right="360"/>
        <w:jc w:val="both"/>
        <w:textAlignment w:val="baseline"/>
        <w:rPr>
          <w:color w:val="1F1F1F"/>
        </w:rPr>
      </w:pPr>
    </w:p>
    <w:p w14:paraId="2D517B49" w14:textId="77777777" w:rsidR="00DE123E" w:rsidRPr="00507F87" w:rsidRDefault="00DE123E" w:rsidP="00DE123E">
      <w:pPr>
        <w:pStyle w:val="NormalWeb"/>
        <w:spacing w:before="0" w:beforeAutospacing="0" w:after="0" w:afterAutospacing="0" w:line="360" w:lineRule="auto"/>
        <w:ind w:right="360"/>
        <w:jc w:val="both"/>
        <w:textAlignment w:val="baseline"/>
        <w:rPr>
          <w:color w:val="1F1F1F"/>
          <w:sz w:val="22"/>
          <w:szCs w:val="22"/>
        </w:rPr>
      </w:pPr>
    </w:p>
    <w:p w14:paraId="0B488CE5" w14:textId="4A69F187" w:rsidR="00CC7635" w:rsidRPr="00B276AE" w:rsidRDefault="00CC7635" w:rsidP="00D8055E">
      <w:pPr>
        <w:pStyle w:val="NormalWeb"/>
        <w:spacing w:before="360" w:beforeAutospacing="0" w:after="0" w:afterAutospacing="0" w:line="360" w:lineRule="auto"/>
        <w:ind w:right="360"/>
        <w:jc w:val="center"/>
        <w:rPr>
          <w:sz w:val="40"/>
          <w:szCs w:val="40"/>
        </w:rPr>
      </w:pPr>
      <w:r w:rsidRPr="00B276AE">
        <w:rPr>
          <w:b/>
          <w:bCs/>
          <w:color w:val="1F1F1F"/>
          <w:sz w:val="36"/>
          <w:szCs w:val="36"/>
        </w:rPr>
        <w:lastRenderedPageBreak/>
        <w:t xml:space="preserve">Chapter </w:t>
      </w:r>
      <w:r w:rsidR="004A7E53">
        <w:rPr>
          <w:b/>
          <w:bCs/>
          <w:color w:val="1F1F1F"/>
          <w:sz w:val="36"/>
          <w:szCs w:val="36"/>
        </w:rPr>
        <w:t>7</w:t>
      </w:r>
      <w:r w:rsidRPr="00B276AE">
        <w:rPr>
          <w:b/>
          <w:bCs/>
          <w:color w:val="1F1F1F"/>
          <w:sz w:val="36"/>
          <w:szCs w:val="36"/>
        </w:rPr>
        <w:t>: Conclusion</w:t>
      </w:r>
    </w:p>
    <w:p w14:paraId="480EEF40" w14:textId="43C893A6" w:rsidR="00DE123E" w:rsidRDefault="00CC7635" w:rsidP="00DE123E">
      <w:pPr>
        <w:pStyle w:val="NormalWeb"/>
        <w:spacing w:before="0" w:beforeAutospacing="0" w:after="0" w:afterAutospacing="0" w:line="360" w:lineRule="auto"/>
        <w:ind w:right="360"/>
        <w:jc w:val="both"/>
        <w:rPr>
          <w:color w:val="1F1F1F"/>
        </w:rPr>
      </w:pPr>
      <w:r w:rsidRPr="00DE123E">
        <w:rPr>
          <w:color w:val="1F1F1F"/>
        </w:rPr>
        <w:t>This project demonstrates the valuable insights that can be gleaned from medical billing data analysis. By employing data mining and machine learning techniques, we identified patterns and trends, discovered anomalies, and developed predictive models to improve healthcare system efficiency and reduce costs. We believe that continued research and development in this area can significantly enhance healthcare delivery and ultimately improve patient outcomes.</w:t>
      </w:r>
    </w:p>
    <w:p w14:paraId="0C3730AD" w14:textId="77777777" w:rsidR="00DE123E" w:rsidRDefault="00DE123E" w:rsidP="00DE123E">
      <w:pPr>
        <w:pStyle w:val="NormalWeb"/>
        <w:spacing w:before="0" w:beforeAutospacing="0" w:after="0" w:afterAutospacing="0" w:line="360" w:lineRule="auto"/>
        <w:ind w:right="360"/>
        <w:jc w:val="both"/>
        <w:rPr>
          <w:b/>
          <w:bCs/>
          <w:color w:val="1F1F1F"/>
          <w:sz w:val="36"/>
          <w:szCs w:val="36"/>
        </w:rPr>
      </w:pPr>
    </w:p>
    <w:p w14:paraId="57F93134" w14:textId="6E1C2045" w:rsidR="00CC7635" w:rsidRDefault="00CC7635" w:rsidP="00D8055E">
      <w:pPr>
        <w:pStyle w:val="NormalWeb"/>
        <w:spacing w:before="0" w:beforeAutospacing="0" w:after="0" w:afterAutospacing="0" w:line="360" w:lineRule="auto"/>
        <w:ind w:right="360"/>
        <w:jc w:val="center"/>
        <w:rPr>
          <w:b/>
          <w:bCs/>
          <w:color w:val="1F1F1F"/>
          <w:sz w:val="36"/>
          <w:szCs w:val="36"/>
        </w:rPr>
      </w:pPr>
      <w:r w:rsidRPr="00B276AE">
        <w:rPr>
          <w:b/>
          <w:bCs/>
          <w:color w:val="1F1F1F"/>
          <w:sz w:val="36"/>
          <w:szCs w:val="36"/>
        </w:rPr>
        <w:t xml:space="preserve">Chapter </w:t>
      </w:r>
      <w:r w:rsidR="004A7E53">
        <w:rPr>
          <w:b/>
          <w:bCs/>
          <w:color w:val="1F1F1F"/>
          <w:sz w:val="36"/>
          <w:szCs w:val="36"/>
        </w:rPr>
        <w:t>8</w:t>
      </w:r>
      <w:r w:rsidRPr="00B276AE">
        <w:rPr>
          <w:b/>
          <w:bCs/>
          <w:color w:val="1F1F1F"/>
          <w:sz w:val="36"/>
          <w:szCs w:val="36"/>
        </w:rPr>
        <w:t>: References</w:t>
      </w:r>
    </w:p>
    <w:p w14:paraId="2D42B6B8" w14:textId="77864563" w:rsidR="00F83555" w:rsidRDefault="00F83555" w:rsidP="00D8055E">
      <w:pPr>
        <w:pStyle w:val="NormalWeb"/>
        <w:numPr>
          <w:ilvl w:val="0"/>
          <w:numId w:val="28"/>
        </w:numPr>
        <w:spacing w:before="0" w:beforeAutospacing="0" w:after="0" w:afterAutospacing="0" w:line="360" w:lineRule="auto"/>
        <w:ind w:right="360"/>
        <w:jc w:val="both"/>
      </w:pPr>
      <w:r w:rsidRPr="00F83555">
        <w:t>Agency for Healthcare Research and Quality. (</w:t>
      </w:r>
      <w:r>
        <w:t>2023</w:t>
      </w:r>
      <w:r w:rsidRPr="00F83555">
        <w:t xml:space="preserve">). Healthcare Cost and Utilization Project (HCUP). </w:t>
      </w:r>
      <w:hyperlink r:id="rId34" w:history="1">
        <w:r w:rsidRPr="00670841">
          <w:rPr>
            <w:rStyle w:val="Hyperlink"/>
          </w:rPr>
          <w:t>https://www.ahrq.gov/data/hcup/index.html</w:t>
        </w:r>
      </w:hyperlink>
    </w:p>
    <w:p w14:paraId="0B38916B" w14:textId="7520CC44" w:rsidR="00F83555" w:rsidRDefault="00F83555" w:rsidP="00D8055E">
      <w:pPr>
        <w:pStyle w:val="NormalWeb"/>
        <w:numPr>
          <w:ilvl w:val="0"/>
          <w:numId w:val="28"/>
        </w:numPr>
        <w:spacing w:before="0" w:beforeAutospacing="0" w:after="0" w:afterAutospacing="0" w:line="360" w:lineRule="auto"/>
        <w:ind w:right="360"/>
        <w:jc w:val="both"/>
      </w:pPr>
      <w:r w:rsidRPr="00F83555">
        <w:t>Agency for Healthcare Research and Quality. (</w:t>
      </w:r>
      <w:r>
        <w:t>2016</w:t>
      </w:r>
      <w:r w:rsidRPr="00F83555">
        <w:t xml:space="preserve">). National (Nationwide) Inpatient Sample (NIS). </w:t>
      </w:r>
      <w:hyperlink r:id="rId35" w:history="1">
        <w:r w:rsidRPr="00670841">
          <w:rPr>
            <w:rStyle w:val="Hyperlink"/>
          </w:rPr>
          <w:t>https://www.hcup-us.ahrq.gov/nisoverview.jsp</w:t>
        </w:r>
      </w:hyperlink>
    </w:p>
    <w:p w14:paraId="41F69A2B" w14:textId="64F8A9A0" w:rsidR="00F83555" w:rsidRDefault="00F83555" w:rsidP="00D8055E">
      <w:pPr>
        <w:pStyle w:val="NormalWeb"/>
        <w:numPr>
          <w:ilvl w:val="0"/>
          <w:numId w:val="28"/>
        </w:numPr>
        <w:spacing w:before="0" w:beforeAutospacing="0" w:after="0" w:afterAutospacing="0" w:line="360" w:lineRule="auto"/>
        <w:ind w:right="360"/>
        <w:jc w:val="both"/>
      </w:pPr>
      <w:r w:rsidRPr="00F83555">
        <w:t>Agency for Healthcare Research and Quality. (</w:t>
      </w:r>
      <w:r>
        <w:t>2023</w:t>
      </w:r>
      <w:r w:rsidRPr="00F83555">
        <w:t xml:space="preserve">). State Inpatient Databases (SID). </w:t>
      </w:r>
      <w:hyperlink r:id="rId36" w:history="1">
        <w:r w:rsidRPr="00670841">
          <w:rPr>
            <w:rStyle w:val="Hyperlink"/>
          </w:rPr>
          <w:t>https://www.hcup-us.ahrq.gov/sidoverview.jsp</w:t>
        </w:r>
      </w:hyperlink>
    </w:p>
    <w:p w14:paraId="6B3016F9" w14:textId="501D0C15" w:rsidR="00F83555" w:rsidRDefault="00F83555" w:rsidP="00D8055E">
      <w:pPr>
        <w:pStyle w:val="NormalWeb"/>
        <w:numPr>
          <w:ilvl w:val="0"/>
          <w:numId w:val="28"/>
        </w:numPr>
        <w:spacing w:before="0" w:beforeAutospacing="0" w:after="0" w:afterAutospacing="0" w:line="360" w:lineRule="auto"/>
        <w:ind w:right="360"/>
        <w:jc w:val="both"/>
      </w:pPr>
      <w:r w:rsidRPr="00F83555">
        <w:t>Agency for Healthcare Research and Quality. (</w:t>
      </w:r>
      <w:r>
        <w:t>2023</w:t>
      </w:r>
      <w:r w:rsidRPr="00F83555">
        <w:t xml:space="preserve">). HCUP Statistical Briefs. </w:t>
      </w:r>
      <w:hyperlink r:id="rId37" w:history="1">
        <w:r w:rsidRPr="00670841">
          <w:rPr>
            <w:rStyle w:val="Hyperlink"/>
          </w:rPr>
          <w:t>https://hcup-us.ahrq.gov/reports/statbriefs/statbriefs.jsp</w:t>
        </w:r>
      </w:hyperlink>
      <w:r>
        <w:tab/>
      </w:r>
    </w:p>
    <w:p w14:paraId="3E94DAEB" w14:textId="40B4D34A" w:rsidR="00CC7635" w:rsidRPr="00B276AE" w:rsidRDefault="00F83555" w:rsidP="00D8055E">
      <w:pPr>
        <w:pStyle w:val="NormalWeb"/>
        <w:numPr>
          <w:ilvl w:val="0"/>
          <w:numId w:val="28"/>
        </w:numPr>
        <w:spacing w:before="0" w:beforeAutospacing="0" w:after="0" w:afterAutospacing="0" w:line="360" w:lineRule="auto"/>
        <w:ind w:right="360"/>
        <w:jc w:val="both"/>
      </w:pPr>
      <w:r w:rsidRPr="00F83555">
        <w:t>Agency for Healthcare Research and Quality. (</w:t>
      </w:r>
      <w:r>
        <w:t>2023</w:t>
      </w:r>
      <w:r w:rsidRPr="00F83555">
        <w:t xml:space="preserve">). </w:t>
      </w:r>
      <w:proofErr w:type="spellStart"/>
      <w:r w:rsidRPr="00F83555">
        <w:t>HCUPnet</w:t>
      </w:r>
      <w:proofErr w:type="spellEnd"/>
      <w:r w:rsidRPr="00F83555">
        <w:t xml:space="preserve">: A tool for identifying, tracking, and analyzing national hospital statistics. </w:t>
      </w:r>
      <w:hyperlink r:id="rId38" w:history="1">
        <w:r w:rsidRPr="00670841">
          <w:rPr>
            <w:rStyle w:val="Hyperlink"/>
          </w:rPr>
          <w:t>https://datatools.ahrq.gov/hcupnet</w:t>
        </w:r>
      </w:hyperlink>
    </w:p>
    <w:sectPr w:rsidR="00CC7635" w:rsidRPr="00B276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B31D9"/>
    <w:multiLevelType w:val="multilevel"/>
    <w:tmpl w:val="75DE628A"/>
    <w:lvl w:ilvl="0">
      <w:start w:val="1"/>
      <w:numFmt w:val="bullet"/>
      <w:lvlText w:val=""/>
      <w:lvlJc w:val="left"/>
      <w:pPr>
        <w:tabs>
          <w:tab w:val="num" w:pos="720"/>
        </w:tabs>
        <w:ind w:left="720" w:hanging="360"/>
      </w:pPr>
      <w:rPr>
        <w:rFonts w:ascii="Symbol" w:hAnsi="Symbol" w:hint="default"/>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DA6BAB"/>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706ECD"/>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ED245B"/>
    <w:multiLevelType w:val="multilevel"/>
    <w:tmpl w:val="DDE65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4C5B66"/>
    <w:multiLevelType w:val="multilevel"/>
    <w:tmpl w:val="56D47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41572E"/>
    <w:multiLevelType w:val="multilevel"/>
    <w:tmpl w:val="9670B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5E274D"/>
    <w:multiLevelType w:val="multilevel"/>
    <w:tmpl w:val="301AB5E8"/>
    <w:lvl w:ilvl="0">
      <w:start w:val="1"/>
      <w:numFmt w:val="bullet"/>
      <w:lvlText w:val=""/>
      <w:lvlJc w:val="left"/>
      <w:pPr>
        <w:tabs>
          <w:tab w:val="num" w:pos="720"/>
        </w:tabs>
        <w:ind w:left="720" w:hanging="360"/>
      </w:pPr>
      <w:rPr>
        <w:rFonts w:ascii="Symbol" w:hAnsi="Symbol" w:hint="default"/>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0E4B94"/>
    <w:multiLevelType w:val="multilevel"/>
    <w:tmpl w:val="56FC5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1D24FF"/>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EF52123"/>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09E5605"/>
    <w:multiLevelType w:val="hybridMultilevel"/>
    <w:tmpl w:val="7B862D0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1932264"/>
    <w:multiLevelType w:val="multilevel"/>
    <w:tmpl w:val="928A46B6"/>
    <w:lvl w:ilvl="0">
      <w:start w:val="1"/>
      <w:numFmt w:val="bullet"/>
      <w:lvlText w:val=""/>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EE4264"/>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DF858DD"/>
    <w:multiLevelType w:val="hybridMultilevel"/>
    <w:tmpl w:val="D020E58C"/>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4" w15:restartNumberingAfterBreak="0">
    <w:nsid w:val="537F069B"/>
    <w:multiLevelType w:val="hybridMultilevel"/>
    <w:tmpl w:val="1AFE0046"/>
    <w:lvl w:ilvl="0" w:tplc="D32E1396">
      <w:start w:val="1"/>
      <w:numFmt w:val="bullet"/>
      <w:lvlText w:val="•"/>
      <w:lvlJc w:val="left"/>
      <w:pPr>
        <w:tabs>
          <w:tab w:val="num" w:pos="720"/>
        </w:tabs>
        <w:ind w:left="720" w:hanging="360"/>
      </w:pPr>
      <w:rPr>
        <w:rFonts w:ascii="Times New Roman" w:hAnsi="Times New Roman" w:hint="default"/>
      </w:rPr>
    </w:lvl>
    <w:lvl w:ilvl="1" w:tplc="DBF60CF4" w:tentative="1">
      <w:start w:val="1"/>
      <w:numFmt w:val="bullet"/>
      <w:lvlText w:val="•"/>
      <w:lvlJc w:val="left"/>
      <w:pPr>
        <w:tabs>
          <w:tab w:val="num" w:pos="1440"/>
        </w:tabs>
        <w:ind w:left="1440" w:hanging="360"/>
      </w:pPr>
      <w:rPr>
        <w:rFonts w:ascii="Times New Roman" w:hAnsi="Times New Roman" w:hint="default"/>
      </w:rPr>
    </w:lvl>
    <w:lvl w:ilvl="2" w:tplc="685AB2E0" w:tentative="1">
      <w:start w:val="1"/>
      <w:numFmt w:val="bullet"/>
      <w:lvlText w:val="•"/>
      <w:lvlJc w:val="left"/>
      <w:pPr>
        <w:tabs>
          <w:tab w:val="num" w:pos="2160"/>
        </w:tabs>
        <w:ind w:left="2160" w:hanging="360"/>
      </w:pPr>
      <w:rPr>
        <w:rFonts w:ascii="Times New Roman" w:hAnsi="Times New Roman" w:hint="default"/>
      </w:rPr>
    </w:lvl>
    <w:lvl w:ilvl="3" w:tplc="D0109884" w:tentative="1">
      <w:start w:val="1"/>
      <w:numFmt w:val="bullet"/>
      <w:lvlText w:val="•"/>
      <w:lvlJc w:val="left"/>
      <w:pPr>
        <w:tabs>
          <w:tab w:val="num" w:pos="2880"/>
        </w:tabs>
        <w:ind w:left="2880" w:hanging="360"/>
      </w:pPr>
      <w:rPr>
        <w:rFonts w:ascii="Times New Roman" w:hAnsi="Times New Roman" w:hint="default"/>
      </w:rPr>
    </w:lvl>
    <w:lvl w:ilvl="4" w:tplc="73004E1A" w:tentative="1">
      <w:start w:val="1"/>
      <w:numFmt w:val="bullet"/>
      <w:lvlText w:val="•"/>
      <w:lvlJc w:val="left"/>
      <w:pPr>
        <w:tabs>
          <w:tab w:val="num" w:pos="3600"/>
        </w:tabs>
        <w:ind w:left="3600" w:hanging="360"/>
      </w:pPr>
      <w:rPr>
        <w:rFonts w:ascii="Times New Roman" w:hAnsi="Times New Roman" w:hint="default"/>
      </w:rPr>
    </w:lvl>
    <w:lvl w:ilvl="5" w:tplc="D55EF034" w:tentative="1">
      <w:start w:val="1"/>
      <w:numFmt w:val="bullet"/>
      <w:lvlText w:val="•"/>
      <w:lvlJc w:val="left"/>
      <w:pPr>
        <w:tabs>
          <w:tab w:val="num" w:pos="4320"/>
        </w:tabs>
        <w:ind w:left="4320" w:hanging="360"/>
      </w:pPr>
      <w:rPr>
        <w:rFonts w:ascii="Times New Roman" w:hAnsi="Times New Roman" w:hint="default"/>
      </w:rPr>
    </w:lvl>
    <w:lvl w:ilvl="6" w:tplc="BC300624" w:tentative="1">
      <w:start w:val="1"/>
      <w:numFmt w:val="bullet"/>
      <w:lvlText w:val="•"/>
      <w:lvlJc w:val="left"/>
      <w:pPr>
        <w:tabs>
          <w:tab w:val="num" w:pos="5040"/>
        </w:tabs>
        <w:ind w:left="5040" w:hanging="360"/>
      </w:pPr>
      <w:rPr>
        <w:rFonts w:ascii="Times New Roman" w:hAnsi="Times New Roman" w:hint="default"/>
      </w:rPr>
    </w:lvl>
    <w:lvl w:ilvl="7" w:tplc="D83E5E4E" w:tentative="1">
      <w:start w:val="1"/>
      <w:numFmt w:val="bullet"/>
      <w:lvlText w:val="•"/>
      <w:lvlJc w:val="left"/>
      <w:pPr>
        <w:tabs>
          <w:tab w:val="num" w:pos="5760"/>
        </w:tabs>
        <w:ind w:left="5760" w:hanging="360"/>
      </w:pPr>
      <w:rPr>
        <w:rFonts w:ascii="Times New Roman" w:hAnsi="Times New Roman" w:hint="default"/>
      </w:rPr>
    </w:lvl>
    <w:lvl w:ilvl="8" w:tplc="6AEAEF56"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5BF74BB9"/>
    <w:multiLevelType w:val="hybridMultilevel"/>
    <w:tmpl w:val="C98CB4D8"/>
    <w:lvl w:ilvl="0" w:tplc="1009000F">
      <w:start w:val="4"/>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5E925EFD"/>
    <w:multiLevelType w:val="hybridMultilevel"/>
    <w:tmpl w:val="EA42A072"/>
    <w:lvl w:ilvl="0" w:tplc="1009000F">
      <w:start w:val="5"/>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5F1167A7"/>
    <w:multiLevelType w:val="multilevel"/>
    <w:tmpl w:val="77C0A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3E1B0A"/>
    <w:multiLevelType w:val="multilevel"/>
    <w:tmpl w:val="1009001F"/>
    <w:lvl w:ilvl="0">
      <w:start w:val="1"/>
      <w:numFmt w:val="decimal"/>
      <w:lvlText w:val="%1."/>
      <w:lvlJc w:val="left"/>
      <w:pPr>
        <w:ind w:left="360" w:hanging="360"/>
      </w:pPr>
      <w:rPr>
        <w:rFonts w:hint="default"/>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20A761C"/>
    <w:multiLevelType w:val="multilevel"/>
    <w:tmpl w:val="E7A0AD1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311449C"/>
    <w:multiLevelType w:val="multilevel"/>
    <w:tmpl w:val="93046C1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6D82870"/>
    <w:multiLevelType w:val="hybridMultilevel"/>
    <w:tmpl w:val="10DC3FF4"/>
    <w:lvl w:ilvl="0" w:tplc="E892E74E">
      <w:start w:val="1"/>
      <w:numFmt w:val="bullet"/>
      <w:lvlText w:val="•"/>
      <w:lvlJc w:val="left"/>
      <w:pPr>
        <w:tabs>
          <w:tab w:val="num" w:pos="720"/>
        </w:tabs>
        <w:ind w:left="720" w:hanging="360"/>
      </w:pPr>
      <w:rPr>
        <w:rFonts w:ascii="Times New Roman" w:hAnsi="Times New Roman" w:hint="default"/>
      </w:rPr>
    </w:lvl>
    <w:lvl w:ilvl="1" w:tplc="1BE20EA2" w:tentative="1">
      <w:start w:val="1"/>
      <w:numFmt w:val="bullet"/>
      <w:lvlText w:val="•"/>
      <w:lvlJc w:val="left"/>
      <w:pPr>
        <w:tabs>
          <w:tab w:val="num" w:pos="1440"/>
        </w:tabs>
        <w:ind w:left="1440" w:hanging="360"/>
      </w:pPr>
      <w:rPr>
        <w:rFonts w:ascii="Times New Roman" w:hAnsi="Times New Roman" w:hint="default"/>
      </w:rPr>
    </w:lvl>
    <w:lvl w:ilvl="2" w:tplc="9CAC2246" w:tentative="1">
      <w:start w:val="1"/>
      <w:numFmt w:val="bullet"/>
      <w:lvlText w:val="•"/>
      <w:lvlJc w:val="left"/>
      <w:pPr>
        <w:tabs>
          <w:tab w:val="num" w:pos="2160"/>
        </w:tabs>
        <w:ind w:left="2160" w:hanging="360"/>
      </w:pPr>
      <w:rPr>
        <w:rFonts w:ascii="Times New Roman" w:hAnsi="Times New Roman" w:hint="default"/>
      </w:rPr>
    </w:lvl>
    <w:lvl w:ilvl="3" w:tplc="29529592" w:tentative="1">
      <w:start w:val="1"/>
      <w:numFmt w:val="bullet"/>
      <w:lvlText w:val="•"/>
      <w:lvlJc w:val="left"/>
      <w:pPr>
        <w:tabs>
          <w:tab w:val="num" w:pos="2880"/>
        </w:tabs>
        <w:ind w:left="2880" w:hanging="360"/>
      </w:pPr>
      <w:rPr>
        <w:rFonts w:ascii="Times New Roman" w:hAnsi="Times New Roman" w:hint="default"/>
      </w:rPr>
    </w:lvl>
    <w:lvl w:ilvl="4" w:tplc="AD50498C" w:tentative="1">
      <w:start w:val="1"/>
      <w:numFmt w:val="bullet"/>
      <w:lvlText w:val="•"/>
      <w:lvlJc w:val="left"/>
      <w:pPr>
        <w:tabs>
          <w:tab w:val="num" w:pos="3600"/>
        </w:tabs>
        <w:ind w:left="3600" w:hanging="360"/>
      </w:pPr>
      <w:rPr>
        <w:rFonts w:ascii="Times New Roman" w:hAnsi="Times New Roman" w:hint="default"/>
      </w:rPr>
    </w:lvl>
    <w:lvl w:ilvl="5" w:tplc="F9689CF8" w:tentative="1">
      <w:start w:val="1"/>
      <w:numFmt w:val="bullet"/>
      <w:lvlText w:val="•"/>
      <w:lvlJc w:val="left"/>
      <w:pPr>
        <w:tabs>
          <w:tab w:val="num" w:pos="4320"/>
        </w:tabs>
        <w:ind w:left="4320" w:hanging="360"/>
      </w:pPr>
      <w:rPr>
        <w:rFonts w:ascii="Times New Roman" w:hAnsi="Times New Roman" w:hint="default"/>
      </w:rPr>
    </w:lvl>
    <w:lvl w:ilvl="6" w:tplc="51244220" w:tentative="1">
      <w:start w:val="1"/>
      <w:numFmt w:val="bullet"/>
      <w:lvlText w:val="•"/>
      <w:lvlJc w:val="left"/>
      <w:pPr>
        <w:tabs>
          <w:tab w:val="num" w:pos="5040"/>
        </w:tabs>
        <w:ind w:left="5040" w:hanging="360"/>
      </w:pPr>
      <w:rPr>
        <w:rFonts w:ascii="Times New Roman" w:hAnsi="Times New Roman" w:hint="default"/>
      </w:rPr>
    </w:lvl>
    <w:lvl w:ilvl="7" w:tplc="40D212EE" w:tentative="1">
      <w:start w:val="1"/>
      <w:numFmt w:val="bullet"/>
      <w:lvlText w:val="•"/>
      <w:lvlJc w:val="left"/>
      <w:pPr>
        <w:tabs>
          <w:tab w:val="num" w:pos="5760"/>
        </w:tabs>
        <w:ind w:left="5760" w:hanging="360"/>
      </w:pPr>
      <w:rPr>
        <w:rFonts w:ascii="Times New Roman" w:hAnsi="Times New Roman" w:hint="default"/>
      </w:rPr>
    </w:lvl>
    <w:lvl w:ilvl="8" w:tplc="84821294"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69663687"/>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21150DC"/>
    <w:multiLevelType w:val="hybridMultilevel"/>
    <w:tmpl w:val="8424F8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758249DF"/>
    <w:multiLevelType w:val="hybridMultilevel"/>
    <w:tmpl w:val="2D56C39A"/>
    <w:lvl w:ilvl="0" w:tplc="1009000F">
      <w:start w:val="5"/>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75CB324D"/>
    <w:multiLevelType w:val="hybridMultilevel"/>
    <w:tmpl w:val="EA9E72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133597833">
    <w:abstractNumId w:val="3"/>
  </w:num>
  <w:num w:numId="2" w16cid:durableId="1476484555">
    <w:abstractNumId w:val="7"/>
  </w:num>
  <w:num w:numId="3" w16cid:durableId="703678675">
    <w:abstractNumId w:val="0"/>
  </w:num>
  <w:num w:numId="4" w16cid:durableId="1622148920">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5" w16cid:durableId="1726639447">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6" w16cid:durableId="1024553418">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7" w16cid:durableId="1727945203">
    <w:abstractNumId w:val="6"/>
  </w:num>
  <w:num w:numId="8" w16cid:durableId="732703072">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9" w16cid:durableId="1848322774">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0" w16cid:durableId="799808764">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1" w16cid:durableId="1376271400">
    <w:abstractNumId w:val="11"/>
  </w:num>
  <w:num w:numId="12" w16cid:durableId="1705211669">
    <w:abstractNumId w:val="17"/>
  </w:num>
  <w:num w:numId="13" w16cid:durableId="2075621349">
    <w:abstractNumId w:val="21"/>
  </w:num>
  <w:num w:numId="14" w16cid:durableId="666249101">
    <w:abstractNumId w:val="14"/>
  </w:num>
  <w:num w:numId="15" w16cid:durableId="1592934282">
    <w:abstractNumId w:val="18"/>
  </w:num>
  <w:num w:numId="16" w16cid:durableId="1629624297">
    <w:abstractNumId w:val="12"/>
  </w:num>
  <w:num w:numId="17" w16cid:durableId="2039699555">
    <w:abstractNumId w:val="2"/>
  </w:num>
  <w:num w:numId="18" w16cid:durableId="1828323597">
    <w:abstractNumId w:val="1"/>
  </w:num>
  <w:num w:numId="19" w16cid:durableId="1430588518">
    <w:abstractNumId w:val="19"/>
  </w:num>
  <w:num w:numId="20" w16cid:durableId="216748583">
    <w:abstractNumId w:val="15"/>
  </w:num>
  <w:num w:numId="21" w16cid:durableId="1223253299">
    <w:abstractNumId w:val="8"/>
  </w:num>
  <w:num w:numId="22" w16cid:durableId="898250399">
    <w:abstractNumId w:val="9"/>
  </w:num>
  <w:num w:numId="23" w16cid:durableId="1024289034">
    <w:abstractNumId w:val="16"/>
  </w:num>
  <w:num w:numId="24" w16cid:durableId="1958413342">
    <w:abstractNumId w:val="24"/>
  </w:num>
  <w:num w:numId="25" w16cid:durableId="1083375844">
    <w:abstractNumId w:val="22"/>
  </w:num>
  <w:num w:numId="26" w16cid:durableId="1667634557">
    <w:abstractNumId w:val="20"/>
  </w:num>
  <w:num w:numId="27" w16cid:durableId="687029301">
    <w:abstractNumId w:val="23"/>
  </w:num>
  <w:num w:numId="28" w16cid:durableId="935593605">
    <w:abstractNumId w:val="13"/>
  </w:num>
  <w:num w:numId="29" w16cid:durableId="141584510">
    <w:abstractNumId w:val="25"/>
  </w:num>
  <w:num w:numId="30" w16cid:durableId="148527336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635"/>
    <w:rsid w:val="0012541D"/>
    <w:rsid w:val="00194EF3"/>
    <w:rsid w:val="001F47E7"/>
    <w:rsid w:val="00311635"/>
    <w:rsid w:val="00332B27"/>
    <w:rsid w:val="003B0DD9"/>
    <w:rsid w:val="00485FCE"/>
    <w:rsid w:val="004A7E53"/>
    <w:rsid w:val="005020D3"/>
    <w:rsid w:val="00507F87"/>
    <w:rsid w:val="006568FD"/>
    <w:rsid w:val="0077703E"/>
    <w:rsid w:val="00832786"/>
    <w:rsid w:val="008E4F13"/>
    <w:rsid w:val="009156CB"/>
    <w:rsid w:val="00A35668"/>
    <w:rsid w:val="00B276AE"/>
    <w:rsid w:val="00B44C34"/>
    <w:rsid w:val="00BB748F"/>
    <w:rsid w:val="00CC7635"/>
    <w:rsid w:val="00CD056D"/>
    <w:rsid w:val="00D8055E"/>
    <w:rsid w:val="00DE123E"/>
    <w:rsid w:val="00E00F0C"/>
    <w:rsid w:val="00E31E8F"/>
    <w:rsid w:val="00E42987"/>
    <w:rsid w:val="00E73E82"/>
    <w:rsid w:val="00F83555"/>
    <w:rsid w:val="00FF00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6D59D"/>
  <w15:chartTrackingRefBased/>
  <w15:docId w15:val="{6DDDEAAF-4DFF-4A06-A708-20AC8B3F0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C763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C7635"/>
    <w:rPr>
      <w:b/>
      <w:bCs/>
    </w:rPr>
  </w:style>
  <w:style w:type="character" w:styleId="Emphasis">
    <w:name w:val="Emphasis"/>
    <w:basedOn w:val="DefaultParagraphFont"/>
    <w:uiPriority w:val="20"/>
    <w:qFormat/>
    <w:rsid w:val="0012541D"/>
    <w:rPr>
      <w:i/>
      <w:iCs/>
    </w:rPr>
  </w:style>
  <w:style w:type="paragraph" w:styleId="ListParagraph">
    <w:name w:val="List Paragraph"/>
    <w:basedOn w:val="Normal"/>
    <w:uiPriority w:val="34"/>
    <w:qFormat/>
    <w:rsid w:val="00B276AE"/>
    <w:pPr>
      <w:ind w:left="720"/>
      <w:contextualSpacing/>
    </w:pPr>
  </w:style>
  <w:style w:type="character" w:styleId="Hyperlink">
    <w:name w:val="Hyperlink"/>
    <w:basedOn w:val="DefaultParagraphFont"/>
    <w:uiPriority w:val="99"/>
    <w:unhideWhenUsed/>
    <w:rsid w:val="00F83555"/>
    <w:rPr>
      <w:color w:val="0563C1" w:themeColor="hyperlink"/>
      <w:u w:val="single"/>
    </w:rPr>
  </w:style>
  <w:style w:type="character" w:styleId="UnresolvedMention">
    <w:name w:val="Unresolved Mention"/>
    <w:basedOn w:val="DefaultParagraphFont"/>
    <w:uiPriority w:val="99"/>
    <w:semiHidden/>
    <w:unhideWhenUsed/>
    <w:rsid w:val="00F835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95749">
      <w:bodyDiv w:val="1"/>
      <w:marLeft w:val="0"/>
      <w:marRight w:val="0"/>
      <w:marTop w:val="0"/>
      <w:marBottom w:val="0"/>
      <w:divBdr>
        <w:top w:val="none" w:sz="0" w:space="0" w:color="auto"/>
        <w:left w:val="none" w:sz="0" w:space="0" w:color="auto"/>
        <w:bottom w:val="none" w:sz="0" w:space="0" w:color="auto"/>
        <w:right w:val="none" w:sz="0" w:space="0" w:color="auto"/>
      </w:divBdr>
    </w:div>
    <w:div w:id="403186799">
      <w:bodyDiv w:val="1"/>
      <w:marLeft w:val="0"/>
      <w:marRight w:val="0"/>
      <w:marTop w:val="0"/>
      <w:marBottom w:val="0"/>
      <w:divBdr>
        <w:top w:val="none" w:sz="0" w:space="0" w:color="auto"/>
        <w:left w:val="none" w:sz="0" w:space="0" w:color="auto"/>
        <w:bottom w:val="none" w:sz="0" w:space="0" w:color="auto"/>
        <w:right w:val="none" w:sz="0" w:space="0" w:color="auto"/>
      </w:divBdr>
    </w:div>
    <w:div w:id="659429175">
      <w:bodyDiv w:val="1"/>
      <w:marLeft w:val="0"/>
      <w:marRight w:val="0"/>
      <w:marTop w:val="0"/>
      <w:marBottom w:val="0"/>
      <w:divBdr>
        <w:top w:val="none" w:sz="0" w:space="0" w:color="auto"/>
        <w:left w:val="none" w:sz="0" w:space="0" w:color="auto"/>
        <w:bottom w:val="none" w:sz="0" w:space="0" w:color="auto"/>
        <w:right w:val="none" w:sz="0" w:space="0" w:color="auto"/>
      </w:divBdr>
      <w:divsChild>
        <w:div w:id="697780694">
          <w:marLeft w:val="547"/>
          <w:marRight w:val="0"/>
          <w:marTop w:val="0"/>
          <w:marBottom w:val="0"/>
          <w:divBdr>
            <w:top w:val="none" w:sz="0" w:space="0" w:color="auto"/>
            <w:left w:val="none" w:sz="0" w:space="0" w:color="auto"/>
            <w:bottom w:val="none" w:sz="0" w:space="0" w:color="auto"/>
            <w:right w:val="none" w:sz="0" w:space="0" w:color="auto"/>
          </w:divBdr>
        </w:div>
      </w:divsChild>
    </w:div>
    <w:div w:id="672026356">
      <w:bodyDiv w:val="1"/>
      <w:marLeft w:val="0"/>
      <w:marRight w:val="0"/>
      <w:marTop w:val="0"/>
      <w:marBottom w:val="0"/>
      <w:divBdr>
        <w:top w:val="none" w:sz="0" w:space="0" w:color="auto"/>
        <w:left w:val="none" w:sz="0" w:space="0" w:color="auto"/>
        <w:bottom w:val="none" w:sz="0" w:space="0" w:color="auto"/>
        <w:right w:val="none" w:sz="0" w:space="0" w:color="auto"/>
      </w:divBdr>
    </w:div>
    <w:div w:id="1024553660">
      <w:bodyDiv w:val="1"/>
      <w:marLeft w:val="0"/>
      <w:marRight w:val="0"/>
      <w:marTop w:val="0"/>
      <w:marBottom w:val="0"/>
      <w:divBdr>
        <w:top w:val="none" w:sz="0" w:space="0" w:color="auto"/>
        <w:left w:val="none" w:sz="0" w:space="0" w:color="auto"/>
        <w:bottom w:val="none" w:sz="0" w:space="0" w:color="auto"/>
        <w:right w:val="none" w:sz="0" w:space="0" w:color="auto"/>
      </w:divBdr>
      <w:divsChild>
        <w:div w:id="174903505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www.ahrq.gov/data/hcup/index.html" TargetMode="Externa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atatools.ahrq.gov/hcupnet"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hcup-us.ahrq.gov/reports/statbriefs/statbriefs.jsp" TargetMode="Externa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hcup-us.ahrq.gov/sidoverview.js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hcup-us.ahrq.gov/nisoverview.jsp" TargetMode="External"/><Relationship Id="rId8" Type="http://schemas.openxmlformats.org/officeDocument/2006/relationships/image" Target="media/image1.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28bbfe06-2817-43ea-a12f-ae7ea641978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C10E4B06832A940B475A51DC1427145" ma:contentTypeVersion="7" ma:contentTypeDescription="Create a new document." ma:contentTypeScope="" ma:versionID="13f61df7ef7f10141ada89e061ab92e2">
  <xsd:schema xmlns:xsd="http://www.w3.org/2001/XMLSchema" xmlns:xs="http://www.w3.org/2001/XMLSchema" xmlns:p="http://schemas.microsoft.com/office/2006/metadata/properties" xmlns:ns3="28bbfe06-2817-43ea-a12f-ae7ea6419786" xmlns:ns4="52554f95-1e4b-4e53-b4c0-151018b700cb" targetNamespace="http://schemas.microsoft.com/office/2006/metadata/properties" ma:root="true" ma:fieldsID="3b2f0e6cfca1fb65c8438d556a47d27e" ns3:_="" ns4:_="">
    <xsd:import namespace="28bbfe06-2817-43ea-a12f-ae7ea6419786"/>
    <xsd:import namespace="52554f95-1e4b-4e53-b4c0-151018b700cb"/>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bbfe06-2817-43ea-a12f-ae7ea641978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2554f95-1e4b-4e53-b4c0-151018b700c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6583C07-F97F-43F4-A6E9-F685D3FEE05D}">
  <ds:schemaRefs>
    <ds:schemaRef ds:uri="http://schemas.microsoft.com/sharepoint/v3/contenttype/forms"/>
  </ds:schemaRefs>
</ds:datastoreItem>
</file>

<file path=customXml/itemProps2.xml><?xml version="1.0" encoding="utf-8"?>
<ds:datastoreItem xmlns:ds="http://schemas.openxmlformats.org/officeDocument/2006/customXml" ds:itemID="{35E85C8B-7945-478B-AE3E-FFF09F4FE1ED}">
  <ds:schemaRefs>
    <ds:schemaRef ds:uri="http://schemas.microsoft.com/office/2006/metadata/properties"/>
    <ds:schemaRef ds:uri="http://schemas.microsoft.com/office/infopath/2007/PartnerControls"/>
    <ds:schemaRef ds:uri="28bbfe06-2817-43ea-a12f-ae7ea6419786"/>
  </ds:schemaRefs>
</ds:datastoreItem>
</file>

<file path=customXml/itemProps3.xml><?xml version="1.0" encoding="utf-8"?>
<ds:datastoreItem xmlns:ds="http://schemas.openxmlformats.org/officeDocument/2006/customXml" ds:itemID="{99085ECF-5B22-4489-A5F1-8E072A5FBB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bbfe06-2817-43ea-a12f-ae7ea6419786"/>
    <ds:schemaRef ds:uri="52554f95-1e4b-4e53-b4c0-151018b700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22</Pages>
  <Words>2639</Words>
  <Characters>15045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Sruthi Gangadharan</dc:creator>
  <cp:keywords/>
  <dc:description/>
  <cp:lastModifiedBy>Priteshkumar Surendrabhai Rana</cp:lastModifiedBy>
  <cp:revision>4</cp:revision>
  <dcterms:created xsi:type="dcterms:W3CDTF">2023-12-16T03:34:00Z</dcterms:created>
  <dcterms:modified xsi:type="dcterms:W3CDTF">2023-12-16T04:48:00Z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0x0101008C10E4B06832A940B475A51DC1427145</vt:lpwstr>
  </property>
</Properties>
</file>