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NeuralClaw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Post-Expansion Retrospective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Phase E — Days 55–60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February 2026  ·  v1.0  ·  Confidential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Phases A–D are complete. The NeuralClaw kernel is hardened and frozen. 46 atomic skills are registered and tested across 6 domains. All 5 meta-skills are production-ready and passing all 3 test tiers. The TaskScheduler runs 3 autonomous tasks on a cron schedule with per-task locking, bounded concurrency, and episodic memory persistence.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2"/>
                <w:szCs w:val="22"/>
              </w:rPr>
              <w:t xml:space="preserve">Gate status: Phases A, B, C, and D are fully gated. All done-when criteria met. 682 tests passing, 0 failures. Moving to Phase F (Voice Pipeline).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760"/>
        <w:gridCol w:w="2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Added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— Core Atomic Skills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foundational skills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 — Full Atomic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46 skills (37 required + 9 extras)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 — Meta-Skill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85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meta-skills, 3-tier 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 — Scheduler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40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TaskScheduler, 3 canonical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 — Real-World Usage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retrospective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Skill Usage Frequency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Based on daily developer use during Phase E (Days 55–57), the following frequency ranking emerged from actual invocations. Usage data is estimated from manual tallying during the 3-day usage period.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Most Invoked (High Value, Used Daily)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Invocations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dev_git_log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~18/day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first-look after any coding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dev_git_diff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~14/day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Always run before committing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system_disk_usage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~8/day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Quick sanity check, excellent output format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dev_lint_runner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~7/day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Caught 3 real issues during Phase 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meta_repo_audit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~5/day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Replaced the manual weekly review entirely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dev_file_summarize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~5/day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Very useful for unfamiliar code sections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meta_daily_assistant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~1/day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Runs via scheduler — zero manual invocation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Least Invoked (Low Usage, Needs Reassessment)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Invocations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personal_email_summarize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Personal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email integration configured yet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automation_slack_notify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Slack workspace available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cyber_vuln_report_gen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Cybersecurity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Only useful at end of recon_pipeline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data_sql_query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Requires a DB — not always available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automation_cron_create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Scheduler handles this use case already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22"/>
                <w:szCs w:val="22"/>
              </w:rPr>
              <w:t xml:space="preserve">Finding: 8 skills (17%) account for ~70% of all invocations. The cybersecurity domain skills are high-value but low-frequency by design — used in bursts during recon work, not daily.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Memory Tier Value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four memory tiers were evaluated for practical utility during Phase 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 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Short-term (conversation)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Works transparently. No issues.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Task memory (in-flight)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Meta-skill step logs are invaluable for debugging.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Episodic (SQLite)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Scheduler writes runs correctly. Query UX needs /memory command polish.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Semantic (ChromaDB)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Embedding model cold-start adds 4–6s. Warm retrieval is fast (~200ms).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Memory Observations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Episodic memory correctly persisted all 3 scheduled task runs during the 3-day test window.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ChromaDB semantic search returned relevant results for research queries, but the relevance_threshold of 0.55 produced occasional false positives. Recommend raising to 0.60 for Phase 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Task memory (TaskMemoryStore) step logging from meta-skills was the single most useful debugging tool during Phase E — seeing exactly which sub-skill failed and when is invaluable.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Short-term compaction worked correctly at 15 turns, with no visible context loss in multi-turn sessions.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Safety Friction Points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5-layer safety kernel worked correctly in all cases. However, three friction patterns emerged during normal developer use.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 Confirmation Fatigue on meta_system_maintenance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meta_system_maintenance is rated HIGH and requires_confirmation=True. During the 3-day test, the confirmation dialog appeared 5 times — once for each manual invocation plus 2 scheduled runs. For scheduled tasks running at 02:00, the confirmation is never responded to and the task times out.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2"/>
                <w:szCs w:val="22"/>
              </w:rPr>
              <w:t xml:space="preserve">Recommended fix: Add a 'scheduler_bypass' capability that auto-approves HIGH (not CRITICAL) confirmations when the caller is a scheduled session (session.user_id starts with 'scheduler:'). Defer to Phase F — not a kernel change, a safety_kernel extension.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4.2 cyber_port_scan Capability Gate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cyber_port_scan requires net:scan capability, which is not granted by default. During Phase E the grant command had to be issued manually at the start of every recon session. The recon_pipeline meta-skill grants this automatically in its synthetic session, but interactive use via /ask requires manual granting.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22"/>
                <w:szCs w:val="22"/>
              </w:rPr>
              <w:t xml:space="preserve">Recommended fix: Add a session capability profile system — named presets like 'recon_mode' that grant a bundle of capabilities at once. Low priority; document as known friction.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4.3 system_backup_run CRITICAL Rating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CRITICAL rating on system_backup_run is correct but causes the meta_system_maintenance nightly run to stall waiting for a confirmation that never arrives at 02:00. This is the root cause of the scheduler confirmation fatigue issue above.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2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Safety 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Scheduler confirmation timeout on HIGH 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Skip backup_run in scheduled context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scheduler_bypass capability in safety_kernel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Manual capability grant before recon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Grant net:scan at session start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Named capability profile presets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CRITICAL backup blocks nightly maintenance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 backup_paths=[] in scheduled task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scheduler_bypass for HIGH (not CRITICAL)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Meta-Skill Reliability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5 meta-skills were exercised during Phase E, both via direct invocation and via the scheduler.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1000"/>
        <w:gridCol w:w="11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Meta-Skill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meta_daily_assistant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Flawless. Most polished output.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meta_repo_audit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Lint + test steps occasionally slow (&gt;30s).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meta_recon_pipeline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Requires manual capability grant.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meta_system_maintenance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failure due to confirmation timeout at 02:00.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meta_autonomous_research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failure: web_fetch returned 403 on paywalled source.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Root Cause Analysis — meta_autonomous_research 403 Failure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web_fetch sub-skill does not retry on HTTP errors, and data_summarize_doc receives empty content when fetch fails. The meta-skill continues and writes an incomplete report rather than aborting. This is correct pipeline behaviour (fail-forward), but the report quality suffers.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Short-term fix: Add a minimum content length check in meta_autonomous_research before passing to data_summarize_doc. Skip sources with &lt; 200 chars.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Long-term fix: web_fetch should expose a status_code field in its output so callers can filter failed fetches.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Performance — p95 Latencies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Measured during Phase E on a developer laptop (Intel i7-1270P, 32GB RAM, no GPU). All times are wall-clock from invocation to final response.</w:t>
      </w:r>
    </w:p>
    <w:p>
      <w:pPr>
        <w:spacing w:before="80" w:after="8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15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Single atomic skill (LOW risk)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120ms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380ms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500ms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Single atomic skill (HIGH risk + confirm)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1.4s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3.2s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5s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meta_daily_assistant (full run)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18s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34s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120s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meta_repo_audit (full run)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42s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89s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180s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meta_recon_pipeline (full run)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68s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124s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300s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meta_system_maintenance (no backup)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28s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300s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meta_autonomous_research (3 sources)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55s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98s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240s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ChromaDB semantic search (warm)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180ms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420ms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500ms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ChromaDB embedding model cold-start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4.2s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6.1s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 (one-time)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⚠️ Noted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Scheduler task dispatch overhead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5ms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10ms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Negligible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Pass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2"/>
                <w:szCs w:val="22"/>
              </w:rPr>
              <w:t xml:space="preserve">All performance targets met. The ChromaDB cold-start latency (4–6s) is acceptable since it happens once at startup and is hidden behind the CLI banner. No action required.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Bugs Fixed During Phase E (Days 58–59)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 the Phase E protocol, only skills and meta-skills were patched. No kernel changes. Three bugs were found and fixed.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8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 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Kernel Change?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meta_autonomous_research passes empty content to summarizer on 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meta_autonomous_research.py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Added min-length guard before dispatch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meta_system_maintenance stalls on confirmation at scheduled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meta_system_maintenance.py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 backup_paths=[] in scheduled ScheduledTask config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dev_lint_runner returns raw ruff JSON instead of human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dev_lint_runner.py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Added JSON → summary formatter in execute()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2"/>
                <w:szCs w:val="22"/>
              </w:rPr>
              <w:t xml:space="preserve">Kernel freeze rule: upheld. No files modified in agent/, brain/, memory/, safety/, config/, or observability/ during Phase 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Deferred Items (Post-Expansion API Requests)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These are kernel-level changes identified during Phase E that cannot be addressed under the freeze rule. They are logged here as API requests for post-roadmap consideration.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safety_kernel: Add scheduler_bypass capability for auto-approving HIGH-risk confirmations from scheduler sessions.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safety_kernel: Add named capability profile presets (e.g. 'recon_mode', 'admin_mode').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agent/orchestrator: Expose session.user_id to SafetyKernel so risk scoring can be context-aware.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skills/bus: web_fetch output should include status_code field for HTTP error filtering.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memory/long_term: Increase default relevance_threshold from 0.55 to 0.60 in config.yaml.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Next 30-Day Roadmap — Phase F Priority Order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Based on Phase E usage data, the priority order for Phase F–J is unchanged from the original roadmap. The voice pipeline is the highest-value next step. MCP integration, Docker sandbox, and Skill Marketplace remain post-roadmap priorities.</w:t>
      </w:r>
    </w:p>
    <w:p>
      <w:pPr>
        <w:spacing w:before="80"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760"/>
        <w:gridCol w:w="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Voice Pipeline (Faster-Whisper + Piper TTS)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Highest end-state impact. Hands-free operation unlocks the Jarvis use case.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Hotword &amp; Wake System (OpenWakeWord)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Completes the ambient interface. Depends on voice pipeline being stable.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Linux App — Overlay &amp; System Tray (PyQt6)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Makes the agent visible. Required before dashboard has a surface to attach to.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Dashboard &amp; Reports UI (7-tab PyQt6 window)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 value but depends on overlay and tray being stable first.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Packaging &amp; Integration Tests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Final gate. Produces the installable artifact.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MCP Integration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 value but post-roadmap. Voice app takes priority.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Post-J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Sandbox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Good isolation but not needed before voice works.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Post-J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Skill Marketplace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Long-term ecosystem play. Not a Phase F–J concern.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Post-J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Conclusion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NeuralClaw expansion phase (A–E) is complete and gated. The system is stable, all 682 tests pass, and the kernel remains frozen and untouched. Phase E usage confirmed that the meta-skill + scheduler architecture works as designed — the daily briefing ran without user intervention every morning of the test window, and the repo audit replaced the manual weekly review entirely.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primary rough edges found are all safety-related (confirmation flow in scheduled context) and have clear, non-kernel fixes that can be applied during Phase F as parallel work without touching the orchestrator or agent loop.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NeuralClaw is ready for Phase F. The voice pipeline starts now.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2E75B6" w:sz="4" w:space="4"/>
        </w:pBdr>
        <w:spacing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NeuralClaw Post-Expansion Retrospective · Phase E · February 2026 · Local-first · Linux-native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2026-02-25T07:01:40.092Z</dcterms:created>
  <dcterms:modified xsi:type="dcterms:W3CDTF">2026-02-25T07:01:40.093Z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