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D788E" w14:textId="77777777" w:rsidR="005A03B0" w:rsidRDefault="005A03B0" w:rsidP="00860FA4">
      <w:pPr>
        <w:pStyle w:val="Heading1"/>
        <w:jc w:val="left"/>
        <w:rPr>
          <w:rFonts w:ascii="Arial" w:hAnsi="Arial" w:cs="Arial"/>
        </w:rPr>
      </w:pPr>
      <w:bookmarkStart w:id="0" w:name="_Hlk534471891"/>
    </w:p>
    <w:p w14:paraId="3AEB31FE" w14:textId="09800600" w:rsidR="005A03B0" w:rsidRPr="005A03B0" w:rsidRDefault="00011288" w:rsidP="005A03B0">
      <w:pPr>
        <w:pStyle w:val="Heading1"/>
        <w:rPr>
          <w:rFonts w:ascii="Arial" w:hAnsi="Arial" w:cs="Arial"/>
          <w:color w:val="FF0000"/>
        </w:rPr>
      </w:pPr>
      <w:r>
        <w:rPr>
          <w:rFonts w:ascii="Arial" w:hAnsi="Arial" w:cs="Arial"/>
        </w:rPr>
        <w:t>HW 2</w:t>
      </w:r>
      <w:r w:rsidR="005A03B0" w:rsidRPr="005A03B0">
        <w:rPr>
          <w:rFonts w:ascii="Arial" w:hAnsi="Arial" w:cs="Arial"/>
        </w:rPr>
        <w:t>. Cluster, DUNGAREE, PHARMACEUTICALS)</w:t>
      </w:r>
    </w:p>
    <w:p w14:paraId="26C408E7" w14:textId="22472B33" w:rsidR="00860FA4" w:rsidRPr="00860FA4" w:rsidRDefault="00860FA4" w:rsidP="00860FA4">
      <w:pPr>
        <w:pStyle w:val="Heading1"/>
        <w:jc w:val="left"/>
        <w:rPr>
          <w:rFonts w:ascii="Arial" w:hAnsi="Arial" w:cs="Arial"/>
        </w:rPr>
      </w:pPr>
    </w:p>
    <w:p w14:paraId="012679BD" w14:textId="3AD18D00" w:rsidR="00860FA4" w:rsidRDefault="00860FA4" w:rsidP="005A03B0">
      <w:pPr>
        <w:spacing w:after="0" w:line="240" w:lineRule="auto"/>
        <w:rPr>
          <w:rFonts w:ascii="Arial" w:hAnsi="Arial" w:cs="Arial"/>
          <w:b/>
          <w:bCs/>
          <w:sz w:val="32"/>
        </w:rPr>
      </w:pPr>
      <w:r>
        <w:rPr>
          <w:rFonts w:ascii="Arial" w:hAnsi="Arial" w:cs="Arial"/>
          <w:b/>
          <w:bCs/>
          <w:sz w:val="32"/>
        </w:rPr>
        <w:t>CLUSTER ANALYSIS IN SAS</w:t>
      </w:r>
      <w:r w:rsidR="00011288">
        <w:rPr>
          <w:rFonts w:ascii="Arial" w:hAnsi="Arial" w:cs="Arial"/>
          <w:b/>
          <w:bCs/>
          <w:sz w:val="32"/>
        </w:rPr>
        <w:t xml:space="preserve"> </w:t>
      </w:r>
      <w:r>
        <w:rPr>
          <w:rFonts w:ascii="Arial" w:hAnsi="Arial" w:cs="Arial"/>
          <w:b/>
          <w:bCs/>
          <w:sz w:val="32"/>
        </w:rPr>
        <w:t xml:space="preserve">ENTERPRISE MINER </w:t>
      </w:r>
    </w:p>
    <w:p w14:paraId="3C18F272" w14:textId="77777777" w:rsidR="00860FA4" w:rsidRDefault="00860FA4" w:rsidP="00860FA4">
      <w:pPr>
        <w:pStyle w:val="NormalWeb"/>
        <w:spacing w:before="0" w:beforeAutospacing="0" w:after="0" w:afterAutospacing="0"/>
        <w:rPr>
          <w:rFonts w:ascii="Times New Roman" w:eastAsia="Times New Roman" w:hAnsi="Times New Roman" w:cs="Times New Roman"/>
        </w:rPr>
      </w:pPr>
    </w:p>
    <w:p w14:paraId="2BD9EFFA" w14:textId="1D90FE51" w:rsidR="00860FA4" w:rsidRDefault="00860FA4" w:rsidP="00860FA4">
      <w:pPr>
        <w:pStyle w:val="Heading2"/>
        <w:spacing w:before="0" w:line="240" w:lineRule="auto"/>
        <w:rPr>
          <w:rFonts w:ascii="Times New Roman" w:hAnsi="Times New Roman" w:cs="Times New Roman"/>
          <w:color w:val="auto"/>
          <w:sz w:val="24"/>
          <w:szCs w:val="24"/>
        </w:rPr>
      </w:pPr>
      <w:r w:rsidRPr="00860FA4">
        <w:rPr>
          <w:rFonts w:ascii="Times New Roman" w:hAnsi="Times New Roman" w:cs="Times New Roman"/>
          <w:color w:val="auto"/>
          <w:sz w:val="24"/>
          <w:szCs w:val="24"/>
        </w:rPr>
        <w:t>Based on material from SAS Education</w:t>
      </w:r>
    </w:p>
    <w:p w14:paraId="5E792212" w14:textId="77777777" w:rsidR="00860FA4" w:rsidRPr="00860FA4" w:rsidRDefault="00860FA4" w:rsidP="00860FA4">
      <w:pPr>
        <w:spacing w:after="0" w:line="240" w:lineRule="auto"/>
      </w:pPr>
    </w:p>
    <w:p w14:paraId="3B30649C" w14:textId="73196C5C" w:rsidR="00AA1F85" w:rsidRDefault="00860FA4" w:rsidP="00860FA4">
      <w:pPr>
        <w:spacing w:after="0" w:line="240" w:lineRule="auto"/>
        <w:rPr>
          <w:rFonts w:ascii="Times New Roman" w:hAnsi="Times New Roman" w:cs="Times New Roman"/>
          <w:sz w:val="24"/>
          <w:szCs w:val="24"/>
        </w:rPr>
      </w:pPr>
      <w:r w:rsidRPr="00860FA4">
        <w:rPr>
          <w:rFonts w:ascii="Times New Roman" w:hAnsi="Times New Roman" w:cs="Times New Roman"/>
          <w:sz w:val="24"/>
          <w:szCs w:val="24"/>
        </w:rPr>
        <w:t xml:space="preserve">WELCOME to this SAS Enterprise Miner tutorial. </w:t>
      </w:r>
    </w:p>
    <w:p w14:paraId="62D81DBD" w14:textId="6A6BA486" w:rsidR="00860FA4" w:rsidRPr="00860FA4" w:rsidRDefault="00860FA4" w:rsidP="00860FA4">
      <w:pPr>
        <w:spacing w:after="0" w:line="240" w:lineRule="auto"/>
        <w:rPr>
          <w:rFonts w:ascii="Times New Roman" w:hAnsi="Times New Roman" w:cs="Times New Roman"/>
          <w:sz w:val="24"/>
          <w:szCs w:val="24"/>
        </w:rPr>
      </w:pPr>
      <w:r w:rsidRPr="00860FA4">
        <w:rPr>
          <w:rFonts w:ascii="Times New Roman" w:hAnsi="Times New Roman" w:cs="Times New Roman"/>
          <w:sz w:val="24"/>
          <w:szCs w:val="24"/>
        </w:rPr>
        <w:t xml:space="preserve">This handout introduces you to </w:t>
      </w:r>
      <w:r w:rsidR="00772330">
        <w:rPr>
          <w:rFonts w:ascii="Times New Roman" w:hAnsi="Times New Roman" w:cs="Times New Roman"/>
          <w:b/>
          <w:sz w:val="24"/>
          <w:szCs w:val="24"/>
        </w:rPr>
        <w:t>SASEM</w:t>
      </w:r>
      <w:r w:rsidRPr="00860FA4">
        <w:rPr>
          <w:rFonts w:ascii="Times New Roman" w:hAnsi="Times New Roman" w:cs="Times New Roman"/>
          <w:b/>
          <w:sz w:val="24"/>
          <w:szCs w:val="24"/>
        </w:rPr>
        <w:t xml:space="preserve"> </w:t>
      </w:r>
      <w:r w:rsidR="00AA1F85">
        <w:rPr>
          <w:rFonts w:ascii="Times New Roman" w:hAnsi="Times New Roman" w:cs="Times New Roman"/>
          <w:b/>
          <w:sz w:val="24"/>
          <w:szCs w:val="24"/>
        </w:rPr>
        <w:t>Cluster</w:t>
      </w:r>
      <w:r w:rsidRPr="00860FA4">
        <w:rPr>
          <w:rFonts w:ascii="Times New Roman" w:hAnsi="Times New Roman" w:cs="Times New Roman"/>
          <w:sz w:val="24"/>
          <w:szCs w:val="24"/>
        </w:rPr>
        <w:t>.</w:t>
      </w:r>
    </w:p>
    <w:bookmarkEnd w:id="0"/>
    <w:p w14:paraId="62790E4D" w14:textId="77777777" w:rsidR="00ED52F9" w:rsidRDefault="00ED52F9" w:rsidP="00AD19DF">
      <w:pPr>
        <w:pBdr>
          <w:bottom w:val="single" w:sz="18" w:space="1" w:color="auto"/>
        </w:pBdr>
        <w:spacing w:after="0" w:line="240" w:lineRule="auto"/>
      </w:pPr>
    </w:p>
    <w:p w14:paraId="592683B3" w14:textId="77777777" w:rsidR="00AD19DF" w:rsidRDefault="00AD19DF" w:rsidP="00AD19DF">
      <w:pPr>
        <w:spacing w:after="0" w:line="240" w:lineRule="auto"/>
      </w:pPr>
    </w:p>
    <w:p w14:paraId="3597612A" w14:textId="77777777" w:rsidR="00FC1C4E" w:rsidRPr="00FC1C4E" w:rsidRDefault="00FC1C4E" w:rsidP="00FC1C4E">
      <w:pPr>
        <w:rPr>
          <w:b/>
        </w:rPr>
      </w:pPr>
      <w:r w:rsidRPr="00FC1C4E">
        <w:rPr>
          <w:b/>
        </w:rPr>
        <w:t>Objectives</w:t>
      </w:r>
    </w:p>
    <w:p w14:paraId="0B775AC2" w14:textId="77777777" w:rsidR="00CB4A07" w:rsidRDefault="00CB4A07" w:rsidP="00CB4A07">
      <w:pPr>
        <w:pStyle w:val="ListParagraph"/>
        <w:numPr>
          <w:ilvl w:val="0"/>
          <w:numId w:val="9"/>
        </w:numPr>
      </w:pPr>
      <w:r>
        <w:t>Continue to gain experience with SAS Enterprise Miner</w:t>
      </w:r>
    </w:p>
    <w:p w14:paraId="7CE1776D" w14:textId="77777777" w:rsidR="00FC1C4E" w:rsidRDefault="005507EB" w:rsidP="005507EB">
      <w:pPr>
        <w:pStyle w:val="ListParagraph"/>
        <w:numPr>
          <w:ilvl w:val="0"/>
          <w:numId w:val="9"/>
        </w:numPr>
      </w:pPr>
      <w:r>
        <w:t>Learn to perform basic cluster analysis in SAS Enterprise Miner</w:t>
      </w:r>
    </w:p>
    <w:p w14:paraId="70AF7E37" w14:textId="77777777" w:rsidR="00AD19DF" w:rsidRDefault="00AD19DF" w:rsidP="00AD19DF">
      <w:pPr>
        <w:pBdr>
          <w:bottom w:val="single" w:sz="18" w:space="1" w:color="auto"/>
        </w:pBdr>
        <w:spacing w:after="0" w:line="240" w:lineRule="auto"/>
      </w:pPr>
    </w:p>
    <w:p w14:paraId="1789FA4C" w14:textId="77777777" w:rsidR="00AD19DF" w:rsidRDefault="00AD19DF" w:rsidP="00AD19DF">
      <w:pPr>
        <w:spacing w:after="0" w:line="240" w:lineRule="auto"/>
      </w:pPr>
    </w:p>
    <w:p w14:paraId="2353E1E5" w14:textId="77777777" w:rsidR="00FC1C4E" w:rsidRPr="00FC1C4E" w:rsidRDefault="00FC1C4E" w:rsidP="00FC1C4E">
      <w:pPr>
        <w:rPr>
          <w:b/>
        </w:rPr>
      </w:pPr>
      <w:r w:rsidRPr="00FC1C4E">
        <w:rPr>
          <w:b/>
        </w:rPr>
        <w:t>Instructions</w:t>
      </w:r>
    </w:p>
    <w:p w14:paraId="640DCF14" w14:textId="77777777" w:rsidR="00FC1C4E" w:rsidRDefault="00FC1C4E" w:rsidP="00FC1C4E">
      <w:pPr>
        <w:pStyle w:val="ListParagraph"/>
        <w:numPr>
          <w:ilvl w:val="0"/>
          <w:numId w:val="10"/>
        </w:numPr>
      </w:pPr>
      <w:r>
        <w:t>Submit one report per group through the UNT online learning management system</w:t>
      </w:r>
    </w:p>
    <w:p w14:paraId="00CE17A6" w14:textId="77777777" w:rsidR="00FC1C4E" w:rsidRDefault="00FC1C4E" w:rsidP="00FC1C4E">
      <w:pPr>
        <w:pStyle w:val="ListParagraph"/>
        <w:numPr>
          <w:ilvl w:val="0"/>
          <w:numId w:val="10"/>
        </w:numPr>
      </w:pPr>
      <w:r>
        <w:t>Clearly identify your group number and all group member names on the cover page</w:t>
      </w:r>
    </w:p>
    <w:p w14:paraId="7D6DE590" w14:textId="77777777" w:rsidR="00FC1C4E" w:rsidRDefault="00FC1C4E" w:rsidP="00FC1C4E">
      <w:pPr>
        <w:pStyle w:val="ListParagraph"/>
        <w:numPr>
          <w:ilvl w:val="0"/>
          <w:numId w:val="10"/>
        </w:numPr>
      </w:pPr>
      <w:r>
        <w:t>A professional quality report is expected – messy or hard-to-read reports will be penalized</w:t>
      </w:r>
    </w:p>
    <w:p w14:paraId="7C0CB03C" w14:textId="77777777" w:rsidR="00FC1C4E" w:rsidRDefault="00FC1C4E" w:rsidP="00FC1C4E">
      <w:pPr>
        <w:pStyle w:val="ListParagraph"/>
        <w:numPr>
          <w:ilvl w:val="0"/>
          <w:numId w:val="10"/>
        </w:numPr>
      </w:pPr>
      <w:r>
        <w:t>Document your actions within SAS EM using screenshots</w:t>
      </w:r>
    </w:p>
    <w:p w14:paraId="0DD1DAF9" w14:textId="77777777" w:rsidR="00FC1C4E" w:rsidRDefault="00FC1C4E" w:rsidP="00FC1C4E">
      <w:pPr>
        <w:pStyle w:val="ListParagraph"/>
        <w:numPr>
          <w:ilvl w:val="0"/>
          <w:numId w:val="10"/>
        </w:numPr>
      </w:pPr>
      <w:r>
        <w:t>Explain your answers as clearly as possible – vague answers will be penalized</w:t>
      </w:r>
    </w:p>
    <w:p w14:paraId="46CA2898" w14:textId="77777777" w:rsidR="00AD19DF" w:rsidRDefault="00AD19DF" w:rsidP="00AD19DF">
      <w:pPr>
        <w:pBdr>
          <w:bottom w:val="single" w:sz="18" w:space="1" w:color="auto"/>
        </w:pBdr>
        <w:spacing w:after="0" w:line="240" w:lineRule="auto"/>
      </w:pPr>
    </w:p>
    <w:p w14:paraId="54843A84" w14:textId="77777777" w:rsidR="00AD19DF" w:rsidRDefault="00AD19DF" w:rsidP="00AD19DF">
      <w:pPr>
        <w:spacing w:after="0" w:line="240" w:lineRule="auto"/>
      </w:pPr>
    </w:p>
    <w:p w14:paraId="6FC5B7FC" w14:textId="77777777" w:rsidR="00FC1C4E" w:rsidRPr="00FC1C4E" w:rsidRDefault="00FC1C4E" w:rsidP="00FC1C4E">
      <w:pPr>
        <w:rPr>
          <w:b/>
        </w:rPr>
      </w:pPr>
      <w:r>
        <w:rPr>
          <w:b/>
        </w:rPr>
        <w:t>Datasets</w:t>
      </w:r>
    </w:p>
    <w:p w14:paraId="0F303D2E" w14:textId="77777777" w:rsidR="00FC1C4E" w:rsidRDefault="005507EB" w:rsidP="00FC1C4E">
      <w:pPr>
        <w:pStyle w:val="ListParagraph"/>
        <w:numPr>
          <w:ilvl w:val="0"/>
          <w:numId w:val="9"/>
        </w:numPr>
      </w:pPr>
      <w:r>
        <w:t>Exercise 1:  Clustering Stores – dungaree.sas7bdat</w:t>
      </w:r>
    </w:p>
    <w:p w14:paraId="48A7C04A" w14:textId="77777777" w:rsidR="005507EB" w:rsidRDefault="005507EB" w:rsidP="00FC1C4E">
      <w:pPr>
        <w:pStyle w:val="ListParagraph"/>
        <w:numPr>
          <w:ilvl w:val="0"/>
          <w:numId w:val="9"/>
        </w:numPr>
      </w:pPr>
      <w:r>
        <w:t>Exercise 2:  Clustering Pharmaceutical Firms – Pharmaceuticals.xlsx</w:t>
      </w:r>
    </w:p>
    <w:p w14:paraId="6688A1A9" w14:textId="77777777" w:rsidR="00406E66" w:rsidRDefault="00406E66" w:rsidP="00406E66">
      <w:pPr>
        <w:pBdr>
          <w:bottom w:val="single" w:sz="18" w:space="1" w:color="auto"/>
        </w:pBdr>
        <w:spacing w:after="0" w:line="240" w:lineRule="auto"/>
      </w:pPr>
    </w:p>
    <w:p w14:paraId="22AEB4E0" w14:textId="77777777" w:rsidR="00FC1C4E" w:rsidRPr="00FC1C4E" w:rsidRDefault="00FC1C4E" w:rsidP="00FC1C4E">
      <w:pPr>
        <w:spacing w:after="0" w:line="240" w:lineRule="auto"/>
      </w:pPr>
    </w:p>
    <w:p w14:paraId="235DBF1B" w14:textId="77777777" w:rsidR="005507EB" w:rsidRDefault="005507EB" w:rsidP="00FC1C4E">
      <w:pPr>
        <w:rPr>
          <w:b/>
        </w:rPr>
      </w:pPr>
      <w:r>
        <w:rPr>
          <w:b/>
        </w:rPr>
        <w:t>Exercise 1:  Clustering Stores</w:t>
      </w:r>
    </w:p>
    <w:p w14:paraId="5E793E75" w14:textId="77777777" w:rsidR="00FC1C4E" w:rsidRPr="00FC1C4E" w:rsidRDefault="00FC1C4E" w:rsidP="00FC1C4E">
      <w:pPr>
        <w:rPr>
          <w:b/>
        </w:rPr>
      </w:pPr>
      <w:r>
        <w:rPr>
          <w:b/>
        </w:rPr>
        <w:t>Assignment Details:</w:t>
      </w:r>
    </w:p>
    <w:p w14:paraId="6C5DEB90" w14:textId="315EE794" w:rsidR="00FC1C4E" w:rsidRDefault="005507EB" w:rsidP="00FC1C4E">
      <w:r w:rsidRPr="005507EB">
        <w:t>The DUNGAREE data set gives the number of pairs of four different types of dungarees sold at stores over a specific time period. Each row represents an individual store. There are six columns in the data set. One column is the store identification number, and the remaining columns contain the number of pairs of each type of jeans sold.</w:t>
      </w:r>
    </w:p>
    <w:p w14:paraId="20E6F0CF" w14:textId="77777777" w:rsidR="00FD0EF5" w:rsidRDefault="00FD0EF5" w:rsidP="00FC1C4E"/>
    <w:p w14:paraId="6A22E414" w14:textId="77777777" w:rsidR="005507EB" w:rsidRDefault="005507EB" w:rsidP="00FC1C4E"/>
    <w:tbl>
      <w:tblPr>
        <w:tblW w:w="6856" w:type="dxa"/>
        <w:jc w:val="center"/>
        <w:tblLook w:val="04A0" w:firstRow="1" w:lastRow="0" w:firstColumn="1" w:lastColumn="0" w:noHBand="0" w:noVBand="1"/>
      </w:tblPr>
      <w:tblGrid>
        <w:gridCol w:w="1232"/>
        <w:gridCol w:w="1232"/>
        <w:gridCol w:w="972"/>
        <w:gridCol w:w="3420"/>
      </w:tblGrid>
      <w:tr w:rsidR="005507EB" w:rsidRPr="002823B7" w14:paraId="169E36B9" w14:textId="77777777" w:rsidTr="009960D2">
        <w:trPr>
          <w:trHeight w:val="300"/>
          <w:jc w:val="center"/>
        </w:trPr>
        <w:tc>
          <w:tcPr>
            <w:tcW w:w="1232" w:type="dxa"/>
            <w:tcBorders>
              <w:top w:val="single" w:sz="4" w:space="0" w:color="auto"/>
              <w:left w:val="nil"/>
              <w:bottom w:val="single" w:sz="4" w:space="0" w:color="auto"/>
              <w:right w:val="nil"/>
            </w:tcBorders>
            <w:shd w:val="clear" w:color="auto" w:fill="auto"/>
            <w:noWrap/>
            <w:hideMark/>
          </w:tcPr>
          <w:p w14:paraId="5794BB57" w14:textId="77777777" w:rsidR="005507EB" w:rsidRPr="002823B7" w:rsidRDefault="005507EB" w:rsidP="009960D2">
            <w:pPr>
              <w:spacing w:after="0" w:line="240" w:lineRule="auto"/>
              <w:rPr>
                <w:rFonts w:ascii="Calibri" w:eastAsia="Times New Roman" w:hAnsi="Calibri" w:cs="Times New Roman"/>
                <w:b/>
                <w:color w:val="000000"/>
              </w:rPr>
            </w:pPr>
            <w:r>
              <w:rPr>
                <w:rFonts w:ascii="Calibri" w:eastAsia="Times New Roman" w:hAnsi="Calibri" w:cs="Times New Roman"/>
                <w:b/>
                <w:color w:val="000000"/>
              </w:rPr>
              <w:lastRenderedPageBreak/>
              <w:t>Variable</w:t>
            </w:r>
          </w:p>
        </w:tc>
        <w:tc>
          <w:tcPr>
            <w:tcW w:w="1232" w:type="dxa"/>
            <w:tcBorders>
              <w:top w:val="single" w:sz="4" w:space="0" w:color="auto"/>
              <w:left w:val="nil"/>
              <w:bottom w:val="single" w:sz="4" w:space="0" w:color="auto"/>
              <w:right w:val="nil"/>
            </w:tcBorders>
            <w:shd w:val="clear" w:color="auto" w:fill="auto"/>
            <w:noWrap/>
            <w:hideMark/>
          </w:tcPr>
          <w:p w14:paraId="7FE3DDE8" w14:textId="77777777" w:rsidR="005507EB" w:rsidRPr="002823B7" w:rsidRDefault="005507EB" w:rsidP="009960D2">
            <w:pPr>
              <w:spacing w:after="0" w:line="240" w:lineRule="auto"/>
              <w:rPr>
                <w:rFonts w:ascii="Calibri" w:eastAsia="Times New Roman" w:hAnsi="Calibri" w:cs="Times New Roman"/>
                <w:b/>
                <w:color w:val="000000"/>
              </w:rPr>
            </w:pPr>
            <w:r>
              <w:rPr>
                <w:rFonts w:ascii="Calibri" w:eastAsia="Times New Roman" w:hAnsi="Calibri" w:cs="Times New Roman"/>
                <w:b/>
                <w:color w:val="000000"/>
              </w:rPr>
              <w:t>Role</w:t>
            </w:r>
          </w:p>
        </w:tc>
        <w:tc>
          <w:tcPr>
            <w:tcW w:w="972" w:type="dxa"/>
            <w:tcBorders>
              <w:top w:val="single" w:sz="4" w:space="0" w:color="auto"/>
              <w:left w:val="nil"/>
              <w:bottom w:val="single" w:sz="4" w:space="0" w:color="auto"/>
              <w:right w:val="nil"/>
            </w:tcBorders>
          </w:tcPr>
          <w:p w14:paraId="63C4FD4C" w14:textId="77777777" w:rsidR="005507EB" w:rsidRPr="002823B7" w:rsidRDefault="005507EB" w:rsidP="009960D2">
            <w:pPr>
              <w:spacing w:after="0" w:line="240" w:lineRule="auto"/>
              <w:rPr>
                <w:rFonts w:ascii="Calibri" w:eastAsia="Times New Roman" w:hAnsi="Calibri" w:cs="Times New Roman"/>
                <w:b/>
                <w:color w:val="000000"/>
              </w:rPr>
            </w:pPr>
            <w:r>
              <w:rPr>
                <w:rFonts w:ascii="Calibri" w:eastAsia="Times New Roman" w:hAnsi="Calibri" w:cs="Times New Roman"/>
                <w:b/>
                <w:color w:val="000000"/>
              </w:rPr>
              <w:t>Level</w:t>
            </w:r>
          </w:p>
        </w:tc>
        <w:tc>
          <w:tcPr>
            <w:tcW w:w="3420" w:type="dxa"/>
            <w:tcBorders>
              <w:top w:val="single" w:sz="4" w:space="0" w:color="auto"/>
              <w:left w:val="nil"/>
              <w:bottom w:val="single" w:sz="4" w:space="0" w:color="auto"/>
              <w:right w:val="nil"/>
            </w:tcBorders>
            <w:shd w:val="clear" w:color="auto" w:fill="auto"/>
            <w:noWrap/>
            <w:hideMark/>
          </w:tcPr>
          <w:p w14:paraId="17363BBB" w14:textId="77777777" w:rsidR="005507EB" w:rsidRPr="002823B7" w:rsidRDefault="005507EB" w:rsidP="009960D2">
            <w:pPr>
              <w:spacing w:after="0" w:line="240" w:lineRule="auto"/>
              <w:rPr>
                <w:rFonts w:ascii="Calibri" w:eastAsia="Times New Roman" w:hAnsi="Calibri" w:cs="Times New Roman"/>
                <w:b/>
                <w:color w:val="000000"/>
              </w:rPr>
            </w:pPr>
            <w:r>
              <w:rPr>
                <w:rFonts w:ascii="Calibri" w:eastAsia="Times New Roman" w:hAnsi="Calibri" w:cs="Times New Roman"/>
                <w:b/>
                <w:color w:val="000000"/>
              </w:rPr>
              <w:t>Description</w:t>
            </w:r>
          </w:p>
        </w:tc>
      </w:tr>
      <w:tr w:rsidR="005507EB" w:rsidRPr="005144EC" w14:paraId="181E6558" w14:textId="77777777" w:rsidTr="0039257F">
        <w:trPr>
          <w:trHeight w:val="300"/>
          <w:jc w:val="center"/>
        </w:trPr>
        <w:tc>
          <w:tcPr>
            <w:tcW w:w="1232" w:type="dxa"/>
            <w:tcBorders>
              <w:top w:val="nil"/>
              <w:left w:val="nil"/>
              <w:bottom w:val="nil"/>
              <w:right w:val="nil"/>
            </w:tcBorders>
            <w:shd w:val="clear" w:color="auto" w:fill="auto"/>
            <w:noWrap/>
          </w:tcPr>
          <w:p w14:paraId="4EA61D1D"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STOREID</w:t>
            </w:r>
          </w:p>
        </w:tc>
        <w:tc>
          <w:tcPr>
            <w:tcW w:w="1232" w:type="dxa"/>
            <w:tcBorders>
              <w:top w:val="nil"/>
              <w:left w:val="nil"/>
              <w:bottom w:val="nil"/>
              <w:right w:val="nil"/>
            </w:tcBorders>
            <w:shd w:val="clear" w:color="auto" w:fill="auto"/>
            <w:noWrap/>
          </w:tcPr>
          <w:p w14:paraId="55B7CD6E"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ID</w:t>
            </w:r>
          </w:p>
        </w:tc>
        <w:tc>
          <w:tcPr>
            <w:tcW w:w="972" w:type="dxa"/>
            <w:tcBorders>
              <w:top w:val="nil"/>
              <w:left w:val="nil"/>
              <w:bottom w:val="nil"/>
              <w:right w:val="nil"/>
            </w:tcBorders>
          </w:tcPr>
          <w:p w14:paraId="0750E462" w14:textId="77777777" w:rsidR="005507EB"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Nominal</w:t>
            </w:r>
          </w:p>
        </w:tc>
        <w:tc>
          <w:tcPr>
            <w:tcW w:w="3420" w:type="dxa"/>
            <w:tcBorders>
              <w:top w:val="single" w:sz="4" w:space="0" w:color="auto"/>
              <w:left w:val="nil"/>
              <w:bottom w:val="nil"/>
              <w:right w:val="nil"/>
            </w:tcBorders>
            <w:shd w:val="clear" w:color="auto" w:fill="auto"/>
            <w:noWrap/>
            <w:vAlign w:val="bottom"/>
          </w:tcPr>
          <w:p w14:paraId="45563AE6" w14:textId="77777777" w:rsidR="005507EB" w:rsidRPr="0000335D" w:rsidRDefault="005507EB" w:rsidP="005507EB">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Identification number of the store</w:t>
            </w:r>
          </w:p>
        </w:tc>
      </w:tr>
      <w:tr w:rsidR="005507EB" w:rsidRPr="005144EC" w14:paraId="1084F114" w14:textId="77777777" w:rsidTr="0039257F">
        <w:trPr>
          <w:trHeight w:val="300"/>
          <w:jc w:val="center"/>
        </w:trPr>
        <w:tc>
          <w:tcPr>
            <w:tcW w:w="1232" w:type="dxa"/>
            <w:tcBorders>
              <w:top w:val="nil"/>
              <w:left w:val="nil"/>
              <w:bottom w:val="nil"/>
              <w:right w:val="nil"/>
            </w:tcBorders>
            <w:shd w:val="clear" w:color="auto" w:fill="auto"/>
            <w:noWrap/>
          </w:tcPr>
          <w:p w14:paraId="6122A800"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FASHION</w:t>
            </w:r>
          </w:p>
        </w:tc>
        <w:tc>
          <w:tcPr>
            <w:tcW w:w="1232" w:type="dxa"/>
            <w:tcBorders>
              <w:top w:val="nil"/>
              <w:left w:val="nil"/>
              <w:bottom w:val="nil"/>
              <w:right w:val="nil"/>
            </w:tcBorders>
            <w:shd w:val="clear" w:color="auto" w:fill="auto"/>
            <w:noWrap/>
          </w:tcPr>
          <w:p w14:paraId="0993E956"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Input</w:t>
            </w:r>
          </w:p>
        </w:tc>
        <w:tc>
          <w:tcPr>
            <w:tcW w:w="972" w:type="dxa"/>
            <w:tcBorders>
              <w:top w:val="nil"/>
              <w:left w:val="nil"/>
              <w:bottom w:val="nil"/>
              <w:right w:val="nil"/>
            </w:tcBorders>
          </w:tcPr>
          <w:p w14:paraId="0A6B39D9" w14:textId="77777777" w:rsidR="005507EB"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Interval</w:t>
            </w:r>
          </w:p>
        </w:tc>
        <w:tc>
          <w:tcPr>
            <w:tcW w:w="3420" w:type="dxa"/>
            <w:tcBorders>
              <w:top w:val="nil"/>
              <w:left w:val="nil"/>
              <w:bottom w:val="nil"/>
              <w:right w:val="nil"/>
            </w:tcBorders>
            <w:shd w:val="clear" w:color="auto" w:fill="auto"/>
            <w:noWrap/>
            <w:vAlign w:val="bottom"/>
          </w:tcPr>
          <w:p w14:paraId="4E96F6C0" w14:textId="77777777" w:rsidR="005507EB" w:rsidRPr="0000335D" w:rsidRDefault="005507EB" w:rsidP="005507EB">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Number of pairs of fashion jeans sold at the store</w:t>
            </w:r>
          </w:p>
        </w:tc>
      </w:tr>
      <w:tr w:rsidR="005507EB" w:rsidRPr="005144EC" w14:paraId="4BA1F86C" w14:textId="77777777" w:rsidTr="0039257F">
        <w:trPr>
          <w:trHeight w:val="300"/>
          <w:jc w:val="center"/>
        </w:trPr>
        <w:tc>
          <w:tcPr>
            <w:tcW w:w="1232" w:type="dxa"/>
            <w:tcBorders>
              <w:top w:val="nil"/>
              <w:left w:val="nil"/>
              <w:right w:val="nil"/>
            </w:tcBorders>
            <w:shd w:val="clear" w:color="auto" w:fill="auto"/>
            <w:noWrap/>
          </w:tcPr>
          <w:p w14:paraId="57215120"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LEISURE</w:t>
            </w:r>
          </w:p>
        </w:tc>
        <w:tc>
          <w:tcPr>
            <w:tcW w:w="1232" w:type="dxa"/>
            <w:tcBorders>
              <w:top w:val="nil"/>
              <w:left w:val="nil"/>
              <w:right w:val="nil"/>
            </w:tcBorders>
            <w:shd w:val="clear" w:color="auto" w:fill="auto"/>
            <w:noWrap/>
          </w:tcPr>
          <w:p w14:paraId="34320FB1"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Input</w:t>
            </w:r>
          </w:p>
        </w:tc>
        <w:tc>
          <w:tcPr>
            <w:tcW w:w="972" w:type="dxa"/>
            <w:tcBorders>
              <w:top w:val="nil"/>
              <w:left w:val="nil"/>
              <w:right w:val="nil"/>
            </w:tcBorders>
          </w:tcPr>
          <w:p w14:paraId="7F90D5AF" w14:textId="77777777" w:rsidR="005507EB"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Interval</w:t>
            </w:r>
          </w:p>
        </w:tc>
        <w:tc>
          <w:tcPr>
            <w:tcW w:w="3420" w:type="dxa"/>
            <w:tcBorders>
              <w:top w:val="nil"/>
              <w:left w:val="nil"/>
              <w:bottom w:val="nil"/>
              <w:right w:val="nil"/>
            </w:tcBorders>
            <w:shd w:val="clear" w:color="auto" w:fill="auto"/>
            <w:noWrap/>
            <w:vAlign w:val="bottom"/>
          </w:tcPr>
          <w:p w14:paraId="7262995A" w14:textId="77777777" w:rsidR="005507EB" w:rsidRPr="0000335D" w:rsidRDefault="005507EB" w:rsidP="005507EB">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Number of pairs of leisure jeans sold at the store</w:t>
            </w:r>
          </w:p>
        </w:tc>
      </w:tr>
      <w:tr w:rsidR="005507EB" w:rsidRPr="005144EC" w14:paraId="56AF6A1D" w14:textId="77777777" w:rsidTr="0039257F">
        <w:trPr>
          <w:trHeight w:val="300"/>
          <w:jc w:val="center"/>
        </w:trPr>
        <w:tc>
          <w:tcPr>
            <w:tcW w:w="1232" w:type="dxa"/>
            <w:tcBorders>
              <w:top w:val="nil"/>
              <w:left w:val="nil"/>
              <w:right w:val="nil"/>
            </w:tcBorders>
            <w:shd w:val="clear" w:color="auto" w:fill="auto"/>
            <w:noWrap/>
          </w:tcPr>
          <w:p w14:paraId="1FC42246"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STRETCH</w:t>
            </w:r>
          </w:p>
        </w:tc>
        <w:tc>
          <w:tcPr>
            <w:tcW w:w="1232" w:type="dxa"/>
            <w:tcBorders>
              <w:top w:val="nil"/>
              <w:left w:val="nil"/>
              <w:right w:val="nil"/>
            </w:tcBorders>
            <w:shd w:val="clear" w:color="auto" w:fill="auto"/>
            <w:noWrap/>
          </w:tcPr>
          <w:p w14:paraId="4263A581"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Input</w:t>
            </w:r>
          </w:p>
        </w:tc>
        <w:tc>
          <w:tcPr>
            <w:tcW w:w="972" w:type="dxa"/>
            <w:tcBorders>
              <w:top w:val="nil"/>
              <w:left w:val="nil"/>
              <w:right w:val="nil"/>
            </w:tcBorders>
          </w:tcPr>
          <w:p w14:paraId="03D12A0C" w14:textId="77777777" w:rsidR="005507EB"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Interval</w:t>
            </w:r>
          </w:p>
        </w:tc>
        <w:tc>
          <w:tcPr>
            <w:tcW w:w="3420" w:type="dxa"/>
            <w:tcBorders>
              <w:top w:val="nil"/>
              <w:left w:val="nil"/>
              <w:bottom w:val="nil"/>
              <w:right w:val="nil"/>
            </w:tcBorders>
            <w:shd w:val="clear" w:color="auto" w:fill="auto"/>
            <w:noWrap/>
            <w:vAlign w:val="bottom"/>
          </w:tcPr>
          <w:p w14:paraId="0A46BC38" w14:textId="77777777" w:rsidR="005507EB" w:rsidRPr="0000335D" w:rsidRDefault="005507EB" w:rsidP="005507EB">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Number of pairs of stretch jeans sold at the store</w:t>
            </w:r>
          </w:p>
        </w:tc>
      </w:tr>
      <w:tr w:rsidR="005507EB" w:rsidRPr="005144EC" w14:paraId="57538A8F" w14:textId="77777777" w:rsidTr="005507EB">
        <w:trPr>
          <w:trHeight w:val="300"/>
          <w:jc w:val="center"/>
        </w:trPr>
        <w:tc>
          <w:tcPr>
            <w:tcW w:w="1232" w:type="dxa"/>
            <w:tcBorders>
              <w:top w:val="nil"/>
              <w:left w:val="nil"/>
              <w:right w:val="nil"/>
            </w:tcBorders>
            <w:shd w:val="clear" w:color="auto" w:fill="auto"/>
            <w:noWrap/>
          </w:tcPr>
          <w:p w14:paraId="2286B61A"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ORIGINAL</w:t>
            </w:r>
          </w:p>
        </w:tc>
        <w:tc>
          <w:tcPr>
            <w:tcW w:w="1232" w:type="dxa"/>
            <w:tcBorders>
              <w:top w:val="nil"/>
              <w:left w:val="nil"/>
              <w:right w:val="nil"/>
            </w:tcBorders>
            <w:shd w:val="clear" w:color="auto" w:fill="auto"/>
            <w:noWrap/>
          </w:tcPr>
          <w:p w14:paraId="2504B593"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Input</w:t>
            </w:r>
          </w:p>
        </w:tc>
        <w:tc>
          <w:tcPr>
            <w:tcW w:w="972" w:type="dxa"/>
            <w:tcBorders>
              <w:top w:val="nil"/>
              <w:left w:val="nil"/>
              <w:right w:val="nil"/>
            </w:tcBorders>
          </w:tcPr>
          <w:p w14:paraId="40B68FBC" w14:textId="77777777" w:rsidR="005507EB"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Interval</w:t>
            </w:r>
          </w:p>
        </w:tc>
        <w:tc>
          <w:tcPr>
            <w:tcW w:w="3420" w:type="dxa"/>
            <w:tcBorders>
              <w:top w:val="nil"/>
              <w:left w:val="nil"/>
              <w:right w:val="nil"/>
            </w:tcBorders>
            <w:shd w:val="clear" w:color="auto" w:fill="auto"/>
            <w:noWrap/>
            <w:vAlign w:val="bottom"/>
          </w:tcPr>
          <w:p w14:paraId="36B4F624" w14:textId="77777777" w:rsidR="005507EB" w:rsidRPr="0000335D" w:rsidRDefault="005507EB" w:rsidP="005507EB">
            <w:pPr>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Number of pairs of original jeans sold at the store</w:t>
            </w:r>
          </w:p>
        </w:tc>
      </w:tr>
      <w:tr w:rsidR="005507EB" w:rsidRPr="005144EC" w14:paraId="25DCC67D" w14:textId="77777777" w:rsidTr="005507EB">
        <w:trPr>
          <w:trHeight w:val="300"/>
          <w:jc w:val="center"/>
        </w:trPr>
        <w:tc>
          <w:tcPr>
            <w:tcW w:w="1232" w:type="dxa"/>
            <w:tcBorders>
              <w:top w:val="nil"/>
              <w:left w:val="nil"/>
              <w:bottom w:val="single" w:sz="4" w:space="0" w:color="auto"/>
              <w:right w:val="nil"/>
            </w:tcBorders>
            <w:shd w:val="clear" w:color="auto" w:fill="auto"/>
            <w:noWrap/>
          </w:tcPr>
          <w:p w14:paraId="3AF774BA"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SALESTOT</w:t>
            </w:r>
          </w:p>
        </w:tc>
        <w:tc>
          <w:tcPr>
            <w:tcW w:w="1232" w:type="dxa"/>
            <w:tcBorders>
              <w:top w:val="nil"/>
              <w:left w:val="nil"/>
              <w:bottom w:val="single" w:sz="4" w:space="0" w:color="auto"/>
              <w:right w:val="nil"/>
            </w:tcBorders>
            <w:shd w:val="clear" w:color="auto" w:fill="auto"/>
            <w:noWrap/>
          </w:tcPr>
          <w:p w14:paraId="4245E92C" w14:textId="77777777" w:rsidR="005507EB" w:rsidRPr="005144EC"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Rejected</w:t>
            </w:r>
          </w:p>
        </w:tc>
        <w:tc>
          <w:tcPr>
            <w:tcW w:w="972" w:type="dxa"/>
            <w:tcBorders>
              <w:top w:val="nil"/>
              <w:left w:val="nil"/>
              <w:bottom w:val="single" w:sz="4" w:space="0" w:color="auto"/>
              <w:right w:val="nil"/>
            </w:tcBorders>
          </w:tcPr>
          <w:p w14:paraId="0F0F2284" w14:textId="77777777" w:rsidR="005507EB" w:rsidRDefault="005507EB" w:rsidP="005507EB">
            <w:pPr>
              <w:spacing w:after="0" w:line="240" w:lineRule="auto"/>
              <w:rPr>
                <w:rFonts w:ascii="Calibri" w:eastAsia="Times New Roman" w:hAnsi="Calibri" w:cs="Times New Roman"/>
                <w:color w:val="000000"/>
              </w:rPr>
            </w:pPr>
            <w:r>
              <w:rPr>
                <w:rFonts w:ascii="Calibri" w:eastAsia="Times New Roman" w:hAnsi="Calibri" w:cs="Times New Roman"/>
                <w:color w:val="000000"/>
              </w:rPr>
              <w:t>Interval</w:t>
            </w:r>
          </w:p>
        </w:tc>
        <w:tc>
          <w:tcPr>
            <w:tcW w:w="3420" w:type="dxa"/>
            <w:tcBorders>
              <w:top w:val="nil"/>
              <w:left w:val="nil"/>
              <w:bottom w:val="single" w:sz="4" w:space="0" w:color="auto"/>
              <w:right w:val="nil"/>
            </w:tcBorders>
            <w:shd w:val="clear" w:color="auto" w:fill="auto"/>
            <w:noWrap/>
            <w:vAlign w:val="bottom"/>
          </w:tcPr>
          <w:p w14:paraId="52ABDA26" w14:textId="77777777" w:rsidR="005507EB" w:rsidRPr="0000335D" w:rsidRDefault="005507EB" w:rsidP="005507EB">
            <w:pPr>
              <w:keepNext/>
              <w:spacing w:after="0" w:line="240" w:lineRule="auto"/>
              <w:rPr>
                <w:rFonts w:ascii="Calibri" w:eastAsia="Times New Roman" w:hAnsi="Calibri" w:cs="Times New Roman"/>
                <w:color w:val="000000"/>
              </w:rPr>
            </w:pPr>
            <w:r w:rsidRPr="0000335D">
              <w:rPr>
                <w:rFonts w:ascii="Calibri" w:eastAsia="Times New Roman" w:hAnsi="Calibri" w:cs="Times New Roman"/>
                <w:color w:val="000000"/>
              </w:rPr>
              <w:t>Total number of pairs of jeans sold (the sum of FASHION, LEISURE, STRETCH, and ORIGINAL)</w:t>
            </w:r>
          </w:p>
        </w:tc>
      </w:tr>
    </w:tbl>
    <w:p w14:paraId="21B7655B" w14:textId="77777777" w:rsidR="005507EB" w:rsidRDefault="005507EB" w:rsidP="005507EB">
      <w:pPr>
        <w:pStyle w:val="Caption"/>
        <w:jc w:val="center"/>
      </w:pPr>
      <w:r>
        <w:t xml:space="preserve">Table </w:t>
      </w:r>
      <w:r w:rsidR="00EB76FC">
        <w:rPr>
          <w:noProof/>
        </w:rPr>
        <w:fldChar w:fldCharType="begin"/>
      </w:r>
      <w:r w:rsidR="00EB76FC">
        <w:rPr>
          <w:noProof/>
        </w:rPr>
        <w:instrText xml:space="preserve"> SEQ Table \* ARABIC </w:instrText>
      </w:r>
      <w:r w:rsidR="00EB76FC">
        <w:rPr>
          <w:noProof/>
        </w:rPr>
        <w:fldChar w:fldCharType="separate"/>
      </w:r>
      <w:r>
        <w:rPr>
          <w:noProof/>
        </w:rPr>
        <w:t>1</w:t>
      </w:r>
      <w:r w:rsidR="00EB76FC">
        <w:rPr>
          <w:noProof/>
        </w:rPr>
        <w:fldChar w:fldCharType="end"/>
      </w:r>
      <w:r>
        <w:t>. Variable Settings and Description</w:t>
      </w:r>
    </w:p>
    <w:p w14:paraId="13B81387" w14:textId="77777777" w:rsidR="005507EB" w:rsidRDefault="005507EB" w:rsidP="00FC1C4E"/>
    <w:p w14:paraId="17D1CFC1" w14:textId="77777777" w:rsidR="00CB4A07" w:rsidRDefault="00CB4A07" w:rsidP="00CB4A07">
      <w:pPr>
        <w:pStyle w:val="ListParagraph"/>
        <w:numPr>
          <w:ilvl w:val="0"/>
          <w:numId w:val="11"/>
        </w:numPr>
      </w:pPr>
      <w:r>
        <w:t>Open SAS Enterprise Miner Workstation</w:t>
      </w:r>
    </w:p>
    <w:p w14:paraId="671BCAF2" w14:textId="68CD72B5" w:rsidR="00CB4A07" w:rsidRDefault="00CB4A07" w:rsidP="00CB4A07">
      <w:pPr>
        <w:pStyle w:val="ListParagraph"/>
        <w:numPr>
          <w:ilvl w:val="0"/>
          <w:numId w:val="11"/>
        </w:numPr>
      </w:pPr>
      <w:r>
        <w:t xml:space="preserve">Create a new project.  Name </w:t>
      </w:r>
      <w:proofErr w:type="gramStart"/>
      <w:r>
        <w:t>it</w:t>
      </w:r>
      <w:proofErr w:type="gramEnd"/>
      <w:r>
        <w:t xml:space="preserve"> Assignment</w:t>
      </w:r>
      <w:r w:rsidR="00FD0EF5">
        <w:t xml:space="preserve"> </w:t>
      </w:r>
      <w:r w:rsidR="00FD0EF5" w:rsidRPr="00FD0EF5">
        <w:rPr>
          <w:b/>
          <w:bCs/>
        </w:rPr>
        <w:t>HW 2</w:t>
      </w:r>
      <w:r w:rsidRPr="00FD0EF5">
        <w:rPr>
          <w:b/>
          <w:bCs/>
        </w:rPr>
        <w:t xml:space="preserve"> </w:t>
      </w:r>
      <w:r>
        <w:t>and save it to your H drive or USB drive as appropriate.</w:t>
      </w:r>
    </w:p>
    <w:p w14:paraId="304589B8" w14:textId="77777777" w:rsidR="00CB4A07" w:rsidRDefault="00CB4A07" w:rsidP="00CB4A07">
      <w:pPr>
        <w:pStyle w:val="ListParagraph"/>
        <w:numPr>
          <w:ilvl w:val="0"/>
          <w:numId w:val="11"/>
        </w:numPr>
      </w:pPr>
      <w:r>
        <w:t xml:space="preserve">Create a new diagram.  Name </w:t>
      </w:r>
      <w:proofErr w:type="gramStart"/>
      <w:r>
        <w:t>it</w:t>
      </w:r>
      <w:proofErr w:type="gramEnd"/>
      <w:r>
        <w:t xml:space="preserve"> </w:t>
      </w:r>
      <w:r w:rsidR="005507EB" w:rsidRPr="00FD0EF5">
        <w:rPr>
          <w:b/>
          <w:bCs/>
        </w:rPr>
        <w:t>Jeans</w:t>
      </w:r>
      <w:r>
        <w:t>.</w:t>
      </w:r>
    </w:p>
    <w:p w14:paraId="76C12F95" w14:textId="77777777" w:rsidR="00CB4A07" w:rsidRDefault="005507EB" w:rsidP="00CB4A07">
      <w:pPr>
        <w:pStyle w:val="ListParagraph"/>
        <w:numPr>
          <w:ilvl w:val="0"/>
          <w:numId w:val="11"/>
        </w:numPr>
      </w:pPr>
      <w:r>
        <w:t xml:space="preserve">Import the </w:t>
      </w:r>
      <w:proofErr w:type="gramStart"/>
      <w:r w:rsidRPr="00FD0EF5">
        <w:rPr>
          <w:b/>
          <w:bCs/>
        </w:rPr>
        <w:t>dungaree.sas</w:t>
      </w:r>
      <w:proofErr w:type="gramEnd"/>
      <w:r w:rsidRPr="00FD0EF5">
        <w:rPr>
          <w:b/>
          <w:bCs/>
        </w:rPr>
        <w:t>7bdat</w:t>
      </w:r>
      <w:r>
        <w:t xml:space="preserve"> </w:t>
      </w:r>
      <w:r w:rsidR="00CB4A07">
        <w:t>file into SAS Enterprise Miner</w:t>
      </w:r>
    </w:p>
    <w:p w14:paraId="6C4B5BDD" w14:textId="77777777" w:rsidR="00CB4A07" w:rsidRDefault="005507EB" w:rsidP="00CB4A07">
      <w:pPr>
        <w:pStyle w:val="ListParagraph"/>
        <w:numPr>
          <w:ilvl w:val="1"/>
          <w:numId w:val="11"/>
        </w:numPr>
      </w:pPr>
      <w:r>
        <w:t>Run the project startup code as discussed in class.</w:t>
      </w:r>
    </w:p>
    <w:p w14:paraId="22102D7D" w14:textId="77777777" w:rsidR="005507EB" w:rsidRDefault="006E1B1D" w:rsidP="00CB4A07">
      <w:pPr>
        <w:pStyle w:val="ListParagraph"/>
        <w:numPr>
          <w:ilvl w:val="1"/>
          <w:numId w:val="11"/>
        </w:numPr>
      </w:pPr>
      <w:r>
        <w:t>Right click on Data Source and select Create Data Source</w:t>
      </w:r>
    </w:p>
    <w:p w14:paraId="61ADE628" w14:textId="77777777" w:rsidR="003B6062" w:rsidRDefault="003B6062" w:rsidP="00CB4A07">
      <w:pPr>
        <w:pStyle w:val="ListParagraph"/>
        <w:numPr>
          <w:ilvl w:val="1"/>
          <w:numId w:val="11"/>
        </w:numPr>
      </w:pPr>
      <w:r>
        <w:t>Select SAS Table as the source and click next</w:t>
      </w:r>
    </w:p>
    <w:p w14:paraId="67636CE3" w14:textId="77777777" w:rsidR="003B6062" w:rsidRDefault="003B6062" w:rsidP="00CB4A07">
      <w:pPr>
        <w:pStyle w:val="ListParagraph"/>
        <w:numPr>
          <w:ilvl w:val="1"/>
          <w:numId w:val="11"/>
        </w:numPr>
      </w:pPr>
      <w:r>
        <w:t>Click browse and select the Dungaree data set and click next</w:t>
      </w:r>
    </w:p>
    <w:p w14:paraId="6C5530EE" w14:textId="77777777" w:rsidR="003B6062" w:rsidRDefault="003B6062" w:rsidP="00CB4A07">
      <w:pPr>
        <w:pStyle w:val="ListParagraph"/>
        <w:numPr>
          <w:ilvl w:val="1"/>
          <w:numId w:val="11"/>
        </w:numPr>
      </w:pPr>
      <w:r>
        <w:t>Review table properties and click next</w:t>
      </w:r>
    </w:p>
    <w:p w14:paraId="1B430CF4" w14:textId="77777777" w:rsidR="003B6062" w:rsidRDefault="003B6062" w:rsidP="00CB4A07">
      <w:pPr>
        <w:pStyle w:val="ListParagraph"/>
        <w:numPr>
          <w:ilvl w:val="1"/>
          <w:numId w:val="11"/>
        </w:numPr>
      </w:pPr>
      <w:r>
        <w:t>Select Basic Metadata Advisor Options and click next</w:t>
      </w:r>
    </w:p>
    <w:p w14:paraId="7654B518" w14:textId="77777777" w:rsidR="003B6062" w:rsidRDefault="003B6062" w:rsidP="00CB4A07">
      <w:pPr>
        <w:pStyle w:val="ListParagraph"/>
        <w:numPr>
          <w:ilvl w:val="1"/>
          <w:numId w:val="11"/>
        </w:numPr>
      </w:pPr>
      <w:r>
        <w:t>Click next at the column metadata</w:t>
      </w:r>
    </w:p>
    <w:p w14:paraId="2AB44C5C" w14:textId="77777777" w:rsidR="003B6062" w:rsidRDefault="003B6062" w:rsidP="00CB4A07">
      <w:pPr>
        <w:pStyle w:val="ListParagraph"/>
        <w:numPr>
          <w:ilvl w:val="1"/>
          <w:numId w:val="11"/>
        </w:numPr>
      </w:pPr>
      <w:r>
        <w:t>Select no sample data set and click next</w:t>
      </w:r>
    </w:p>
    <w:p w14:paraId="61E23BF6" w14:textId="77777777" w:rsidR="003B6062" w:rsidRDefault="003B6062" w:rsidP="00CB4A07">
      <w:pPr>
        <w:pStyle w:val="ListParagraph"/>
        <w:numPr>
          <w:ilvl w:val="1"/>
          <w:numId w:val="11"/>
        </w:numPr>
      </w:pPr>
      <w:r>
        <w:t>Set the role of the data set to Raw and click next</w:t>
      </w:r>
    </w:p>
    <w:p w14:paraId="3F2344B4" w14:textId="77777777" w:rsidR="006E1B1D" w:rsidRPr="003B6062" w:rsidRDefault="003B6062" w:rsidP="003B6062">
      <w:pPr>
        <w:pStyle w:val="ListParagraph"/>
        <w:numPr>
          <w:ilvl w:val="1"/>
          <w:numId w:val="11"/>
        </w:numPr>
      </w:pPr>
      <w:r w:rsidRPr="003B6062">
        <w:t>Click finish</w:t>
      </w:r>
    </w:p>
    <w:p w14:paraId="470F7C4A" w14:textId="77777777" w:rsidR="003B6062" w:rsidRDefault="003B6062" w:rsidP="006E1B1D">
      <w:pPr>
        <w:pStyle w:val="ListParagraph"/>
        <w:numPr>
          <w:ilvl w:val="0"/>
          <w:numId w:val="11"/>
        </w:numPr>
      </w:pPr>
      <w:r>
        <w:t xml:space="preserve">Drag the new </w:t>
      </w:r>
      <w:r w:rsidRPr="00FD0EF5">
        <w:rPr>
          <w:b/>
          <w:bCs/>
        </w:rPr>
        <w:t>Dungaree</w:t>
      </w:r>
      <w:r>
        <w:t xml:space="preserve"> data source to the canvas</w:t>
      </w:r>
    </w:p>
    <w:p w14:paraId="382006FD" w14:textId="77777777" w:rsidR="006E1B1D" w:rsidRDefault="006E1B1D" w:rsidP="006E1B1D">
      <w:pPr>
        <w:pStyle w:val="ListParagraph"/>
        <w:numPr>
          <w:ilvl w:val="0"/>
          <w:numId w:val="11"/>
        </w:numPr>
      </w:pPr>
      <w:r>
        <w:t xml:space="preserve">Explore the data.  Determine whether the model roles and measurement levels assigned to the variables are appropriate.  Examine the distribution of the variables.  </w:t>
      </w:r>
    </w:p>
    <w:p w14:paraId="3FB8E529" w14:textId="77777777" w:rsidR="006E1B1D" w:rsidRDefault="006E1B1D" w:rsidP="006E1B1D">
      <w:pPr>
        <w:pStyle w:val="ListParagraph"/>
        <w:numPr>
          <w:ilvl w:val="1"/>
          <w:numId w:val="11"/>
        </w:numPr>
      </w:pPr>
      <w:r>
        <w:t>Are there any unusual data values?</w:t>
      </w:r>
    </w:p>
    <w:p w14:paraId="333C3A26" w14:textId="77777777" w:rsidR="006E1B1D" w:rsidRDefault="006E1B1D" w:rsidP="006E1B1D">
      <w:pPr>
        <w:pStyle w:val="ListParagraph"/>
        <w:ind w:left="1440"/>
      </w:pPr>
    </w:p>
    <w:p w14:paraId="288F9EFF" w14:textId="77777777" w:rsidR="00CB4A07" w:rsidRDefault="006E1B1D" w:rsidP="00CB4A07">
      <w:pPr>
        <w:pStyle w:val="ListParagraph"/>
        <w:numPr>
          <w:ilvl w:val="1"/>
          <w:numId w:val="11"/>
        </w:numPr>
      </w:pPr>
      <w:r>
        <w:t>Are there any missing values that should be replaced?</w:t>
      </w:r>
    </w:p>
    <w:p w14:paraId="28D3524A" w14:textId="77777777" w:rsidR="006E1B1D" w:rsidRDefault="006E1B1D" w:rsidP="006E1B1D">
      <w:pPr>
        <w:pStyle w:val="ListParagraph"/>
        <w:ind w:left="1440"/>
      </w:pPr>
    </w:p>
    <w:p w14:paraId="4E089675" w14:textId="77777777" w:rsidR="006E1B1D" w:rsidRDefault="006E1B1D" w:rsidP="006E1B1D">
      <w:pPr>
        <w:pStyle w:val="ListParagraph"/>
        <w:numPr>
          <w:ilvl w:val="0"/>
          <w:numId w:val="11"/>
        </w:numPr>
      </w:pPr>
      <w:r>
        <w:t>Assign the variable STOREID the model role ID and the variable SALESTOT the model role Rejected.  Make sure the remaining variables have the Input model role and the Interval measurement level.  Why should the variable SALESTOT be rejected?</w:t>
      </w:r>
    </w:p>
    <w:p w14:paraId="3A80DB79" w14:textId="77777777" w:rsidR="006E1B1D" w:rsidRDefault="006E1B1D" w:rsidP="006E1B1D">
      <w:pPr>
        <w:pStyle w:val="ListParagraph"/>
      </w:pPr>
    </w:p>
    <w:p w14:paraId="7C708A0B" w14:textId="77777777" w:rsidR="006E1B1D" w:rsidRDefault="006E1B1D" w:rsidP="006E1B1D">
      <w:pPr>
        <w:pStyle w:val="ListParagraph"/>
        <w:numPr>
          <w:ilvl w:val="0"/>
          <w:numId w:val="11"/>
        </w:numPr>
      </w:pPr>
      <w:r>
        <w:t xml:space="preserve">Add a Cluster node to the diagram workspace and connect it to the </w:t>
      </w:r>
      <w:r w:rsidR="003B6062">
        <w:t>data source</w:t>
      </w:r>
      <w:r>
        <w:t xml:space="preserve"> node.</w:t>
      </w:r>
    </w:p>
    <w:p w14:paraId="046CC714" w14:textId="77777777" w:rsidR="006E1B1D" w:rsidRDefault="006E1B1D" w:rsidP="006E1B1D">
      <w:pPr>
        <w:pStyle w:val="ListParagraph"/>
        <w:numPr>
          <w:ilvl w:val="0"/>
          <w:numId w:val="11"/>
        </w:numPr>
      </w:pPr>
      <w:r>
        <w:t xml:space="preserve">Select the Cluster node and select Internal Standardization </w:t>
      </w:r>
      <w:r w:rsidR="003B6062">
        <w:sym w:font="Wingdings" w:char="F0E0"/>
      </w:r>
      <w:r>
        <w:t xml:space="preserve"> Standardization.  What would happen if you did not standardize your inputs?</w:t>
      </w:r>
    </w:p>
    <w:p w14:paraId="5C1E0023" w14:textId="77777777" w:rsidR="006E1B1D" w:rsidRDefault="006E1B1D" w:rsidP="006E1B1D">
      <w:pPr>
        <w:pStyle w:val="ListParagraph"/>
      </w:pPr>
    </w:p>
    <w:p w14:paraId="05F82F90" w14:textId="77777777" w:rsidR="006E1B1D" w:rsidRDefault="006E1B1D" w:rsidP="006E1B1D">
      <w:pPr>
        <w:pStyle w:val="ListParagraph"/>
        <w:numPr>
          <w:ilvl w:val="0"/>
          <w:numId w:val="11"/>
        </w:numPr>
      </w:pPr>
      <w:r>
        <w:t>Run the diagram from the Cluster node and examine the results.  Does the number of clusters created seem reasonable?</w:t>
      </w:r>
    </w:p>
    <w:p w14:paraId="1D45498F" w14:textId="77777777" w:rsidR="006E1B1D" w:rsidRDefault="006E1B1D" w:rsidP="006E1B1D">
      <w:pPr>
        <w:pStyle w:val="ListParagraph"/>
      </w:pPr>
    </w:p>
    <w:p w14:paraId="0623A6CE" w14:textId="77777777" w:rsidR="006E1B1D" w:rsidRDefault="006E1B1D" w:rsidP="006E1B1D">
      <w:pPr>
        <w:pStyle w:val="ListParagraph"/>
        <w:numPr>
          <w:ilvl w:val="0"/>
          <w:numId w:val="11"/>
        </w:numPr>
      </w:pPr>
      <w:r>
        <w:t>Specify a maximum of six clusters and rerun the Cluster node.  How does the number and quality of clusters compare to that previously obtained?</w:t>
      </w:r>
    </w:p>
    <w:p w14:paraId="20C2D4A0" w14:textId="77777777" w:rsidR="006E1B1D" w:rsidRDefault="006E1B1D" w:rsidP="006E1B1D">
      <w:pPr>
        <w:pStyle w:val="ListParagraph"/>
      </w:pPr>
    </w:p>
    <w:p w14:paraId="6D63C2E8" w14:textId="77777777" w:rsidR="006E1B1D" w:rsidRDefault="006E1B1D" w:rsidP="006E1B1D">
      <w:pPr>
        <w:pStyle w:val="ListParagraph"/>
        <w:numPr>
          <w:ilvl w:val="0"/>
          <w:numId w:val="11"/>
        </w:numPr>
      </w:pPr>
      <w:r>
        <w:t>Use the Segment Profile node to summarize the nature of the clusters.</w:t>
      </w:r>
    </w:p>
    <w:p w14:paraId="273934BF" w14:textId="77777777" w:rsidR="006E1B1D" w:rsidRDefault="006E1B1D" w:rsidP="006E1B1D">
      <w:pPr>
        <w:pStyle w:val="ListParagraph"/>
      </w:pPr>
    </w:p>
    <w:p w14:paraId="58A93D9B" w14:textId="77777777" w:rsidR="00EE3488" w:rsidRDefault="00EE3488" w:rsidP="00EE3488">
      <w:pPr>
        <w:pBdr>
          <w:bottom w:val="single" w:sz="18" w:space="1" w:color="auto"/>
        </w:pBdr>
        <w:spacing w:after="0" w:line="240" w:lineRule="auto"/>
      </w:pPr>
    </w:p>
    <w:p w14:paraId="6FAD4251" w14:textId="77777777" w:rsidR="00EE3488" w:rsidRPr="00FC1C4E" w:rsidRDefault="00EE3488" w:rsidP="00EE3488">
      <w:pPr>
        <w:spacing w:after="0" w:line="240" w:lineRule="auto"/>
      </w:pPr>
    </w:p>
    <w:p w14:paraId="64D6038D" w14:textId="77777777" w:rsidR="00EE3488" w:rsidRDefault="00EE3488" w:rsidP="00EE3488">
      <w:pPr>
        <w:rPr>
          <w:b/>
        </w:rPr>
      </w:pPr>
      <w:r>
        <w:rPr>
          <w:b/>
        </w:rPr>
        <w:t>Exercise 2:  Clustering Pharmaceutical Firms</w:t>
      </w:r>
    </w:p>
    <w:p w14:paraId="0153283F" w14:textId="42400702" w:rsidR="00EE3488" w:rsidRDefault="00EE3488" w:rsidP="00EE3488">
      <w:pPr>
        <w:rPr>
          <w:b/>
        </w:rPr>
      </w:pPr>
      <w:r>
        <w:rPr>
          <w:b/>
        </w:rPr>
        <w:t>Assignment Details:</w:t>
      </w:r>
      <w:bookmarkStart w:id="1" w:name="_GoBack"/>
      <w:bookmarkEnd w:id="1"/>
    </w:p>
    <w:p w14:paraId="6517B82F" w14:textId="44F22E67" w:rsidR="00801B5A" w:rsidRDefault="00801B5A" w:rsidP="00801B5A">
      <w:pPr>
        <w:pStyle w:val="ListParagraph"/>
        <w:numPr>
          <w:ilvl w:val="0"/>
          <w:numId w:val="17"/>
        </w:numPr>
      </w:pPr>
      <w:r>
        <w:t xml:space="preserve">Open SAS Enterprise Miner Workstation Open Project </w:t>
      </w:r>
      <w:r w:rsidRPr="00801B5A">
        <w:rPr>
          <w:b/>
          <w:bCs/>
        </w:rPr>
        <w:t xml:space="preserve">HW </w:t>
      </w:r>
      <w:r w:rsidRPr="00801B5A">
        <w:rPr>
          <w:b/>
          <w:bCs/>
        </w:rPr>
        <w:t>2</w:t>
      </w:r>
    </w:p>
    <w:p w14:paraId="5A01BDBC" w14:textId="77777777" w:rsidR="00801B5A" w:rsidRDefault="00801B5A" w:rsidP="00801B5A">
      <w:pPr>
        <w:pStyle w:val="ListParagraph"/>
        <w:rPr>
          <w:noProof/>
        </w:rPr>
      </w:pPr>
    </w:p>
    <w:p w14:paraId="0FD8CD43" w14:textId="03A01D60" w:rsidR="00801B5A" w:rsidRDefault="00801B5A" w:rsidP="00801B5A">
      <w:pPr>
        <w:pStyle w:val="ListParagraph"/>
        <w:numPr>
          <w:ilvl w:val="0"/>
          <w:numId w:val="17"/>
        </w:numPr>
      </w:pPr>
      <w:r>
        <w:t xml:space="preserve">Create a new diagram.  Name it </w:t>
      </w:r>
      <w:proofErr w:type="spellStart"/>
      <w:r w:rsidRPr="00801B5A">
        <w:rPr>
          <w:b/>
          <w:bCs/>
        </w:rPr>
        <w:t>PharmaIndustry</w:t>
      </w:r>
      <w:proofErr w:type="spellEnd"/>
      <w:r>
        <w:t>.</w:t>
      </w:r>
    </w:p>
    <w:p w14:paraId="7FBDFB12" w14:textId="77777777" w:rsidR="00EE3488" w:rsidRDefault="00EE3488" w:rsidP="00EE3488">
      <w:r>
        <w:t>An equities analyst is studying the pharmaceutical industry and would like your help in exploring and understanding the financial data collected by her firm. Her main objective is to understand the structure of the pharmaceutical industry using some basic financial measures.</w:t>
      </w:r>
    </w:p>
    <w:p w14:paraId="3655DD8C" w14:textId="77777777" w:rsidR="00EE3488" w:rsidRDefault="00EE3488" w:rsidP="00EE3488">
      <w:r>
        <w:t xml:space="preserve">Financial data gathered on 21 firms in the pharmaceutical industry are available in the file </w:t>
      </w:r>
      <w:r w:rsidRPr="00FD0EF5">
        <w:rPr>
          <w:b/>
          <w:bCs/>
        </w:rPr>
        <w:t>Pharmaceuticals.xls.</w:t>
      </w:r>
    </w:p>
    <w:p w14:paraId="17210F04" w14:textId="77777777" w:rsidR="00EE3488" w:rsidRDefault="00EE3488" w:rsidP="00EE3488">
      <w:r>
        <w:t>For each firm, the following variables are recorded.</w:t>
      </w:r>
    </w:p>
    <w:p w14:paraId="6A49C70B" w14:textId="77777777" w:rsidR="00EE3488" w:rsidRDefault="00EE3488" w:rsidP="00EE3488">
      <w:pPr>
        <w:pStyle w:val="ListParagraph"/>
        <w:numPr>
          <w:ilvl w:val="1"/>
          <w:numId w:val="15"/>
        </w:numPr>
        <w:ind w:left="720"/>
      </w:pPr>
      <w:r>
        <w:t>Market capitalization (in billions of dollars) (</w:t>
      </w:r>
      <w:proofErr w:type="spellStart"/>
      <w:r>
        <w:t>Mcap</w:t>
      </w:r>
      <w:proofErr w:type="spellEnd"/>
      <w:r>
        <w:t>)</w:t>
      </w:r>
    </w:p>
    <w:p w14:paraId="2B65F2D9" w14:textId="77777777" w:rsidR="00EE3488" w:rsidRDefault="00EE3488" w:rsidP="00EE3488">
      <w:pPr>
        <w:pStyle w:val="ListParagraph"/>
        <w:numPr>
          <w:ilvl w:val="1"/>
          <w:numId w:val="15"/>
        </w:numPr>
        <w:ind w:left="720"/>
      </w:pPr>
      <w:r>
        <w:t>Beta (Beta)</w:t>
      </w:r>
    </w:p>
    <w:p w14:paraId="0122405C" w14:textId="77777777" w:rsidR="00EE3488" w:rsidRDefault="00EE3488" w:rsidP="00EE3488">
      <w:pPr>
        <w:pStyle w:val="ListParagraph"/>
        <w:numPr>
          <w:ilvl w:val="1"/>
          <w:numId w:val="15"/>
        </w:numPr>
        <w:ind w:left="720"/>
      </w:pPr>
      <w:r>
        <w:t>Price/earnings ratio (PER)</w:t>
      </w:r>
    </w:p>
    <w:p w14:paraId="1A0BAE84" w14:textId="77777777" w:rsidR="00EE3488" w:rsidRDefault="00EE3488" w:rsidP="00EE3488">
      <w:pPr>
        <w:pStyle w:val="ListParagraph"/>
        <w:numPr>
          <w:ilvl w:val="1"/>
          <w:numId w:val="15"/>
        </w:numPr>
        <w:ind w:left="720"/>
      </w:pPr>
      <w:r>
        <w:t>Return on equity (ROE)</w:t>
      </w:r>
    </w:p>
    <w:p w14:paraId="4D32AE0F" w14:textId="77777777" w:rsidR="00EE3488" w:rsidRDefault="00EE3488" w:rsidP="00EE3488">
      <w:pPr>
        <w:pStyle w:val="ListParagraph"/>
        <w:numPr>
          <w:ilvl w:val="1"/>
          <w:numId w:val="15"/>
        </w:numPr>
        <w:ind w:left="720"/>
      </w:pPr>
      <w:r>
        <w:t>Return on assets (ROA)</w:t>
      </w:r>
    </w:p>
    <w:p w14:paraId="2C4C4BF5" w14:textId="77777777" w:rsidR="00EE3488" w:rsidRDefault="00EE3488" w:rsidP="00EE3488">
      <w:pPr>
        <w:pStyle w:val="ListParagraph"/>
        <w:numPr>
          <w:ilvl w:val="1"/>
          <w:numId w:val="15"/>
        </w:numPr>
        <w:ind w:left="720"/>
      </w:pPr>
      <w:r>
        <w:t>Asset turnover (AT)</w:t>
      </w:r>
    </w:p>
    <w:p w14:paraId="060AB15A" w14:textId="77777777" w:rsidR="00EE3488" w:rsidRDefault="00EE3488" w:rsidP="00EE3488">
      <w:pPr>
        <w:pStyle w:val="ListParagraph"/>
        <w:numPr>
          <w:ilvl w:val="1"/>
          <w:numId w:val="15"/>
        </w:numPr>
        <w:ind w:left="720"/>
      </w:pPr>
      <w:r>
        <w:t>Leverage (Leverage)</w:t>
      </w:r>
    </w:p>
    <w:p w14:paraId="634277C6" w14:textId="77777777" w:rsidR="00EE3488" w:rsidRDefault="00EE3488" w:rsidP="00EE3488">
      <w:pPr>
        <w:pStyle w:val="ListParagraph"/>
        <w:numPr>
          <w:ilvl w:val="1"/>
          <w:numId w:val="15"/>
        </w:numPr>
        <w:ind w:left="720"/>
      </w:pPr>
      <w:r>
        <w:t>Estimated revenue growth (ERG)</w:t>
      </w:r>
    </w:p>
    <w:p w14:paraId="07F9DBF9" w14:textId="77777777" w:rsidR="00EE3488" w:rsidRDefault="00EE3488" w:rsidP="00EE3488">
      <w:pPr>
        <w:pStyle w:val="ListParagraph"/>
        <w:numPr>
          <w:ilvl w:val="1"/>
          <w:numId w:val="15"/>
        </w:numPr>
        <w:ind w:left="720"/>
      </w:pPr>
      <w:r>
        <w:t>Net profit margin (NPM)</w:t>
      </w:r>
    </w:p>
    <w:p w14:paraId="1778884C" w14:textId="77777777" w:rsidR="00EE3488" w:rsidRDefault="00EE3488" w:rsidP="00EE3488">
      <w:pPr>
        <w:pStyle w:val="ListParagraph"/>
        <w:numPr>
          <w:ilvl w:val="1"/>
          <w:numId w:val="15"/>
        </w:numPr>
        <w:ind w:left="720"/>
      </w:pPr>
      <w:r>
        <w:t>Median recommendations (across major brokerages) (</w:t>
      </w:r>
      <w:proofErr w:type="spellStart"/>
      <w:r>
        <w:t>MRec</w:t>
      </w:r>
      <w:proofErr w:type="spellEnd"/>
      <w:r>
        <w:t>)</w:t>
      </w:r>
    </w:p>
    <w:p w14:paraId="06117EDD" w14:textId="77777777" w:rsidR="00EE3488" w:rsidRDefault="00EE3488" w:rsidP="00EE3488">
      <w:pPr>
        <w:pStyle w:val="ListParagraph"/>
        <w:numPr>
          <w:ilvl w:val="1"/>
          <w:numId w:val="15"/>
        </w:numPr>
        <w:ind w:left="720"/>
      </w:pPr>
      <w:r>
        <w:t>Location of firms headquarters (Location)</w:t>
      </w:r>
    </w:p>
    <w:p w14:paraId="683CA10D" w14:textId="77777777" w:rsidR="00EE3488" w:rsidRDefault="00EE3488" w:rsidP="00EE3488">
      <w:pPr>
        <w:pStyle w:val="ListParagraph"/>
        <w:numPr>
          <w:ilvl w:val="1"/>
          <w:numId w:val="15"/>
        </w:numPr>
        <w:ind w:left="720"/>
      </w:pPr>
      <w:r>
        <w:t>Stock exchange on which the firm is listed (Exchange)</w:t>
      </w:r>
    </w:p>
    <w:p w14:paraId="78FB5579" w14:textId="77777777" w:rsidR="00CB4A07" w:rsidRDefault="00EE3488" w:rsidP="00EE3488">
      <w:r>
        <w:t>Use cluster analysis to explore and analyze the given dataset as follows (you need to use the File Import node as explained in Homework 1)</w:t>
      </w:r>
    </w:p>
    <w:p w14:paraId="5D0AF66C" w14:textId="77777777" w:rsidR="00EE3488" w:rsidRDefault="00EE3488" w:rsidP="00EE3488">
      <w:pPr>
        <w:pStyle w:val="ListParagraph"/>
        <w:numPr>
          <w:ilvl w:val="0"/>
          <w:numId w:val="16"/>
        </w:numPr>
      </w:pPr>
      <w:r>
        <w:t>Use only the quantitative variables (1-9) to cluster the 21 firms.  Use the default settings in SAS Enterprise Miner.</w:t>
      </w:r>
    </w:p>
    <w:p w14:paraId="089C63A1" w14:textId="77777777" w:rsidR="00EE3488" w:rsidRDefault="00EE3488" w:rsidP="00EE3488">
      <w:pPr>
        <w:pStyle w:val="ListParagraph"/>
        <w:numPr>
          <w:ilvl w:val="0"/>
          <w:numId w:val="16"/>
        </w:numPr>
      </w:pPr>
      <w:r>
        <w:lastRenderedPageBreak/>
        <w:t>Interpret the clusters with respect to the quantitative variables that were used in forming the clusters.</w:t>
      </w:r>
    </w:p>
    <w:p w14:paraId="72A6DB85" w14:textId="77777777" w:rsidR="00EE3488" w:rsidRDefault="00EE3488" w:rsidP="00EE3488">
      <w:pPr>
        <w:pStyle w:val="ListParagraph"/>
      </w:pPr>
    </w:p>
    <w:p w14:paraId="06407AD3" w14:textId="40BFB5A4" w:rsidR="00EE3488" w:rsidRDefault="00EE3488" w:rsidP="00EE3488">
      <w:pPr>
        <w:pStyle w:val="ListParagraph"/>
        <w:numPr>
          <w:ilvl w:val="0"/>
          <w:numId w:val="16"/>
        </w:numPr>
      </w:pPr>
      <w:r>
        <w:t>Is there a pattern in the clusters with respect to the qualitative variables (10-12) (those not used in forming the clusters)?</w:t>
      </w:r>
    </w:p>
    <w:p w14:paraId="72B4ADB7" w14:textId="77777777" w:rsidR="00EE3488" w:rsidRDefault="00EE3488" w:rsidP="00EE3488">
      <w:pPr>
        <w:pStyle w:val="ListParagraph"/>
      </w:pPr>
    </w:p>
    <w:p w14:paraId="1879471C" w14:textId="77777777" w:rsidR="00EE3488" w:rsidRDefault="00EE3488" w:rsidP="00EE3488">
      <w:pPr>
        <w:pStyle w:val="ListParagraph"/>
        <w:numPr>
          <w:ilvl w:val="0"/>
          <w:numId w:val="16"/>
        </w:numPr>
      </w:pPr>
      <w:r>
        <w:t>Provide an appropriate name for each cluster using any or all of the variables in the dataset.  Don’t describe the cluster, name it.</w:t>
      </w:r>
    </w:p>
    <w:p w14:paraId="7FA9B9EF" w14:textId="77777777" w:rsidR="00EE3488" w:rsidRDefault="00EE3488" w:rsidP="00EE3488">
      <w:pPr>
        <w:pStyle w:val="ListParagraph"/>
      </w:pPr>
    </w:p>
    <w:p w14:paraId="2D4F11F1" w14:textId="77777777" w:rsidR="00EE3488" w:rsidRDefault="00EE3488" w:rsidP="00EE3488">
      <w:pPr>
        <w:pStyle w:val="ListParagraph"/>
        <w:numPr>
          <w:ilvl w:val="0"/>
          <w:numId w:val="16"/>
        </w:numPr>
      </w:pPr>
      <w:r>
        <w:t>Do the clusters formed seem reasonable?  Try different numbers of clusters and examine the results.  Feel free to experiment with other criteria as needed.  Explain the reasons for your selections, and identify the best clustering in your opinion (justify).</w:t>
      </w:r>
    </w:p>
    <w:p w14:paraId="4D7017CD" w14:textId="77777777" w:rsidR="00EE3488" w:rsidRDefault="00EE3488" w:rsidP="00EE3488">
      <w:pPr>
        <w:pStyle w:val="ListParagraph"/>
      </w:pPr>
    </w:p>
    <w:p w14:paraId="604DF7BA" w14:textId="77777777" w:rsidR="00CB4A07" w:rsidRDefault="00CB4A07" w:rsidP="00CB4A07"/>
    <w:p w14:paraId="2A2575C2" w14:textId="77777777" w:rsidR="00CB4A07" w:rsidRDefault="00CB4A07" w:rsidP="00CB4A07"/>
    <w:p w14:paraId="7A236F7C" w14:textId="77777777" w:rsidR="00CB4A07" w:rsidRDefault="00CB4A07" w:rsidP="00CB4A07"/>
    <w:sectPr w:rsidR="00CB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50D"/>
    <w:multiLevelType w:val="hybridMultilevel"/>
    <w:tmpl w:val="FF761558"/>
    <w:lvl w:ilvl="0" w:tplc="CDB2B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0676F"/>
    <w:multiLevelType w:val="hybridMultilevel"/>
    <w:tmpl w:val="ACB87C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1E206B"/>
    <w:multiLevelType w:val="hybridMultilevel"/>
    <w:tmpl w:val="17F2F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36951"/>
    <w:multiLevelType w:val="hybridMultilevel"/>
    <w:tmpl w:val="17F2F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07FCC"/>
    <w:multiLevelType w:val="hybridMultilevel"/>
    <w:tmpl w:val="3AE6D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A1B8F"/>
    <w:multiLevelType w:val="hybridMultilevel"/>
    <w:tmpl w:val="DAB29B0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371DC"/>
    <w:multiLevelType w:val="hybridMultilevel"/>
    <w:tmpl w:val="A9B0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726A6"/>
    <w:multiLevelType w:val="hybridMultilevel"/>
    <w:tmpl w:val="FF761558"/>
    <w:lvl w:ilvl="0" w:tplc="CDB2B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E669C"/>
    <w:multiLevelType w:val="hybridMultilevel"/>
    <w:tmpl w:val="6548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92B40"/>
    <w:multiLevelType w:val="hybridMultilevel"/>
    <w:tmpl w:val="F198FD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7B49DC"/>
    <w:multiLevelType w:val="hybridMultilevel"/>
    <w:tmpl w:val="9B78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EC03F7"/>
    <w:multiLevelType w:val="hybridMultilevel"/>
    <w:tmpl w:val="99DC2D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757C9"/>
    <w:multiLevelType w:val="hybridMultilevel"/>
    <w:tmpl w:val="1C3EB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92EA0"/>
    <w:multiLevelType w:val="hybridMultilevel"/>
    <w:tmpl w:val="FF761558"/>
    <w:lvl w:ilvl="0" w:tplc="CDB2B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61831"/>
    <w:multiLevelType w:val="hybridMultilevel"/>
    <w:tmpl w:val="FF761558"/>
    <w:lvl w:ilvl="0" w:tplc="CDB2B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514FE0"/>
    <w:multiLevelType w:val="hybridMultilevel"/>
    <w:tmpl w:val="03F8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C7653B"/>
    <w:multiLevelType w:val="hybridMultilevel"/>
    <w:tmpl w:val="A5D8BF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5"/>
  </w:num>
  <w:num w:numId="3">
    <w:abstractNumId w:val="12"/>
  </w:num>
  <w:num w:numId="4">
    <w:abstractNumId w:val="6"/>
  </w:num>
  <w:num w:numId="5">
    <w:abstractNumId w:val="7"/>
  </w:num>
  <w:num w:numId="6">
    <w:abstractNumId w:val="14"/>
  </w:num>
  <w:num w:numId="7">
    <w:abstractNumId w:val="0"/>
  </w:num>
  <w:num w:numId="8">
    <w:abstractNumId w:val="13"/>
  </w:num>
  <w:num w:numId="9">
    <w:abstractNumId w:val="10"/>
  </w:num>
  <w:num w:numId="10">
    <w:abstractNumId w:val="11"/>
  </w:num>
  <w:num w:numId="11">
    <w:abstractNumId w:val="3"/>
  </w:num>
  <w:num w:numId="12">
    <w:abstractNumId w:val="9"/>
  </w:num>
  <w:num w:numId="13">
    <w:abstractNumId w:val="1"/>
  </w:num>
  <w:num w:numId="14">
    <w:abstractNumId w:val="16"/>
  </w:num>
  <w:num w:numId="15">
    <w:abstractNumId w:val="5"/>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F9"/>
    <w:rsid w:val="00011288"/>
    <w:rsid w:val="00070A8C"/>
    <w:rsid w:val="000B5DA9"/>
    <w:rsid w:val="000C655E"/>
    <w:rsid w:val="001826FA"/>
    <w:rsid w:val="00187184"/>
    <w:rsid w:val="00202472"/>
    <w:rsid w:val="00252216"/>
    <w:rsid w:val="002931A9"/>
    <w:rsid w:val="002C64BD"/>
    <w:rsid w:val="00315521"/>
    <w:rsid w:val="00327FF9"/>
    <w:rsid w:val="003967AC"/>
    <w:rsid w:val="003B6062"/>
    <w:rsid w:val="00406E66"/>
    <w:rsid w:val="004126C5"/>
    <w:rsid w:val="00465966"/>
    <w:rsid w:val="0048019C"/>
    <w:rsid w:val="004B7512"/>
    <w:rsid w:val="004E04AD"/>
    <w:rsid w:val="004E6D4D"/>
    <w:rsid w:val="00506F1E"/>
    <w:rsid w:val="00507D3C"/>
    <w:rsid w:val="005507EB"/>
    <w:rsid w:val="005A03B0"/>
    <w:rsid w:val="006645EC"/>
    <w:rsid w:val="006E1B1D"/>
    <w:rsid w:val="00772330"/>
    <w:rsid w:val="007F22C5"/>
    <w:rsid w:val="00801B5A"/>
    <w:rsid w:val="00860FA4"/>
    <w:rsid w:val="008C27E3"/>
    <w:rsid w:val="009A246A"/>
    <w:rsid w:val="009C3A47"/>
    <w:rsid w:val="009D75F6"/>
    <w:rsid w:val="00A32104"/>
    <w:rsid w:val="00AA1F85"/>
    <w:rsid w:val="00AD19DF"/>
    <w:rsid w:val="00B30B7F"/>
    <w:rsid w:val="00C652B5"/>
    <w:rsid w:val="00CB4A07"/>
    <w:rsid w:val="00D43DDF"/>
    <w:rsid w:val="00D667E8"/>
    <w:rsid w:val="00DB0ECA"/>
    <w:rsid w:val="00DB724F"/>
    <w:rsid w:val="00DD78C6"/>
    <w:rsid w:val="00E526DE"/>
    <w:rsid w:val="00EB10C8"/>
    <w:rsid w:val="00EB1548"/>
    <w:rsid w:val="00EB76FC"/>
    <w:rsid w:val="00ED52F9"/>
    <w:rsid w:val="00EE3488"/>
    <w:rsid w:val="00F502A5"/>
    <w:rsid w:val="00FC1C4E"/>
    <w:rsid w:val="00FC32F9"/>
    <w:rsid w:val="00FD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2D61"/>
  <w15:chartTrackingRefBased/>
  <w15:docId w15:val="{F11DFC98-7DFA-477D-88CF-2CEB4BE5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2F9"/>
    <w:pPr>
      <w:keepNext/>
      <w:keepLines/>
      <w:spacing w:after="0" w:line="24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60F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0F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F9"/>
    <w:rPr>
      <w:rFonts w:asciiTheme="majorHAnsi" w:eastAsiaTheme="majorEastAsia" w:hAnsiTheme="majorHAnsi" w:cstheme="majorBidi"/>
      <w:b/>
      <w:sz w:val="32"/>
      <w:szCs w:val="32"/>
    </w:rPr>
  </w:style>
  <w:style w:type="table" w:styleId="TableGrid">
    <w:name w:val="Table Grid"/>
    <w:basedOn w:val="TableNormal"/>
    <w:uiPriority w:val="39"/>
    <w:rsid w:val="00ED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52F9"/>
    <w:rPr>
      <w:color w:val="0563C1" w:themeColor="hyperlink"/>
      <w:u w:val="single"/>
    </w:rPr>
  </w:style>
  <w:style w:type="paragraph" w:styleId="ListParagraph">
    <w:name w:val="List Paragraph"/>
    <w:basedOn w:val="Normal"/>
    <w:uiPriority w:val="34"/>
    <w:qFormat/>
    <w:rsid w:val="00406E66"/>
    <w:pPr>
      <w:ind w:left="720"/>
      <w:contextualSpacing/>
    </w:pPr>
  </w:style>
  <w:style w:type="paragraph" w:styleId="Caption">
    <w:name w:val="caption"/>
    <w:basedOn w:val="Normal"/>
    <w:next w:val="Normal"/>
    <w:uiPriority w:val="35"/>
    <w:unhideWhenUsed/>
    <w:qFormat/>
    <w:rsid w:val="009C3A4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60F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60FA4"/>
    <w:rPr>
      <w:rFonts w:asciiTheme="majorHAnsi" w:eastAsiaTheme="majorEastAsia" w:hAnsiTheme="majorHAnsi" w:cstheme="majorBidi"/>
      <w:color w:val="1F4D78" w:themeColor="accent1" w:themeShade="7F"/>
      <w:sz w:val="24"/>
      <w:szCs w:val="24"/>
    </w:rPr>
  </w:style>
  <w:style w:type="paragraph" w:styleId="NormalWeb">
    <w:name w:val="Normal (Web)"/>
    <w:basedOn w:val="Normal"/>
    <w:rsid w:val="00860FA4"/>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Russell</dc:creator>
  <cp:keywords/>
  <dc:description/>
  <cp:lastModifiedBy>Robert Getty</cp:lastModifiedBy>
  <cp:revision>5</cp:revision>
  <dcterms:created xsi:type="dcterms:W3CDTF">2020-01-08T17:01:00Z</dcterms:created>
  <dcterms:modified xsi:type="dcterms:W3CDTF">2020-01-08T20:00:00Z</dcterms:modified>
</cp:coreProperties>
</file>