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2"/>
          <w:szCs w:val="52"/>
        </w:rPr>
        <w:t xml:space="preserve">FLOW-AWARE MUSIC TRANSITION SYSTEM</w:t>
      </w:r>
    </w:p>
    <w:p>
      <w:pPr>
        <w:spacing w:before="0" w:after="160"/>
        <w:jc w:val="center"/>
      </w:pPr>
      <w:r>
        <w:rPr>
          <w:rFonts w:ascii="Arial" w:cs="Arial" w:eastAsia="Arial" w:hAnsi="Arial"/>
          <w:i/>
          <w:iCs/>
          <w:color w:val="2E75B6"/>
          <w:sz w:val="32"/>
          <w:szCs w:val="32"/>
        </w:rPr>
        <w:t xml:space="preserve">A Complete Implementation Blueprint</w:t>
      </w:r>
    </w:p>
    <w:p>
      <w:pPr>
        <w:pBdr>
          <w:bottom w:val="single" w:color="2E75B6" w:sz="8" w:space="6"/>
        </w:pBdr>
        <w:spacing w:before="0" w:after="800"/>
        <w:jc w:val="center"/>
      </w:pPr>
      <w:r>
        <w:rPr>
          <w:rFonts w:ascii="Arial" w:cs="Arial" w:eastAsia="Arial" w:hAnsi="Arial"/>
          <w:color w:val="555555"/>
          <w:sz w:val="24"/>
          <w:szCs w:val="24"/>
        </w:rPr>
        <w:t xml:space="preserve">Protecting Listener State Through Intelligent Vibe-Preserving Queue Generation</w:t>
      </w:r>
    </w:p>
    <w:p>
      <w:pPr>
        <w:spacing w:before="600" w:after="200"/>
      </w:pPr>
      <w:r>
        <w:t xml:space="preserve"/>
      </w:r>
    </w:p>
    <w:p>
      <w:r>
        <w:br w:type="page"/>
      </w:r>
    </w:p>
    <w:p>
      <w:pPr>
        <w:pStyle w:val="Heading1"/>
        <w:spacing w:before="400" w:after="160"/>
      </w:pPr>
      <w:r>
        <w:rPr>
          <w:rFonts w:ascii="Arial" w:cs="Arial" w:eastAsia="Arial" w:hAnsi="Arial"/>
          <w:b/>
          <w:bCs/>
          <w:color w:val="1F4E79"/>
          <w:sz w:val="36"/>
          <w:szCs w:val="36"/>
        </w:rPr>
        <w:t xml:space="preserve">0. The Experience We Are Protecting</w:t>
      </w:r>
    </w:p>
    <w:p>
      <w:pPr>
        <w:pStyle w:val="Heading2"/>
        <w:pBdr>
          <w:bottom w:val="single" w:color="2E75B6" w:sz="4" w:space="4"/>
        </w:pBdr>
        <w:spacing w:before="300" w:after="120"/>
      </w:pPr>
      <w:r>
        <w:rPr>
          <w:rFonts w:ascii="Arial" w:cs="Arial" w:eastAsia="Arial" w:hAnsi="Arial"/>
          <w:b/>
          <w:bCs/>
          <w:color w:val="2E75B6"/>
          <w:sz w:val="28"/>
          <w:szCs w:val="28"/>
        </w:rPr>
        <w:t xml:space="preserve">0.1  Musical Immersion — When Listening Becomes More Than Listening</w:t>
      </w:r>
    </w:p>
    <w:p>
      <w:pPr>
        <w:spacing w:before="80" w:after="100"/>
      </w:pPr>
      <w:r>
        <w:rPr>
          <w:rFonts w:ascii="Arial" w:cs="Arial" w:eastAsia="Arial" w:hAnsi="Arial"/>
          <w:sz w:val="22"/>
          <w:szCs w:val="22"/>
        </w:rPr>
        <w:t xml:space="preserve">There are two kinds of music listening. The first is active, exploratory, curious — you are searching for something new, discovering artists, building playlists. The second is something else entirely. It happens when you stop choosing and start feeling. The music takes over. Time distorts. You are no longer aware of the room, the people around you, or even that you are listening at all. You are simply inside it.</w:t>
      </w:r>
    </w:p>
    <w:p>
      <w:pPr>
        <w:spacing w:before="60" w:after="60"/>
      </w:pPr>
      <w:r>
        <w:t xml:space="preserve"/>
      </w:r>
    </w:p>
    <w:p>
      <w:pPr>
        <w:spacing w:before="80" w:after="100"/>
      </w:pPr>
      <w:r>
        <w:rPr>
          <w:rFonts w:ascii="Arial" w:cs="Arial" w:eastAsia="Arial" w:hAnsi="Arial"/>
          <w:sz w:val="22"/>
          <w:szCs w:val="22"/>
        </w:rPr>
        <w:t xml:space="preserve">This second state has a name in psychology. It is called flow — a state of total absorption where a person loses self-conscious awareness, experiences a distortion of time, and feels a deep, intrinsic sense of enjoyment. Research has consistently found that music is one of the activities most likely to produce flow states, more so than most other everyday activities.</w:t>
      </w:r>
    </w:p>
    <w:p>
      <w:pPr>
        <w:spacing w:before="60" w:after="60"/>
      </w:pPr>
      <w:r>
        <w:t xml:space="preserve"/>
      </w:r>
    </w:p>
    <w:p>
      <w:pPr>
        <w:spacing w:before="80" w:after="100"/>
      </w:pPr>
      <w:r>
        <w:rPr>
          <w:rFonts w:ascii="Arial" w:cs="Arial" w:eastAsia="Arial" w:hAnsi="Arial"/>
          <w:sz w:val="22"/>
          <w:szCs w:val="22"/>
        </w:rPr>
        <w:t xml:space="preserve">A systematic review published in </w:t>
      </w:r>
      <w:r>
        <w:rPr>
          <w:rFonts w:ascii="Arial" w:cs="Arial" w:eastAsia="Arial" w:hAnsi="Arial"/>
          <w:i/>
          <w:iCs/>
          <w:sz w:val="22"/>
          <w:szCs w:val="22"/>
        </w:rPr>
        <w:t xml:space="preserve">Frontiers in Psychology</w:t>
      </w:r>
      <w:r>
        <w:rPr>
          <w:rFonts w:ascii="Arial" w:cs="Arial" w:eastAsia="Arial" w:hAnsi="Arial"/>
          <w:sz w:val="22"/>
          <w:szCs w:val="22"/>
        </w:rPr>
        <w:t xml:space="preserve"> (Chirico et al., 2015) confirmed that </w:t>
      </w:r>
      <w:r>
        <w:rPr>
          <w:rFonts w:ascii="Arial" w:cs="Arial" w:eastAsia="Arial" w:hAnsi="Arial"/>
          <w:b/>
          <w:bCs/>
          <w:sz w:val="22"/>
          <w:szCs w:val="22"/>
        </w:rPr>
        <w:t xml:space="preserve">flow during music listening is characterised by total absorption, loss of environmental awareness, and a distortion of time</w:t>
      </w:r>
      <w:r>
        <w:rPr>
          <w:rFonts w:ascii="Arial" w:cs="Arial" w:eastAsia="Arial" w:hAnsi="Arial"/>
          <w:sz w:val="22"/>
          <w:szCs w:val="22"/>
        </w:rPr>
        <w:t xml:space="preserve"> — listeners describe it as being completely wrapped inside the sound, losing track of where they are and how long they have been sitting still.</w:t>
      </w:r>
    </w:p>
    <w:p>
      <w:pPr>
        <w:spacing w:before="60" w:after="60"/>
      </w:pPr>
      <w:r>
        <w:t xml:space="preserve"/>
      </w:r>
    </w:p>
    <w:p>
      <w:pPr>
        <w:spacing w:before="80" w:after="100"/>
      </w:pPr>
      <w:r>
        <w:rPr>
          <w:rFonts w:ascii="Arial" w:cs="Arial" w:eastAsia="Arial" w:hAnsi="Arial"/>
          <w:sz w:val="22"/>
          <w:szCs w:val="22"/>
        </w:rPr>
        <w:t xml:space="preserve">A 2022 study in </w:t>
      </w:r>
      <w:r>
        <w:rPr>
          <w:rFonts w:ascii="Arial" w:cs="Arial" w:eastAsia="Arial" w:hAnsi="Arial"/>
          <w:i/>
          <w:iCs/>
          <w:sz w:val="22"/>
          <w:szCs w:val="22"/>
        </w:rPr>
        <w:t xml:space="preserve">SAGE Journals</w:t>
      </w:r>
      <w:r>
        <w:rPr>
          <w:rFonts w:ascii="Arial" w:cs="Arial" w:eastAsia="Arial" w:hAnsi="Arial"/>
          <w:sz w:val="22"/>
          <w:szCs w:val="22"/>
        </w:rPr>
        <w:t xml:space="preserve"> measuring flow intensity across music activities found that </w:t>
      </w:r>
      <w:r>
        <w:rPr>
          <w:rFonts w:ascii="Arial" w:cs="Arial" w:eastAsia="Arial" w:hAnsi="Arial"/>
          <w:b/>
          <w:bCs/>
          <w:sz w:val="22"/>
          <w:szCs w:val="22"/>
        </w:rPr>
        <w:t xml:space="preserve">people actually report more intense flow while listening to music than while performing it</w:t>
      </w:r>
      <w:r>
        <w:rPr>
          <w:rFonts w:ascii="Arial" w:cs="Arial" w:eastAsia="Arial" w:hAnsi="Arial"/>
          <w:sz w:val="22"/>
          <w:szCs w:val="22"/>
        </w:rPr>
        <w:t xml:space="preserve"> — and that this flow experience is significantly associated with subjective well-being. In other words, these immersive listening states are not passive background experiences. They are among the most enjoyable and emotionally meaningful moments people have with music.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sz w:val="22"/>
                <w:szCs w:val="22"/>
              </w:rPr>
              <w:t xml:space="preserve">Flow during music listening is not a niche experience. It is the reason people put headphones on before bed, why a song in the car can make a 40-minute commute feel like nothing, and why losing that state mid-queue feels like a small but real loss.</w:t>
            </w:r>
          </w:p>
        </w:tc>
      </w:tr>
    </w:tbl>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0.2  What Breaks It — The Disruption Problem</w:t>
      </w:r>
    </w:p>
    <w:p>
      <w:pPr>
        <w:spacing w:before="80" w:after="100"/>
      </w:pPr>
      <w:r>
        <w:rPr>
          <w:rFonts w:ascii="Arial" w:cs="Arial" w:eastAsia="Arial" w:hAnsi="Arial"/>
          <w:sz w:val="22"/>
          <w:szCs w:val="22"/>
        </w:rPr>
        <w:t xml:space="preserve">The flow state in music is fragile. Research from Stanford and Oxford investigating what disrupts musical flow found a clear pattern: the moment a musical feature violates the listener's internal expectation — a sudden shift in dynamics, an unexpected tempo jump, a jarring timbral change — the state collapses. The listener is pulled back into conscious awareness, back into the room, back into noticing that they were listening.</w:t>
      </w:r>
    </w:p>
    <w:p>
      <w:pPr>
        <w:spacing w:before="60" w:after="60"/>
      </w:pPr>
      <w:r>
        <w:t xml:space="preserve"/>
      </w:r>
    </w:p>
    <w:p>
      <w:pPr>
        <w:spacing w:before="80" w:after="100"/>
      </w:pPr>
      <w:r>
        <w:rPr>
          <w:rFonts w:ascii="Arial" w:cs="Arial" w:eastAsia="Arial" w:hAnsi="Arial"/>
          <w:sz w:val="22"/>
          <w:szCs w:val="22"/>
        </w:rPr>
        <w:t xml:space="preserve">A study published in </w:t>
      </w:r>
      <w:r>
        <w:rPr>
          <w:rFonts w:ascii="Arial" w:cs="Arial" w:eastAsia="Arial" w:hAnsi="Arial"/>
          <w:i/>
          <w:iCs/>
          <w:sz w:val="22"/>
          <w:szCs w:val="22"/>
        </w:rPr>
        <w:t xml:space="preserve">Frontiers in Psychology (2023)</w:t>
      </w:r>
      <w:r>
        <w:rPr>
          <w:rFonts w:ascii="Arial" w:cs="Arial" w:eastAsia="Arial" w:hAnsi="Arial"/>
          <w:sz w:val="22"/>
          <w:szCs w:val="22"/>
        </w:rPr>
        <w:t xml:space="preserve"> specifically studying flow induction and disruption confirmed that </w:t>
      </w:r>
      <w:r>
        <w:rPr>
          <w:rFonts w:ascii="Arial" w:cs="Arial" w:eastAsia="Arial" w:hAnsi="Arial"/>
          <w:b/>
          <w:bCs/>
          <w:sz w:val="22"/>
          <w:szCs w:val="22"/>
        </w:rPr>
        <w:t xml:space="preserve">musical features that are consistent with a listener's expectations sustain the flow state, while features that violate those expectations interrupt it</w:t>
      </w:r>
      <w:r>
        <w:rPr>
          <w:rFonts w:ascii="Arial" w:cs="Arial" w:eastAsia="Arial" w:hAnsi="Arial"/>
          <w:sz w:val="22"/>
          <w:szCs w:val="22"/>
        </w:rPr>
        <w:t xml:space="preserve">. The mechanism is attention — consistent, predictable musical progressions allow attention to dissolve into the music; unexpected changes force attention back to the surface.</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0.2.1  The Sleep Scenario</w:t>
      </w:r>
    </w:p>
    <w:p>
      <w:pPr>
        <w:spacing w:before="80" w:after="100"/>
      </w:pPr>
      <w:r>
        <w:rPr>
          <w:rFonts w:ascii="Arial" w:cs="Arial" w:eastAsia="Arial" w:hAnsi="Arial"/>
          <w:sz w:val="22"/>
          <w:szCs w:val="22"/>
        </w:rPr>
        <w:t xml:space="preserve">You have been with friends all evening — talking, laughing, fully switched on. By the time you get home, your mind is still running. The quiet feels too loud. You cannot simply lie down and stop. So you put your headphones on and find a song that feels right — something soft, slow, familiar. Gradually, the thoughts slow down. You stop noticing the ceiling. You are almost gone.</w:t>
      </w:r>
    </w:p>
    <w:p>
      <w:pPr>
        <w:spacing w:before="60" w:after="60"/>
      </w:pPr>
      <w:r>
        <w:t xml:space="preserve"/>
      </w:r>
    </w:p>
    <w:p>
      <w:pPr>
        <w:spacing w:before="80" w:after="100"/>
      </w:pPr>
      <w:r>
        <w:rPr>
          <w:rFonts w:ascii="Arial" w:cs="Arial" w:eastAsia="Arial" w:hAnsi="Arial"/>
          <w:sz w:val="22"/>
          <w:szCs w:val="22"/>
        </w:rPr>
        <w:t xml:space="preserve">Then the next song starts. It is different. A different tempo, a sharper attack, a louder intro. In an instant you are awake again — not fully, but enough. The thread broke. You have to start over.</w:t>
      </w:r>
    </w:p>
    <w:p>
      <w:pPr>
        <w:spacing w:before="60" w:after="60"/>
      </w:pPr>
      <w:r>
        <w:t xml:space="preserve"/>
      </w:r>
    </w:p>
    <w:p>
      <w:pPr>
        <w:spacing w:before="80" w:after="100"/>
      </w:pPr>
      <w:r>
        <w:rPr>
          <w:rFonts w:ascii="Arial" w:cs="Arial" w:eastAsia="Arial" w:hAnsi="Arial"/>
          <w:sz w:val="22"/>
          <w:szCs w:val="22"/>
        </w:rPr>
        <w:t xml:space="preserve">This is an increasingly common experience. A 2024 survey of over 2,000 Americans found that </w:t>
      </w:r>
      <w:r>
        <w:rPr>
          <w:rFonts w:ascii="Arial" w:cs="Arial" w:eastAsia="Arial" w:hAnsi="Arial"/>
          <w:b/>
          <w:bCs/>
          <w:sz w:val="22"/>
          <w:szCs w:val="22"/>
        </w:rPr>
        <w:t xml:space="preserve">music was the most popular method people use to relax before sleep — cited by 61% of all respondents</w:t>
      </w:r>
      <w:r>
        <w:rPr>
          <w:rFonts w:ascii="Arial" w:cs="Arial" w:eastAsia="Arial" w:hAnsi="Arial"/>
          <w:sz w:val="22"/>
          <w:szCs w:val="22"/>
        </w:rPr>
        <w:t xml:space="preserve">, and particularly popular among Gen Z and Millennials. The habit is real and widespread: people are genuinely relying on music to ease the transition from a socially or mentally activated state into sleep.</w:t>
      </w:r>
    </w:p>
    <w:p>
      <w:pPr>
        <w:spacing w:before="60" w:after="60"/>
      </w:pPr>
      <w:r>
        <w:t xml:space="preserve"/>
      </w:r>
    </w:p>
    <w:p>
      <w:pPr>
        <w:spacing w:before="80" w:after="100"/>
      </w:pPr>
      <w:r>
        <w:rPr>
          <w:rFonts w:ascii="Arial" w:cs="Arial" w:eastAsia="Arial" w:hAnsi="Arial"/>
          <w:sz w:val="22"/>
          <w:szCs w:val="22"/>
        </w:rPr>
        <w:t xml:space="preserve">For many people — especially those who struggle to tolerate silence — </w:t>
      </w:r>
      <w:r>
        <w:rPr>
          <w:rFonts w:ascii="Arial" w:cs="Arial" w:eastAsia="Arial" w:hAnsi="Arial"/>
          <w:b/>
          <w:bCs/>
          <w:sz w:val="22"/>
          <w:szCs w:val="22"/>
        </w:rPr>
        <w:t xml:space="preserve">music is not optional at bedtime, it is functional</w:t>
      </w:r>
      <w:r>
        <w:rPr>
          <w:rFonts w:ascii="Arial" w:cs="Arial" w:eastAsia="Arial" w:hAnsi="Arial"/>
          <w:sz w:val="22"/>
          <w:szCs w:val="22"/>
        </w:rPr>
        <w:t xml:space="preserve">. A quiet room becomes a space where the mind starts to replay conversations, generate anxious thoughts, or simply refuse to settle. Music fills that space in a way silence cannot. The listening experience during this window is uniquely sensitive: the person is in a half-aware state, not making active choices, and completely dependent on whatever the queue serves next.</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0.2.2  The Immersion Scenario</w:t>
      </w:r>
    </w:p>
    <w:p>
      <w:pPr>
        <w:spacing w:before="80" w:after="100"/>
      </w:pPr>
      <w:r>
        <w:rPr>
          <w:rFonts w:ascii="Arial" w:cs="Arial" w:eastAsia="Arial" w:hAnsi="Arial"/>
          <w:sz w:val="22"/>
          <w:szCs w:val="22"/>
        </w:rPr>
        <w:t xml:space="preserve">You are in your car, or at your desk, or out for a walk. A song comes on that perfectly matches something in you at that moment — the energy, the mood, the pace. You feel it. You stop thinking about where you are going and start feeling the music moving through you. It is not that the song is your favourite. It is that right now, it is exactly right.</w:t>
      </w:r>
    </w:p>
    <w:p>
      <w:pPr>
        <w:spacing w:before="60" w:after="60"/>
      </w:pPr>
      <w:r>
        <w:t xml:space="preserve"/>
      </w:r>
    </w:p>
    <w:p>
      <w:pPr>
        <w:spacing w:before="80" w:after="100"/>
      </w:pPr>
      <w:r>
        <w:rPr>
          <w:rFonts w:ascii="Arial" w:cs="Arial" w:eastAsia="Arial" w:hAnsi="Arial"/>
          <w:sz w:val="22"/>
          <w:szCs w:val="22"/>
        </w:rPr>
        <w:t xml:space="preserve">And then it ends. The next song is fine — maybe even good — but it is different. The energy shifted. The tempo changed. The vibe is gone. You try to get back into it but you cannot quite find it again. The moment passed, and it was not the song that killed it. It was the transition.</w:t>
      </w:r>
    </w:p>
    <w:p>
      <w:pPr>
        <w:spacing w:before="60" w:after="60"/>
      </w:pPr>
      <w:r>
        <w:t xml:space="preserve"/>
      </w:r>
    </w:p>
    <w:p>
      <w:pPr>
        <w:spacing w:before="80" w:after="100"/>
      </w:pPr>
      <w:r>
        <w:rPr>
          <w:rFonts w:ascii="Arial" w:cs="Arial" w:eastAsia="Arial" w:hAnsi="Arial"/>
          <w:sz w:val="22"/>
          <w:szCs w:val="22"/>
        </w:rPr>
        <w:t xml:space="preserve">Research on music and mood regulation consistently confirms that </w:t>
      </w:r>
      <w:r>
        <w:rPr>
          <w:rFonts w:ascii="Arial" w:cs="Arial" w:eastAsia="Arial" w:hAnsi="Arial"/>
          <w:b/>
          <w:bCs/>
          <w:sz w:val="22"/>
          <w:szCs w:val="22"/>
        </w:rPr>
        <w:t xml:space="preserve">self-selected music that matches a person's current emotional state deepens engagement and emotional intensity over time</w:t>
      </w:r>
      <w:r>
        <w:rPr>
          <w:rFonts w:ascii="Arial" w:cs="Arial" w:eastAsia="Arial" w:hAnsi="Arial"/>
          <w:sz w:val="22"/>
          <w:szCs w:val="22"/>
        </w:rPr>
        <w:t xml:space="preserve"> — while mood-incongruent music interrupts that process and is often experienced as a jarring intrusion rather than a neutral change.</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0.3  Why Streaming Platforms Cannot Solve This</w:t>
      </w:r>
    </w:p>
    <w:p>
      <w:pPr>
        <w:spacing w:before="80" w:after="100"/>
      </w:pPr>
      <w:r>
        <w:rPr>
          <w:rFonts w:ascii="Arial" w:cs="Arial" w:eastAsia="Arial" w:hAnsi="Arial"/>
          <w:sz w:val="22"/>
          <w:szCs w:val="22"/>
        </w:rPr>
        <w:t xml:space="preserve">This is not a problem that Spotify, Apple Music, or YouTube Music have failed to notice. It is a problem they are structurally unable to solve — because their recommendation systems are not designed for this objective at all.</w:t>
      </w:r>
    </w:p>
    <w:p>
      <w:pPr>
        <w:spacing w:before="60" w:after="60"/>
      </w:pPr>
      <w:r>
        <w:t xml:space="preserve"/>
      </w:r>
    </w:p>
    <w:p>
      <w:pPr>
        <w:spacing w:before="80" w:after="100"/>
      </w:pPr>
      <w:r>
        <w:rPr>
          <w:rFonts w:ascii="Arial" w:cs="Arial" w:eastAsia="Arial" w:hAnsi="Arial"/>
          <w:sz w:val="22"/>
          <w:szCs w:val="22"/>
        </w:rPr>
        <w:t xml:space="preserve">Spotify's overarching goal, as documented in its own engineering literature, is </w:t>
      </w:r>
      <w:r>
        <w:rPr>
          <w:rFonts w:ascii="Arial" w:cs="Arial" w:eastAsia="Arial" w:hAnsi="Arial"/>
          <w:b/>
          <w:bCs/>
          <w:sz w:val="22"/>
          <w:szCs w:val="22"/>
        </w:rPr>
        <w:t xml:space="preserve">retention, time spent on the platform, and ultimately generated revenue</w:t>
      </w:r>
      <w:r>
        <w:rPr>
          <w:rFonts w:ascii="Arial" w:cs="Arial" w:eastAsia="Arial" w:hAnsi="Arial"/>
          <w:sz w:val="22"/>
          <w:szCs w:val="22"/>
        </w:rPr>
        <w:t xml:space="preserve">. Its autoplay queue success is measured in listen-through rates, skip rates, library saves, and click-throughs to artist profiles. These are engagement metrics. None of them measure whether the listener's immersive state was preserved.</w:t>
      </w:r>
    </w:p>
    <w:p>
      <w:pPr>
        <w:spacing w:before="60" w:after="60"/>
      </w:pPr>
      <w:r>
        <w:t xml:space="preserve"/>
      </w:r>
    </w:p>
    <w:p>
      <w:pPr>
        <w:spacing w:before="80" w:after="100"/>
      </w:pPr>
      <w:r>
        <w:rPr>
          <w:rFonts w:ascii="Arial" w:cs="Arial" w:eastAsia="Arial" w:hAnsi="Arial"/>
          <w:sz w:val="22"/>
          <w:szCs w:val="22"/>
        </w:rPr>
        <w:t xml:space="preserve">At least </w:t>
      </w:r>
      <w:r>
        <w:rPr>
          <w:rFonts w:ascii="Arial" w:cs="Arial" w:eastAsia="Arial" w:hAnsi="Arial"/>
          <w:b/>
          <w:bCs/>
          <w:sz w:val="22"/>
          <w:szCs w:val="22"/>
        </w:rPr>
        <w:t xml:space="preserve">30% of all songs streamed on Spotify are recommended by AI</w:t>
      </w:r>
      <w:r>
        <w:rPr>
          <w:rFonts w:ascii="Arial" w:cs="Arial" w:eastAsia="Arial" w:hAnsi="Arial"/>
          <w:sz w:val="22"/>
          <w:szCs w:val="22"/>
        </w:rPr>
        <w:t xml:space="preserve"> — and that AI is optimizing for discovery and novelty, not continuity. Spotify's Discover Weekly is explicitly engineered to introduce you to songs you have not heard yet. Even the Daily Mix, which is the closest thing Spotify has to vibe continuity, injects unfamiliar tracks specifically to drive discovery. The moment a new song lands in your queue, it is doing so because the algorithm predicted you might engage with something new — not because it would preserve the state you were already in.</w:t>
      </w:r>
    </w:p>
    <w:p>
      <w:pPr>
        <w:spacing w:before="60" w:after="60"/>
      </w:pPr>
      <w:r>
        <w:t xml:space="preserve"/>
      </w:r>
    </w:p>
    <w:p>
      <w:pPr>
        <w:spacing w:before="80" w:after="100"/>
      </w:pPr>
      <w:r>
        <w:rPr>
          <w:rFonts w:ascii="Arial" w:cs="Arial" w:eastAsia="Arial" w:hAnsi="Arial"/>
          <w:sz w:val="22"/>
          <w:szCs w:val="22"/>
        </w:rPr>
        <w:t xml:space="preserve">There is also a commercial dimension. Spotify's Discovery Mode allows artists and labels to </w:t>
      </w:r>
      <w:r>
        <w:rPr>
          <w:rFonts w:ascii="Arial" w:cs="Arial" w:eastAsia="Arial" w:hAnsi="Arial"/>
          <w:b/>
          <w:bCs/>
          <w:sz w:val="22"/>
          <w:szCs w:val="22"/>
        </w:rPr>
        <w:t xml:space="preserve">pay to increase the likelihood that their songs appear in recommendation queues</w:t>
      </w:r>
      <w:r>
        <w:rPr>
          <w:rFonts w:ascii="Arial" w:cs="Arial" w:eastAsia="Arial" w:hAnsi="Arial"/>
          <w:sz w:val="22"/>
          <w:szCs w:val="22"/>
        </w:rPr>
        <w:t xml:space="preserve">. This means the song that appears after your carefully chosen sleep track may be there partly because a label paid for its placement — not because it acoustically belongs next to what you were listening to.</w:t>
      </w:r>
    </w:p>
    <w:p>
      <w:pPr>
        <w:spacing w:before="60" w:after="60"/>
      </w:pPr>
      <w:r>
        <w:t xml:space="preserve"/>
      </w:r>
    </w:p>
    <w:p>
      <w:pPr>
        <w:spacing w:before="80" w:after="100"/>
      </w:pPr>
      <w:r>
        <w:rPr>
          <w:rFonts w:ascii="Arial" w:cs="Arial" w:eastAsia="Arial" w:hAnsi="Arial"/>
          <w:sz w:val="22"/>
          <w:szCs w:val="22"/>
        </w:rPr>
        <w:t xml:space="preserve">The result is a structural mismatch. Streaming platforms are built to maximize the diversity and novelty of what you hear across sessions. But immersive listening — the sleep mode, the flow state, the vibe lock — requires the opposite. It requires a system that actively resists novelty in favour of continuity, that treats the listener's current emotional state as something worth protecting rather than a target for the next discovery push.</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0.4  The Formal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0"/>
            </w:pPr>
            <w:r>
              <w:rPr>
                <w:rFonts w:ascii="Arial" w:cs="Arial" w:eastAsia="Arial" w:hAnsi="Arial"/>
                <w:i/>
                <w:iCs/>
                <w:sz w:val="22"/>
                <w:szCs w:val="22"/>
              </w:rPr>
              <w:t xml:space="preserve">Design and implement a Flow-Aware Music Transition System that generates a queue of 15–20 songs from a single user-selected seed song — preserving the emotional and acoustic vibe of that seed song across the entire queue, allowing only bounded natural drift, and preventing any transition that would pull the listener out of their immersive state. The system's goal is not discovery. It is protection of the experience the listener is already having.</w:t>
            </w:r>
          </w:p>
        </w:tc>
      </w:tr>
    </w:tbl>
    <w:p>
      <w:pPr>
        <w:spacing w:before="80" w:after="80"/>
      </w:pPr>
      <w:r>
        <w:t xml:space="preserve"/>
      </w:r>
    </w:p>
    <w:p>
      <w:pPr>
        <w:spacing w:before="80" w:after="100"/>
      </w:pPr>
      <w:r>
        <w:rPr>
          <w:rFonts w:ascii="Arial" w:cs="Arial" w:eastAsia="Arial" w:hAnsi="Arial"/>
          <w:sz w:val="22"/>
          <w:szCs w:val="22"/>
        </w:rPr>
        <w:t xml:space="preserve">This system is built for two specific listening contexts where immersion matters most:</w:t>
      </w:r>
    </w:p>
    <w:p>
      <w:pPr>
        <w:pStyle w:val="ListParagraph"/>
        <w:numPr>
          <w:ilvl w:val="0"/>
          <w:numId w:val="2"/>
        </w:numPr>
        <w:spacing w:before="60" w:after="60"/>
      </w:pPr>
      <w:r>
        <w:rPr>
          <w:rFonts w:ascii="Arial" w:cs="Arial" w:eastAsia="Arial" w:hAnsi="Arial"/>
          <w:b/>
          <w:bCs/>
          <w:sz w:val="22"/>
          <w:szCs w:val="22"/>
        </w:rPr>
        <w:t xml:space="preserve">Winding Down / Sleep Listening:</w:t>
      </w:r>
      <w:r>
        <w:rPr>
          <w:rFonts w:ascii="Arial" w:cs="Arial" w:eastAsia="Arial" w:hAnsi="Arial"/>
          <w:sz w:val="22"/>
          <w:szCs w:val="22"/>
        </w:rPr>
        <w:t xml:space="preserve"> The listener is transitioning out of an activated social or mental state and needs music to gently hold them in a calming space until sleep arrives. The queue must maintain consistent softness, tempo, and acoustic character — any sudden change will pull them back to alertness.</w:t>
      </w:r>
    </w:p>
    <w:p>
      <w:pPr>
        <w:pStyle w:val="ListParagraph"/>
        <w:numPr>
          <w:ilvl w:val="0"/>
          <w:numId w:val="2"/>
        </w:numPr>
        <w:spacing w:before="60" w:after="60"/>
      </w:pPr>
      <w:r>
        <w:rPr>
          <w:rFonts w:ascii="Arial" w:cs="Arial" w:eastAsia="Arial" w:hAnsi="Arial"/>
          <w:b/>
          <w:bCs/>
          <w:sz w:val="22"/>
          <w:szCs w:val="22"/>
        </w:rPr>
        <w:t xml:space="preserve">Immersive / Flow Listening:</w:t>
      </w:r>
      <w:r>
        <w:rPr>
          <w:rFonts w:ascii="Arial" w:cs="Arial" w:eastAsia="Arial" w:hAnsi="Arial"/>
          <w:sz w:val="22"/>
          <w:szCs w:val="22"/>
        </w:rPr>
        <w:t xml:space="preserve"> The listener has locked into a vibe — energetic, melancholic, focused, euphoric — and wants that feeling sustained. The queue must preserve the energy band, emotional valence, and rhythmic character without dips or interruptions that break the spell.</w:t>
      </w:r>
    </w:p>
    <w:p>
      <w:pPr>
        <w:spacing w:before="80" w:after="80"/>
      </w:pPr>
      <w:r>
        <w:t xml:space="preserve"/>
      </w:r>
    </w:p>
    <w:p>
      <w:r>
        <w:br w:type="page"/>
      </w:r>
    </w:p>
    <w:p>
      <w:pPr>
        <w:pStyle w:val="Heading1"/>
        <w:spacing w:before="400" w:after="160"/>
      </w:pPr>
      <w:r>
        <w:rPr>
          <w:rFonts w:ascii="Arial" w:cs="Arial" w:eastAsia="Arial" w:hAnsi="Arial"/>
          <w:b/>
          <w:bCs/>
          <w:color w:val="1F4E79"/>
          <w:sz w:val="36"/>
          <w:szCs w:val="36"/>
        </w:rPr>
        <w:t xml:space="preserve">1. System Architecture Overview</w:t>
      </w:r>
    </w:p>
    <w:p>
      <w:pPr>
        <w:spacing w:before="80" w:after="100"/>
      </w:pPr>
      <w:r>
        <w:rPr>
          <w:rFonts w:ascii="Arial" w:cs="Arial" w:eastAsia="Arial" w:hAnsi="Arial"/>
          <w:sz w:val="22"/>
          <w:szCs w:val="22"/>
        </w:rPr>
        <w:t xml:space="preserve">The system is composed of five core components operating in a sequential pipeline, with an offline training phase that produces the weights and models used in the real-time inference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Weighted Global Similarity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Learns feature importance from DJ/sleep playlists; computes weighted cosine similarity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1: Global compatibility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 Siamese Envelope Matching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Encodes full-song acoustic envelopes using shared network; compares structural arcs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2: Arc similarity embedding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Boundary Transition Classifier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last-K / first-K frame features; fuses all scores; classifies transition quality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3: Boundary compatibility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Anchor + Drift Guard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Computes anchor similarity and drift penalty against seed song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Vibe integrity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Beam Search Queue Builder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Maintains top-k candidate queues; selects globally optimal 20-song sequence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queue of 15–20 songs</w:t>
            </w:r>
          </w:p>
        </w:tc>
      </w:tr>
    </w:tbl>
    <w:p>
      <w:pPr>
        <w:spacing w:before="120" w:after="120"/>
      </w:pPr>
      <w:r>
        <w:t xml:space="preserve"/>
      </w:r>
    </w:p>
    <w:p>
      <w:r>
        <w:br w:type="page"/>
      </w:r>
    </w:p>
    <w:p>
      <w:pPr>
        <w:pStyle w:val="Heading1"/>
        <w:spacing w:before="400" w:after="160"/>
      </w:pPr>
      <w:r>
        <w:rPr>
          <w:rFonts w:ascii="Arial" w:cs="Arial" w:eastAsia="Arial" w:hAnsi="Arial"/>
          <w:b/>
          <w:bCs/>
          <w:color w:val="1F4E79"/>
          <w:sz w:val="36"/>
          <w:szCs w:val="36"/>
        </w:rPr>
        <w:t xml:space="preserve">2. Offline Training Pipeline</w:t>
      </w:r>
    </w:p>
    <w:p>
      <w:pPr>
        <w:pStyle w:val="Heading2"/>
        <w:pBdr>
          <w:bottom w:val="single" w:color="2E75B6" w:sz="4" w:space="4"/>
        </w:pBdr>
        <w:spacing w:before="300" w:after="120"/>
      </w:pPr>
      <w:r>
        <w:rPr>
          <w:rFonts w:ascii="Arial" w:cs="Arial" w:eastAsia="Arial" w:hAnsi="Arial"/>
          <w:b/>
          <w:bCs/>
          <w:color w:val="2E75B6"/>
          <w:sz w:val="28"/>
          <w:szCs w:val="28"/>
        </w:rPr>
        <w:t xml:space="preserve">2.1  Dataset Construction</w:t>
      </w:r>
    </w:p>
    <w:p>
      <w:pPr>
        <w:spacing w:before="80" w:after="100"/>
      </w:pPr>
      <w:r>
        <w:rPr>
          <w:rFonts w:ascii="Arial" w:cs="Arial" w:eastAsia="Arial" w:hAnsi="Arial"/>
          <w:sz w:val="22"/>
          <w:szCs w:val="22"/>
        </w:rPr>
        <w:t xml:space="preserve">The foundation of the entire system is a labeled dataset of song pairs from intentionally curated playlists. The choice of playlist type is critical: we need playlists where song order is deliberate and meaningful.</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What Playlists to Use</w:t>
      </w:r>
    </w:p>
    <w:p>
      <w:pPr>
        <w:pStyle w:val="ListParagraph"/>
        <w:numPr>
          <w:ilvl w:val="0"/>
          <w:numId w:val="2"/>
        </w:numPr>
        <w:spacing w:before="60" w:after="60"/>
      </w:pPr>
      <w:r>
        <w:rPr>
          <w:rFonts w:ascii="Arial" w:cs="Arial" w:eastAsia="Arial" w:hAnsi="Arial"/>
          <w:sz w:val="22"/>
          <w:szCs w:val="22"/>
        </w:rPr>
        <w:t xml:space="preserve">DJ playlists and DJ sets on Spotify — song order is carefully engineered for smooth energy transitions</w:t>
      </w:r>
    </w:p>
    <w:p>
      <w:pPr>
        <w:pStyle w:val="ListParagraph"/>
        <w:numPr>
          <w:ilvl w:val="0"/>
          <w:numId w:val="2"/>
        </w:numPr>
        <w:spacing w:before="60" w:after="60"/>
      </w:pPr>
      <w:r>
        <w:rPr>
          <w:rFonts w:ascii="Arial" w:cs="Arial" w:eastAsia="Arial" w:hAnsi="Arial"/>
          <w:sz w:val="22"/>
          <w:szCs w:val="22"/>
        </w:rPr>
        <w:t xml:space="preserve">Curated sleep playlists — song order maintains consistent low-arousal characteristics</w:t>
      </w:r>
    </w:p>
    <w:p>
      <w:pPr>
        <w:pStyle w:val="ListParagraph"/>
        <w:numPr>
          <w:ilvl w:val="0"/>
          <w:numId w:val="2"/>
        </w:numPr>
        <w:spacing w:before="60" w:after="60"/>
      </w:pPr>
      <w:r>
        <w:rPr>
          <w:rFonts w:ascii="Arial" w:cs="Arial" w:eastAsia="Arial" w:hAnsi="Arial"/>
          <w:sz w:val="22"/>
          <w:szCs w:val="22"/>
        </w:rPr>
        <w:t xml:space="preserve">Workout/running playlists — energy is deliberately maintained or progressively built</w:t>
      </w:r>
    </w:p>
    <w:p>
      <w:pPr>
        <w:pStyle w:val="ListParagraph"/>
        <w:numPr>
          <w:ilvl w:val="0"/>
          <w:numId w:val="2"/>
        </w:numPr>
        <w:spacing w:before="60" w:after="60"/>
      </w:pPr>
      <w:r>
        <w:rPr>
          <w:rFonts w:ascii="Arial" w:cs="Arial" w:eastAsia="Arial" w:hAnsi="Arial"/>
          <w:sz w:val="22"/>
          <w:szCs w:val="22"/>
        </w:rPr>
        <w:t xml:space="preserve">Focus/study playlists — consistent cognitive load and mood across all songs</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Labeling Strategy</w:t>
      </w:r>
    </w:p>
    <w:p>
      <w:pPr>
        <w:spacing w:before="80" w:after="100"/>
      </w:pPr>
      <w:r>
        <w:rPr>
          <w:rFonts w:ascii="Arial" w:cs="Arial" w:eastAsia="Arial" w:hAnsi="Arial"/>
          <w:sz w:val="22"/>
          <w:szCs w:val="22"/>
        </w:rPr>
        <w:t xml:space="preserve">For each curated playlist, extract all </w:t>
      </w:r>
      <w:r>
        <w:rPr>
          <w:rFonts w:ascii="Arial" w:cs="Arial" w:eastAsia="Arial" w:hAnsi="Arial"/>
          <w:b/>
          <w:bCs/>
          <w:sz w:val="22"/>
          <w:szCs w:val="22"/>
        </w:rPr>
        <w:t xml:space="preserve">consecutive pairs</w:t>
      </w:r>
      <w:r>
        <w:rPr>
          <w:rFonts w:ascii="Arial" w:cs="Arial" w:eastAsia="Arial" w:hAnsi="Arial"/>
          <w:sz w:val="22"/>
          <w:szCs w:val="22"/>
        </w:rPr>
        <w:t xml:space="preserve"> (Song A → Song B where they appear back-to-back) as </w:t>
      </w:r>
      <w:r>
        <w:rPr>
          <w:rFonts w:ascii="Arial" w:cs="Arial" w:eastAsia="Arial" w:hAnsi="Arial"/>
          <w:b/>
          <w:bCs/>
          <w:sz w:val="22"/>
          <w:szCs w:val="22"/>
        </w:rPr>
        <w:t xml:space="preserve">positive samples, label = 1</w:t>
      </w:r>
      <w:r>
        <w:rPr>
          <w:rFonts w:ascii="Arial" w:cs="Arial" w:eastAsia="Arial" w:hAnsi="Arial"/>
          <w:sz w:val="22"/>
          <w:szCs w:val="22"/>
        </w:rPr>
        <w:t xml:space="preserve">. For each song in the playlist, pair it with </w:t>
      </w:r>
      <w:r>
        <w:rPr>
          <w:rFonts w:ascii="Arial" w:cs="Arial" w:eastAsia="Arial" w:hAnsi="Arial"/>
          <w:b/>
          <w:bCs/>
          <w:sz w:val="22"/>
          <w:szCs w:val="22"/>
        </w:rPr>
        <w:t xml:space="preserve">a random song not in that playlist</w:t>
      </w:r>
      <w:r>
        <w:rPr>
          <w:rFonts w:ascii="Arial" w:cs="Arial" w:eastAsia="Arial" w:hAnsi="Arial"/>
          <w:sz w:val="22"/>
          <w:szCs w:val="22"/>
        </w:rPr>
        <w:t xml:space="preserve"> as </w:t>
      </w:r>
      <w:r>
        <w:rPr>
          <w:rFonts w:ascii="Arial" w:cs="Arial" w:eastAsia="Arial" w:hAnsi="Arial"/>
          <w:b/>
          <w:bCs/>
          <w:sz w:val="22"/>
          <w:szCs w:val="22"/>
        </w:rPr>
        <w:t xml:space="preserve">negative samples, label = 0</w:t>
      </w:r>
      <w:r>
        <w:rPr>
          <w:rFonts w:ascii="Arial" w:cs="Arial" w:eastAsia="Arial" w:hAnsi="Arial"/>
          <w:sz w:val="22"/>
          <w:szCs w:val="22"/>
        </w:rPr>
        <w:t xml:space="preserve">.</w:t>
      </w:r>
    </w:p>
    <w:p>
      <w:pPr>
        <w:spacing w:before="60" w:after="60"/>
      </w:pPr>
      <w:r>
        <w:t xml:space="preserve"/>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Positive pair: (Song_5, Song_6) from DJ playlist → label = 1</w:t>
      </w:r>
      <w:r>
        <w:rPr>
          <w:rFonts w:ascii="Courier New" w:cs="Courier New" w:eastAsia="Courier New" w:hAnsi="Courier New"/>
          <w:color w:val="9CDCFE"/>
          <w:sz w:val="18"/>
          <w:szCs w:val="18"/>
        </w:rPr>
        <w:br/>
        <w:t xml:space="preserve">Negative pair: (Song_5, Random_song_X) → label = 0</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Target: ~200,000+ pairs for robust training</w:t>
      </w:r>
      <w:r>
        <w:rPr>
          <w:rFonts w:ascii="Courier New" w:cs="Courier New" w:eastAsia="Courier New" w:hAnsi="Courier New"/>
          <w:color w:val="9CDCFE"/>
          <w:sz w:val="18"/>
          <w:szCs w:val="18"/>
        </w:rPr>
        <w:br/>
        <w:t xml:space="preserve">Balance: 1:2 or 1:3 positive to negative ratio</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2.2  Feature Extraction from Spotify API</w:t>
      </w:r>
    </w:p>
    <w:p>
      <w:pPr>
        <w:spacing w:before="80" w:after="100"/>
      </w:pPr>
      <w:r>
        <w:rPr>
          <w:rFonts w:ascii="Arial" w:cs="Arial" w:eastAsia="Arial" w:hAnsi="Arial"/>
          <w:sz w:val="22"/>
          <w:szCs w:val="22"/>
        </w:rPr>
        <w:t xml:space="preserve">For every song in the dataset, extract two types of features from the Spotify Audio Features and Audio Analysis endpoints:</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Global Audio Features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1 Weight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BPM of the track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weight — large BPM jumps feel jarring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loudness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Overall dB level (typically -60 to 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weight — loudness shocks wake up listeners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Perceptual intensity measure (0.0–1.0)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weight — energy governs vibe feel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danceability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Rhythmic regularity (0.0–1.0)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weight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 mode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Musical key (0–11) + major/minor (0 or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Encoded as circle-of-fifths distance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valence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Musical positiveness / mood (0.0–1.0)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weight — affects emotional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instrumentalness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Likelihood of no vocals (0.0–1.0)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weight — vocal vs. instrumental changes feel abrupt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speechiness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Presence of spoken words (0.0–1.0)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 weight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acousticness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Acoustic vs. electronic character (0.0–1.0)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weight for sleep use case</w:t>
            </w:r>
          </w:p>
        </w:tc>
      </w:tr>
    </w:tbl>
    <w:p>
      <w:pPr>
        <w:spacing w:before="100" w:after="100"/>
      </w:pPr>
      <w:r>
        <w:t xml:space="preserve"/>
      </w:r>
    </w:p>
    <w:p>
      <w:pPr>
        <w:pStyle w:val="Heading3"/>
        <w:spacing w:before="200" w:after="80"/>
      </w:pPr>
      <w:r>
        <w:rPr>
          <w:rFonts w:ascii="Arial" w:cs="Arial" w:eastAsia="Arial" w:hAnsi="Arial"/>
          <w:b/>
          <w:bCs/>
          <w:color w:val="2F5496"/>
          <w:sz w:val="24"/>
          <w:szCs w:val="24"/>
        </w:rPr>
        <w:t xml:space="preserve">A Note on Key + Mode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0"/>
            </w:pPr>
            <w:r>
              <w:rPr>
                <w:rFonts w:ascii="Arial" w:cs="Arial" w:eastAsia="Arial" w:hAnsi="Arial"/>
                <w:i/>
                <w:iCs/>
                <w:sz w:val="22"/>
                <w:szCs w:val="22"/>
              </w:rPr>
              <w:t xml:space="preserve">CRITICAL: Never feed raw key index (0–11) into cosine similarity. A key of 0 (C) and key of 1 (C#) would appear far apart numerically but are harmonically adjacent. Instead, encode key as a circle-of-fifths distance — the minimum number of steps around the circle of fifths between the two keys. This gives a musically correct harmonic distance.</w:t>
            </w:r>
          </w:p>
        </w:tc>
      </w:tr>
    </w:tbl>
    <w:p>
      <w:pPr>
        <w:spacing w:before="80" w:after="80"/>
      </w:pPr>
      <w:r>
        <w:t xml:space="preserve"/>
      </w:r>
    </w:p>
    <w:p>
      <w:pPr>
        <w:pStyle w:val="Heading3"/>
        <w:spacing w:before="200" w:after="80"/>
      </w:pPr>
      <w:r>
        <w:rPr>
          <w:rFonts w:ascii="Arial" w:cs="Arial" w:eastAsia="Arial" w:hAnsi="Arial"/>
          <w:b/>
          <w:bCs/>
          <w:color w:val="2F5496"/>
          <w:sz w:val="24"/>
          <w:szCs w:val="24"/>
        </w:rPr>
        <w:t xml:space="preserve">Segment-Level Features (for Phase 2 and Phase 3)</w:t>
      </w:r>
    </w:p>
    <w:p>
      <w:pPr>
        <w:spacing w:before="80" w:after="100"/>
      </w:pPr>
      <w:r>
        <w:rPr>
          <w:rFonts w:ascii="Arial" w:cs="Arial" w:eastAsia="Arial" w:hAnsi="Arial"/>
          <w:sz w:val="22"/>
          <w:szCs w:val="22"/>
        </w:rPr>
        <w:t xml:space="preserve">From the Spotify Audio Analysis endpoint, each song is broken into timed segments with the following per-segment features:</w:t>
      </w:r>
    </w:p>
    <w:p>
      <w:pPr>
        <w:pStyle w:val="ListParagraph"/>
        <w:numPr>
          <w:ilvl w:val="0"/>
          <w:numId w:val="2"/>
        </w:numPr>
        <w:spacing w:before="60" w:after="60"/>
      </w:pPr>
      <w:r>
        <w:rPr>
          <w:rFonts w:ascii="Arial" w:cs="Arial" w:eastAsia="Arial" w:hAnsi="Arial"/>
          <w:sz w:val="22"/>
          <w:szCs w:val="22"/>
        </w:rPr>
        <w:t xml:space="preserve">loudness_start, loudness_max, loudness_end — loudness envelope per segment</w:t>
      </w:r>
    </w:p>
    <w:p>
      <w:pPr>
        <w:pStyle w:val="ListParagraph"/>
        <w:numPr>
          <w:ilvl w:val="0"/>
          <w:numId w:val="2"/>
        </w:numPr>
        <w:spacing w:before="60" w:after="60"/>
      </w:pPr>
      <w:r>
        <w:rPr>
          <w:rFonts w:ascii="Arial" w:cs="Arial" w:eastAsia="Arial" w:hAnsi="Arial"/>
          <w:sz w:val="22"/>
          <w:szCs w:val="22"/>
        </w:rPr>
        <w:t xml:space="preserve">timbre — 12-dimensional timbre coefficient vector (brightness, flatness, attack, etc.)</w:t>
      </w:r>
    </w:p>
    <w:p>
      <w:pPr>
        <w:pStyle w:val="ListParagraph"/>
        <w:numPr>
          <w:ilvl w:val="0"/>
          <w:numId w:val="2"/>
        </w:numPr>
        <w:spacing w:before="60" w:after="60"/>
      </w:pPr>
      <w:r>
        <w:rPr>
          <w:rFonts w:ascii="Arial" w:cs="Arial" w:eastAsia="Arial" w:hAnsi="Arial"/>
          <w:sz w:val="22"/>
          <w:szCs w:val="22"/>
        </w:rPr>
        <w:t xml:space="preserve">pitches — 12-dimensional pitch class vector (chroma features)</w:t>
      </w:r>
    </w:p>
    <w:p>
      <w:pPr>
        <w:pStyle w:val="ListParagraph"/>
        <w:numPr>
          <w:ilvl w:val="0"/>
          <w:numId w:val="2"/>
        </w:numPr>
        <w:spacing w:before="60" w:after="60"/>
      </w:pPr>
      <w:r>
        <w:rPr>
          <w:rFonts w:ascii="Arial" w:cs="Arial" w:eastAsia="Arial" w:hAnsi="Arial"/>
          <w:sz w:val="22"/>
          <w:szCs w:val="22"/>
        </w:rPr>
        <w:t xml:space="preserve">duration — duration of the segment in seconds</w:t>
      </w:r>
    </w:p>
    <w:p>
      <w:pPr>
        <w:spacing w:before="80" w:after="80"/>
      </w:pPr>
      <w:r>
        <w:t xml:space="preserve"/>
      </w:r>
    </w:p>
    <w:p>
      <w:r>
        <w:br w:type="page"/>
      </w:r>
    </w:p>
    <w:p>
      <w:pPr>
        <w:pStyle w:val="Heading1"/>
        <w:spacing w:before="400" w:after="160"/>
      </w:pPr>
      <w:r>
        <w:rPr>
          <w:rFonts w:ascii="Arial" w:cs="Arial" w:eastAsia="Arial" w:hAnsi="Arial"/>
          <w:b/>
          <w:bCs/>
          <w:color w:val="1F4E79"/>
          <w:sz w:val="36"/>
          <w:szCs w:val="36"/>
        </w:rPr>
        <w:t xml:space="preserve">3. Phase 1 — Weighted Global Feature Similarity</w:t>
      </w:r>
    </w:p>
    <w:p>
      <w:pPr>
        <w:pStyle w:val="Heading2"/>
        <w:pBdr>
          <w:bottom w:val="single" w:color="2E75B6" w:sz="4" w:space="4"/>
        </w:pBdr>
        <w:spacing w:before="300" w:after="120"/>
      </w:pPr>
      <w:r>
        <w:rPr>
          <w:rFonts w:ascii="Arial" w:cs="Arial" w:eastAsia="Arial" w:hAnsi="Arial"/>
          <w:b/>
          <w:bCs/>
          <w:color w:val="2E75B6"/>
          <w:sz w:val="28"/>
          <w:szCs w:val="28"/>
        </w:rPr>
        <w:t xml:space="preserve">3.1  What It Does and Why</w:t>
      </w:r>
    </w:p>
    <w:p>
      <w:pPr>
        <w:spacing w:before="80" w:after="100"/>
      </w:pPr>
      <w:r>
        <w:rPr>
          <w:rFonts w:ascii="Arial" w:cs="Arial" w:eastAsia="Arial" w:hAnsi="Arial"/>
          <w:sz w:val="22"/>
          <w:szCs w:val="22"/>
        </w:rPr>
        <w:t xml:space="preserve">Phase 1 answers the question: </w:t>
      </w:r>
      <w:r>
        <w:rPr>
          <w:rFonts w:ascii="Arial" w:cs="Arial" w:eastAsia="Arial" w:hAnsi="Arial"/>
          <w:b/>
          <w:bCs/>
          <w:i/>
          <w:iCs/>
          <w:sz w:val="22"/>
          <w:szCs w:val="22"/>
        </w:rPr>
        <w:t xml:space="preserve">"Are these two songs globally compatible in their acoustic character?"</w:t>
      </w:r>
      <w:r>
        <w:rPr>
          <w:rFonts w:ascii="Arial" w:cs="Arial" w:eastAsia="Arial" w:hAnsi="Arial"/>
          <w:sz w:val="22"/>
          <w:szCs w:val="22"/>
        </w:rPr>
        <w:t xml:space="preserve"> Raw cosine similarity treats all 9 audio features as equally important. But a DJ playlist teaches us that tempo distance matters far more than speechiness for smooth transitions. Phase 1 learns these relative importances from data.</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Example</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Seed song:      tempo=120, loudness=-8, energy=0.85, danceability=0.78,</w:t>
      </w:r>
      <w:r>
        <w:rPr>
          <w:rFonts w:ascii="Courier New" w:cs="Courier New" w:eastAsia="Courier New" w:hAnsi="Courier New"/>
          <w:color w:val="9CDCFE"/>
          <w:sz w:val="18"/>
          <w:szCs w:val="18"/>
        </w:rPr>
        <w:br/>
        <w:t xml:space="preserve">                key_mode=0.12, valence=0.7, instrumentalness=0.05,</w:t>
      </w:r>
      <w:r>
        <w:rPr>
          <w:rFonts w:ascii="Courier New" w:cs="Courier New" w:eastAsia="Courier New" w:hAnsi="Courier New"/>
          <w:color w:val="9CDCFE"/>
          <w:sz w:val="18"/>
          <w:szCs w:val="18"/>
        </w:rPr>
        <w:br/>
        <w:t xml:space="preserve">                speechiness=0.04, acousticness=0.10</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Candidate A:   tempo=118, energy=0.83  →  Very similar globally</w:t>
      </w:r>
      <w:r>
        <w:rPr>
          <w:rFonts w:ascii="Courier New" w:cs="Courier New" w:eastAsia="Courier New" w:hAnsi="Courier New"/>
          <w:color w:val="9CDCFE"/>
          <w:sz w:val="18"/>
          <w:szCs w:val="18"/>
        </w:rPr>
        <w:br/>
        <w:t xml:space="preserve">Candidate B:   tempo=78,  energy=0.30  →  Very different globally</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Without weights: both candidates might score 0.7 if other features are close</w:t>
      </w:r>
      <w:r>
        <w:rPr>
          <w:rFonts w:ascii="Courier New" w:cs="Courier New" w:eastAsia="Courier New" w:hAnsi="Courier New"/>
          <w:color w:val="9CDCFE"/>
          <w:sz w:val="18"/>
          <w:szCs w:val="18"/>
        </w:rPr>
        <w:br/>
        <w:t xml:space="preserve">With weights:   Candidate A scores 0.92, Candidate B scores 0.31</w:t>
      </w:r>
      <w:r>
        <w:rPr>
          <w:rFonts w:ascii="Courier New" w:cs="Courier New" w:eastAsia="Courier New" w:hAnsi="Courier New"/>
          <w:color w:val="9CDCFE"/>
          <w:sz w:val="18"/>
          <w:szCs w:val="18"/>
        </w:rPr>
        <w:br/>
        <w:t xml:space="preserve">                because the model learned tempo+energy are most critical</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3.2  What Transitions Does Phase 1 Catch</w:t>
      </w:r>
    </w:p>
    <w:p>
      <w:pPr>
        <w:spacing w:before="80" w:after="100"/>
      </w:pPr>
      <w:r>
        <w:rPr>
          <w:rFonts w:ascii="Arial" w:cs="Arial" w:eastAsia="Arial" w:hAnsi="Arial"/>
          <w:sz w:val="22"/>
          <w:szCs w:val="22"/>
        </w:rPr>
        <w:t xml:space="preserve">Phase 1 is your broadest filter. It catches the most obvious and most damaging transition failures — the ones where two songs are simply in completely different acoustic territories. These are the transitions that even a casual listener would immediately notice.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Transition Failure 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Phase 1 Catches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 shock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60 BPM ambient track followed by a 140 BPM EDM song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 weight is high — the 80 BPM difference produces a very low cosine similarity score, candidate is filtered 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Energy spike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calm, low-energy winding-down track followed by a high-intensity rock song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Energy weight is high — the candidate's energy 0.9 vs seed's 0.1 creates massive feature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Mood inversion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melancholic, low-valence song followed by a euphoric, high-valence pop track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Valence difference is penalized — the emotional character is incompatible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Acoustic-to-electronic jump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soft acoustic guitar track followed by a heavy synthesizer track</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Acousticness weight catches this — 0.9 vs 0.05 acousticness is filtered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Instrumental-to-vocal entry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calm instrumental piece followed by a song with prominent, loud vocals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Instrumentalness + speechiness features catch this character shift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sz w:val="22"/>
                <w:szCs w:val="22"/>
              </w:rPr>
              <w:t xml:space="preserve">Phase 1 is fast and broad. It eliminates 95%+ of the candidate pool before any expensive computation runs. Think of it as the bouncer — it does not need to judge subtlety, just catch the obviously wrong songs.</w:t>
            </w:r>
          </w:p>
        </w:tc>
      </w:tr>
    </w:tbl>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3.3  Training the Weight Vector</w:t>
      </w:r>
    </w:p>
    <w:p>
      <w:pPr>
        <w:pStyle w:val="ListParagraph"/>
        <w:numPr>
          <w:ilvl w:val="0"/>
          <w:numId w:val="3"/>
        </w:numPr>
        <w:spacing w:before="80" w:after="80"/>
      </w:pPr>
      <w:r>
        <w:rPr>
          <w:rFonts w:ascii="Arial" w:cs="Arial" w:eastAsia="Arial" w:hAnsi="Arial"/>
          <w:sz w:val="22"/>
          <w:szCs w:val="22"/>
        </w:rPr>
        <w:t xml:space="preserve">Construct all labeled song pairs from curated playlists (Section 2.1)</w:t>
      </w:r>
    </w:p>
    <w:p>
      <w:pPr>
        <w:pStyle w:val="ListParagraph"/>
        <w:numPr>
          <w:ilvl w:val="0"/>
          <w:numId w:val="3"/>
        </w:numPr>
        <w:spacing w:before="80" w:after="80"/>
      </w:pPr>
      <w:r>
        <w:rPr>
          <w:rFonts w:ascii="Arial" w:cs="Arial" w:eastAsia="Arial" w:hAnsi="Arial"/>
          <w:sz w:val="22"/>
          <w:szCs w:val="22"/>
        </w:rPr>
        <w:t xml:space="preserve">Extract the 9 global audio features for each song in each pair</w:t>
      </w:r>
    </w:p>
    <w:p>
      <w:pPr>
        <w:pStyle w:val="ListParagraph"/>
        <w:numPr>
          <w:ilvl w:val="0"/>
          <w:numId w:val="3"/>
        </w:numPr>
        <w:spacing w:before="80" w:after="80"/>
      </w:pPr>
      <w:r>
        <w:rPr>
          <w:rFonts w:ascii="Arial" w:cs="Arial" w:eastAsia="Arial" w:hAnsi="Arial"/>
          <w:sz w:val="22"/>
          <w:szCs w:val="22"/>
        </w:rPr>
        <w:t xml:space="preserve">Train a Logistic Regression or a lightweight gradient-boosted model (XGBoost) on the binary labels. The model inputs are element-wise absolute differences |feature_A - feature_B| for continuous features and circle-of-fifths distance for key</w:t>
      </w:r>
    </w:p>
    <w:p>
      <w:pPr>
        <w:pStyle w:val="ListParagraph"/>
        <w:numPr>
          <w:ilvl w:val="0"/>
          <w:numId w:val="3"/>
        </w:numPr>
        <w:spacing w:before="80" w:after="80"/>
      </w:pPr>
      <w:r>
        <w:rPr>
          <w:rFonts w:ascii="Arial" w:cs="Arial" w:eastAsia="Arial" w:hAnsi="Arial"/>
          <w:sz w:val="22"/>
          <w:szCs w:val="22"/>
        </w:rPr>
        <w:t xml:space="preserve">Extract feature importances from the trained model — these become your weight vector W = [w_tempo, w_loudness, w_energy, ..., w_acousticness]</w:t>
      </w:r>
    </w:p>
    <w:p>
      <w:pPr>
        <w:pStyle w:val="ListParagraph"/>
        <w:numPr>
          <w:ilvl w:val="0"/>
          <w:numId w:val="3"/>
        </w:numPr>
        <w:spacing w:before="80" w:after="80"/>
      </w:pPr>
      <w:r>
        <w:rPr>
          <w:rFonts w:ascii="Arial" w:cs="Arial" w:eastAsia="Arial" w:hAnsi="Arial"/>
          <w:sz w:val="22"/>
          <w:szCs w:val="22"/>
        </w:rPr>
        <w:t xml:space="preserve">Normalize W to sum to 1</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3.3  Inference</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 For each candidate song:</w:t>
      </w:r>
      <w:r>
        <w:rPr>
          <w:rFonts w:ascii="Courier New" w:cs="Courier New" w:eastAsia="Courier New" w:hAnsi="Courier New"/>
          <w:color w:val="9CDCFE"/>
          <w:sz w:val="18"/>
          <w:szCs w:val="18"/>
        </w:rPr>
        <w:br/>
        <w:t xml:space="preserve">weighted_seed = seed_features * W</w:t>
      </w:r>
      <w:r>
        <w:rPr>
          <w:rFonts w:ascii="Courier New" w:cs="Courier New" w:eastAsia="Courier New" w:hAnsi="Courier New"/>
          <w:color w:val="9CDCFE"/>
          <w:sz w:val="18"/>
          <w:szCs w:val="18"/>
        </w:rPr>
        <w:br/>
        <w:t xml:space="preserve">weighted_candidate = candidate_features * W</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score_1 = cosine_similarity(weighted_seed, weighted_candidate)</w:t>
      </w:r>
      <w:r>
        <w:rPr>
          <w:rFonts w:ascii="Courier New" w:cs="Courier New" w:eastAsia="Courier New" w:hAnsi="Courier New"/>
          <w:color w:val="9CDCFE"/>
          <w:sz w:val="18"/>
          <w:szCs w:val="18"/>
        </w:rPr>
        <w:br/>
        <w:t xml:space="preserve"># Result: float in [0, 1], higher = more globally compatible</w:t>
      </w:r>
    </w:p>
    <w:p>
      <w:pPr>
        <w:spacing w:before="100" w:after="100"/>
      </w:pPr>
      <w:r>
        <w:t xml:space="preserve"/>
      </w:r>
    </w:p>
    <w:p>
      <w:r>
        <w:br w:type="page"/>
      </w:r>
    </w:p>
    <w:p>
      <w:pPr>
        <w:pStyle w:val="Heading1"/>
        <w:spacing w:before="400" w:after="160"/>
      </w:pPr>
      <w:r>
        <w:rPr>
          <w:rFonts w:ascii="Arial" w:cs="Arial" w:eastAsia="Arial" w:hAnsi="Arial"/>
          <w:b/>
          <w:bCs/>
          <w:color w:val="1F4E79"/>
          <w:sz w:val="36"/>
          <w:szCs w:val="36"/>
        </w:rPr>
        <w:t xml:space="preserve">4. Phase 2 — Siamese Network Envelope Matching</w:t>
      </w:r>
    </w:p>
    <w:p>
      <w:pPr>
        <w:pStyle w:val="Heading2"/>
        <w:pBdr>
          <w:bottom w:val="single" w:color="2E75B6" w:sz="4" w:space="4"/>
        </w:pBdr>
        <w:spacing w:before="300" w:after="120"/>
      </w:pPr>
      <w:r>
        <w:rPr>
          <w:rFonts w:ascii="Arial" w:cs="Arial" w:eastAsia="Arial" w:hAnsi="Arial"/>
          <w:b/>
          <w:bCs/>
          <w:color w:val="2E75B6"/>
          <w:sz w:val="28"/>
          <w:szCs w:val="28"/>
        </w:rPr>
        <w:t xml:space="preserve">4.1  What It Does and Why</w:t>
      </w:r>
    </w:p>
    <w:p>
      <w:pPr>
        <w:spacing w:before="80" w:after="100"/>
      </w:pPr>
      <w:r>
        <w:rPr>
          <w:rFonts w:ascii="Arial" w:cs="Arial" w:eastAsia="Arial" w:hAnsi="Arial"/>
          <w:sz w:val="22"/>
          <w:szCs w:val="22"/>
        </w:rPr>
        <w:t xml:space="preserve">Phase 1 gives us a global snapshot of each song. But two songs can have identical global average features while having completely different </w:t>
      </w:r>
      <w:r>
        <w:rPr>
          <w:rFonts w:ascii="Arial" w:cs="Arial" w:eastAsia="Arial" w:hAnsi="Arial"/>
          <w:b/>
          <w:bCs/>
          <w:sz w:val="22"/>
          <w:szCs w:val="22"/>
        </w:rPr>
        <w:t xml:space="preserve">structural shapes</w:t>
      </w:r>
      <w:r>
        <w:rPr>
          <w:rFonts w:ascii="Arial" w:cs="Arial" w:eastAsia="Arial" w:hAnsi="Arial"/>
          <w:sz w:val="22"/>
          <w:szCs w:val="22"/>
        </w:rPr>
        <w:t xml:space="preserve">. Consider:</w:t>
      </w:r>
    </w:p>
    <w:p>
      <w:pPr>
        <w:spacing w:before="60" w:after="60"/>
      </w:pPr>
      <w:r>
        <w:t xml:space="preserve"/>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Song A: Soft intro → build → massive drop → soft outro</w:t>
      </w:r>
      <w:r>
        <w:rPr>
          <w:rFonts w:ascii="Courier New" w:cs="Courier New" w:eastAsia="Courier New" w:hAnsi="Courier New"/>
          <w:color w:val="9CDCFE"/>
          <w:sz w:val="18"/>
          <w:szCs w:val="18"/>
        </w:rPr>
        <w:br/>
        <w:t xml:space="preserve">Song B: Full energy throughout → hard cut ending</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Phase 1 scores them as equally compatible with any seed.</w:t>
      </w:r>
      <w:r>
        <w:rPr>
          <w:rFonts w:ascii="Courier New" w:cs="Courier New" w:eastAsia="Courier New" w:hAnsi="Courier New"/>
          <w:color w:val="9CDCFE"/>
          <w:sz w:val="18"/>
          <w:szCs w:val="18"/>
        </w:rPr>
        <w:br/>
        <w:t xml:space="preserve">Song A's outro is compatible. Song B's ending is jarring.</w:t>
      </w:r>
      <w:r>
        <w:rPr>
          <w:rFonts w:ascii="Courier New" w:cs="Courier New" w:eastAsia="Courier New" w:hAnsi="Courier New"/>
          <w:color w:val="9CDCFE"/>
          <w:sz w:val="18"/>
          <w:szCs w:val="18"/>
        </w:rPr>
        <w:br/>
        <w:t xml:space="preserve">Phase 2 catches this structural arc difference.</w:t>
      </w:r>
    </w:p>
    <w:p>
      <w:pPr>
        <w:spacing w:before="80" w:after="80"/>
      </w:pPr>
      <w:r>
        <w:t xml:space="preserve"/>
      </w:r>
    </w:p>
    <w:p>
      <w:pPr>
        <w:spacing w:before="80" w:after="100"/>
      </w:pPr>
      <w:r>
        <w:rPr>
          <w:rFonts w:ascii="Arial" w:cs="Arial" w:eastAsia="Arial" w:hAnsi="Arial"/>
          <w:sz w:val="22"/>
          <w:szCs w:val="22"/>
        </w:rPr>
        <w:t xml:space="preserve">This is where the </w:t>
      </w:r>
      <w:r>
        <w:rPr>
          <w:rFonts w:ascii="Arial" w:cs="Arial" w:eastAsia="Arial" w:hAnsi="Arial"/>
          <w:b/>
          <w:bCs/>
          <w:sz w:val="22"/>
          <w:szCs w:val="22"/>
        </w:rPr>
        <w:t xml:space="preserve">Siamese Network</w:t>
      </w:r>
      <w:r>
        <w:rPr>
          <w:rFonts w:ascii="Arial" w:cs="Arial" w:eastAsia="Arial" w:hAnsi="Arial"/>
          <w:sz w:val="22"/>
          <w:szCs w:val="22"/>
        </w:rPr>
        <w:t xml:space="preserve"> earns its place. A Siamese network uses </w:t>
      </w:r>
      <w:r>
        <w:rPr>
          <w:rFonts w:ascii="Arial" w:cs="Arial" w:eastAsia="Arial" w:hAnsi="Arial"/>
          <w:b/>
          <w:bCs/>
          <w:sz w:val="22"/>
          <w:szCs w:val="22"/>
        </w:rPr>
        <w:t xml:space="preserve">two identical subnetworks sharing the same weights</w:t>
      </w:r>
      <w:r>
        <w:rPr>
          <w:rFonts w:ascii="Arial" w:cs="Arial" w:eastAsia="Arial" w:hAnsi="Arial"/>
          <w:sz w:val="22"/>
          <w:szCs w:val="22"/>
        </w:rPr>
        <w:t xml:space="preserve"> to encode two inputs into a shared embedding space, then compares those embeddings. It is the ideal architecture for learning </w:t>
      </w:r>
      <w:r>
        <w:rPr>
          <w:rFonts w:ascii="Arial" w:cs="Arial" w:eastAsia="Arial" w:hAnsi="Arial"/>
          <w:b/>
          <w:bCs/>
          <w:sz w:val="22"/>
          <w:szCs w:val="22"/>
        </w:rPr>
        <w:t xml:space="preserve">similarity between variable-length sequences</w:t>
      </w:r>
      <w:r>
        <w:rPr>
          <w:rFonts w:ascii="Arial" w:cs="Arial" w:eastAsia="Arial" w:hAnsi="Arial"/>
          <w:sz w:val="22"/>
          <w:szCs w:val="22"/>
        </w:rPr>
        <w:t xml:space="preserve"> — exactly what comparing two songs' acoustic envelopes requires.</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4.2  Siamese vs a Plain CNN — Why It Matters Here</w:t>
      </w:r>
    </w:p>
    <w:p>
      <w:pPr>
        <w:spacing w:before="80" w:after="100"/>
      </w:pPr>
      <w:r>
        <w:rPr>
          <w:rFonts w:ascii="Arial" w:cs="Arial" w:eastAsia="Arial" w:hAnsi="Arial"/>
          <w:sz w:val="22"/>
          <w:szCs w:val="22"/>
        </w:rPr>
        <w:t xml:space="preserve">This is an important distinction. You could run a plain CNN on both songs separately and compare their outputs. The Siamese constraint adds one critical guarantee that a plain CNN cannot provide.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 CNN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Siamese CNN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sharing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CNN_A and CNN_B can learn different internal representations of the same pattern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one shared encoder, guaranteed identical representation logic for both songs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 validity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Comparing embeddings from two different learned spaces — mathematically questionable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Comparing embeddings from the exact same learned space — mathematically sound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objective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network optimizes independently for pattern recognition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networks jointly optimized to bring similar envelopes close and push dissimilar ones apart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Implementation complexity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Slightly simpler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Marginally more complex — but the correctness gain justifies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Phase 1 weight system cover this?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Phase 1 weights handle global feature importance, not structural pattern comparison. These solve completely different problems.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Siamese solves the representation comparison problem that Phase 1 does not touch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0"/>
            </w:pPr>
            <w:r>
              <w:rPr>
                <w:rFonts w:ascii="Arial" w:cs="Arial" w:eastAsia="Arial" w:hAnsi="Arial"/>
                <w:i/>
                <w:iCs/>
                <w:sz w:val="22"/>
                <w:szCs w:val="22"/>
              </w:rPr>
              <w:t xml:space="preserve">Bottom line: A plain CNN can work, but you are trusting that two independently trained networks happened to learn the same representation space — which is not guaranteed. The Siamese constraint removes that uncertainty entirely at minimal extra cost.</w:t>
            </w:r>
          </w:p>
        </w:tc>
      </w:tr>
    </w:tbl>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4.3  What Transitions Does Phase 2 Catch</w:t>
      </w:r>
    </w:p>
    <w:p>
      <w:pPr>
        <w:spacing w:before="80" w:after="100"/>
      </w:pPr>
      <w:r>
        <w:rPr>
          <w:rFonts w:ascii="Arial" w:cs="Arial" w:eastAsia="Arial" w:hAnsi="Arial"/>
          <w:sz w:val="22"/>
          <w:szCs w:val="22"/>
        </w:rPr>
        <w:t xml:space="preserve">Phase 2 catches a very specific and subtle category of transition failure — songs that pass Phase 1 globally but have incompatible structural stories. These are the transitions that feel subtly wrong even when average energy and tempo match.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Transition Failure Type</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Phase 2 Catches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arc mismatch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Song A is a gradual peaceful plateau. Song B has the same average energy but builds to a crescendo at its midpoint — the listener's queue suddenly has a dramatic arc mid-session.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Siamese embeddings of their full envelopes are far apart — one encodes flat calm arc, the other encodes build-peak-release arc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Hidden energy spike mid-song</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 songs match on global features and boundary segments. But Song B has a dramatic loud section at its 2-minute mark that jolts the listener.</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sees the full envelope including the spike — the spike pulls the embedding away from Song A's calm flat embedding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Timbral texture shift mid-song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Song A has warm soft timbral character throughout. Song B starts softly but becomes harsh and bright mid-song.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Timbre coefficients across all segments are encoded into the embedding — the texture incompatibility appears even if the first 30 seconds match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 calm outro</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Song B has a quiet outro that passes Phase 3 boundary check but its body is energetically incompatible with the queue's vibe.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captures the full structural character of Song B — the quiet outro does not hide the incompatible body from the embedding comparison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sz w:val="22"/>
                <w:szCs w:val="22"/>
              </w:rPr>
              <w:t xml:space="preserve">Phase 2 is the mid-level filter. It catches what Phase 1 misses (structural incompatibility) and what Phase 3 misses (incompatibility hidden in the middle of the song rather than at its boundaries).</w:t>
            </w:r>
          </w:p>
        </w:tc>
      </w:tr>
    </w:tbl>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4.5  Architecture</w:t>
      </w:r>
    </w:p>
    <w:p>
      <w:pPr>
        <w:pStyle w:val="Heading3"/>
        <w:spacing w:before="200" w:after="80"/>
      </w:pPr>
      <w:r>
        <w:rPr>
          <w:rFonts w:ascii="Arial" w:cs="Arial" w:eastAsia="Arial" w:hAnsi="Arial"/>
          <w:b/>
          <w:bCs/>
          <w:color w:val="2F5496"/>
          <w:sz w:val="24"/>
          <w:szCs w:val="24"/>
        </w:rPr>
        <w:t xml:space="preserve">Input Representation</w:t>
      </w:r>
    </w:p>
    <w:p>
      <w:pPr>
        <w:spacing w:before="80" w:after="100"/>
      </w:pPr>
      <w:r>
        <w:rPr>
          <w:rFonts w:ascii="Arial" w:cs="Arial" w:eastAsia="Arial" w:hAnsi="Arial"/>
          <w:sz w:val="22"/>
          <w:szCs w:val="22"/>
        </w:rPr>
        <w:t xml:space="preserve">For each song, build a time-series matrix where each row is one segment:</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Song envelope matrix shape: (num_segments, 14)</w:t>
      </w:r>
      <w:r>
        <w:rPr>
          <w:rFonts w:ascii="Courier New" w:cs="Courier New" w:eastAsia="Courier New" w:hAnsi="Courier New"/>
          <w:color w:val="9CDCFE"/>
          <w:sz w:val="18"/>
          <w:szCs w:val="18"/>
        </w:rPr>
        <w:br/>
        <w:t xml:space="preserve">  Columns: [loudness_max, loudness_start, loudness_end,</w:t>
      </w:r>
      <w:r>
        <w:rPr>
          <w:rFonts w:ascii="Courier New" w:cs="Courier New" w:eastAsia="Courier New" w:hAnsi="Courier New"/>
          <w:color w:val="9CDCFE"/>
          <w:sz w:val="18"/>
          <w:szCs w:val="18"/>
        </w:rPr>
        <w:br/>
        <w:t xml:space="preserve">            timbre_1, ..., timbre_12]  (12 timbre coefficients)</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Note: pitch chroma is intentionally excluded here as key compatibility</w:t>
      </w:r>
      <w:r>
        <w:rPr>
          <w:rFonts w:ascii="Courier New" w:cs="Courier New" w:eastAsia="Courier New" w:hAnsi="Courier New"/>
          <w:color w:val="9CDCFE"/>
          <w:sz w:val="18"/>
          <w:szCs w:val="18"/>
        </w:rPr>
        <w:br/>
        <w:t xml:space="preserve">is already handled in Phase 1. Timbre captures texture/color,</w:t>
      </w:r>
      <w:r>
        <w:rPr>
          <w:rFonts w:ascii="Courier New" w:cs="Courier New" w:eastAsia="Courier New" w:hAnsi="Courier New"/>
          <w:color w:val="9CDCFE"/>
          <w:sz w:val="18"/>
          <w:szCs w:val="18"/>
        </w:rPr>
        <w:br/>
        <w:t xml:space="preserve">which is the structural arc signal we need.</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The Siamese Architecture</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Shared Encoder (same weights for both songs):</w:t>
      </w:r>
      <w:r>
        <w:rPr>
          <w:rFonts w:ascii="Courier New" w:cs="Courier New" w:eastAsia="Courier New" w:hAnsi="Courier New"/>
          <w:color w:val="9CDCFE"/>
          <w:sz w:val="18"/>
          <w:szCs w:val="18"/>
        </w:rPr>
        <w:br/>
        <w:t xml:space="preserve">  Input: (num_segments, 14) variable-length sequence</w:t>
      </w:r>
      <w:r>
        <w:rPr>
          <w:rFonts w:ascii="Courier New" w:cs="Courier New" w:eastAsia="Courier New" w:hAnsi="Courier New"/>
          <w:color w:val="9CDCFE"/>
          <w:sz w:val="18"/>
          <w:szCs w:val="18"/>
        </w:rPr>
        <w:br/>
        <w:t xml:space="preserve">  → 1D CNN layers: Conv1D(64, kernel=3) → ReLU → MaxPool</w:t>
      </w:r>
      <w:r>
        <w:rPr>
          <w:rFonts w:ascii="Courier New" w:cs="Courier New" w:eastAsia="Courier New" w:hAnsi="Courier New"/>
          <w:color w:val="9CDCFE"/>
          <w:sz w:val="18"/>
          <w:szCs w:val="18"/>
        </w:rPr>
        <w:br/>
        <w:t xml:space="preserve">                   Conv1D(128, kernel=3) → ReLU → MaxPool</w:t>
      </w:r>
      <w:r>
        <w:rPr>
          <w:rFonts w:ascii="Courier New" w:cs="Courier New" w:eastAsia="Courier New" w:hAnsi="Courier New"/>
          <w:color w:val="9CDCFE"/>
          <w:sz w:val="18"/>
          <w:szCs w:val="18"/>
        </w:rPr>
        <w:br/>
        <w:t xml:space="preserve">  → Temporal attention layer (weighs segments by importance)</w:t>
      </w:r>
      <w:r>
        <w:rPr>
          <w:rFonts w:ascii="Courier New" w:cs="Courier New" w:eastAsia="Courier New" w:hAnsi="Courier New"/>
          <w:color w:val="9CDCFE"/>
          <w:sz w:val="18"/>
          <w:szCs w:val="18"/>
        </w:rPr>
        <w:br/>
        <w:t xml:space="preserve">  → Global average pool → Dense(128) → L2-normalize</w:t>
      </w:r>
      <w:r>
        <w:rPr>
          <w:rFonts w:ascii="Courier New" w:cs="Courier New" w:eastAsia="Courier New" w:hAnsi="Courier New"/>
          <w:color w:val="9CDCFE"/>
          <w:sz w:val="18"/>
          <w:szCs w:val="18"/>
        </w:rPr>
        <w:br/>
        <w:t xml:space="preserve">  Output: 128-dim embedding vector (fixed size regardless of song length)</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Similarity computation:</w:t>
      </w:r>
      <w:r>
        <w:rPr>
          <w:rFonts w:ascii="Courier New" w:cs="Courier New" w:eastAsia="Courier New" w:hAnsi="Courier New"/>
          <w:color w:val="9CDCFE"/>
          <w:sz w:val="18"/>
          <w:szCs w:val="18"/>
        </w:rPr>
        <w:br/>
        <w:t xml:space="preserve">  score_2 = cosine_similarity(embedding_A, embedding_B)</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Why Siamese and Not Two Separate Networks?</w:t>
      </w:r>
    </w:p>
    <w:p>
      <w:pPr>
        <w:spacing w:before="80" w:after="100"/>
      </w:pPr>
      <w:r>
        <w:rPr>
          <w:rFonts w:ascii="Arial" w:cs="Arial" w:eastAsia="Arial" w:hAnsi="Arial"/>
          <w:sz w:val="22"/>
          <w:szCs w:val="22"/>
        </w:rPr>
        <w:t xml:space="preserve">Weight sharing is the critical advantage. A Siamese network learns a single notion of 'what makes an envelope' from both songs simultaneously. If Song A's encoder learned that a loudness dip at position 0.8 means 'fading outro', the Song B encoder (same weights) recognizes that same pattern. Two separate networks could learn completely different representations, making comparison meaningless.</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Why 1D CNN Over LSTM Here?</w:t>
      </w:r>
    </w:p>
    <w:p>
      <w:pPr>
        <w:spacing w:before="80" w:after="100"/>
      </w:pPr>
      <w:r>
        <w:rPr>
          <w:rFonts w:ascii="Arial" w:cs="Arial" w:eastAsia="Arial" w:hAnsi="Arial"/>
          <w:sz w:val="22"/>
          <w:szCs w:val="22"/>
        </w:rPr>
        <w:t xml:space="preserve">1D CNNs excel at detecting local patterns — shapes like 'gradual rise', 'sudden drop', 'sustained plateau'. An LSTM would model the sequential dependencies across all segments, which is more computation and often overkill for envelope shape detection. The 1D CNN extracts the structural fingerprint of each song efficiently, and the global average pool at the end creates a fixed-length summary regardless of how many segments the song has.</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4.6  Training the Siamese Network</w:t>
      </w:r>
    </w:p>
    <w:p>
      <w:pPr>
        <w:spacing w:before="80" w:after="100"/>
      </w:pPr>
      <w:r>
        <w:rPr>
          <w:rFonts w:ascii="Arial" w:cs="Arial" w:eastAsia="Arial" w:hAnsi="Arial"/>
          <w:sz w:val="22"/>
          <w:szCs w:val="22"/>
        </w:rPr>
        <w:t xml:space="preserve">Train on the same positive/negative pair dataset using contrastive loss:</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Contrastive Loss:</w:t>
      </w:r>
      <w:r>
        <w:rPr>
          <w:rFonts w:ascii="Courier New" w:cs="Courier New" w:eastAsia="Courier New" w:hAnsi="Courier New"/>
          <w:color w:val="9CDCFE"/>
          <w:sz w:val="18"/>
          <w:szCs w:val="18"/>
        </w:rPr>
        <w:br/>
        <w:t xml:space="preserve">  For positive pairs (label=1): minimize ||embedding_A - embedding_B||</w:t>
      </w:r>
      <w:r>
        <w:rPr>
          <w:rFonts w:ascii="Courier New" w:cs="Courier New" w:eastAsia="Courier New" w:hAnsi="Courier New"/>
          <w:color w:val="9CDCFE"/>
          <w:sz w:val="18"/>
          <w:szCs w:val="18"/>
        </w:rPr>
        <w:br/>
        <w:t xml:space="preserve">  For negative pairs (label=0): maximize ||embedding_A - embedding_B||</w:t>
      </w:r>
      <w:r>
        <w:rPr>
          <w:rFonts w:ascii="Courier New" w:cs="Courier New" w:eastAsia="Courier New" w:hAnsi="Courier New"/>
          <w:color w:val="9CDCFE"/>
          <w:sz w:val="18"/>
          <w:szCs w:val="18"/>
        </w:rPr>
        <w:br/>
        <w:t xml:space="preserve">                                up to a margin m</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L = (1-Y) * 0.5 * D^2 + Y * 0.5 * max(0, m - D)^2</w:t>
      </w:r>
      <w:r>
        <w:rPr>
          <w:rFonts w:ascii="Courier New" w:cs="Courier New" w:eastAsia="Courier New" w:hAnsi="Courier New"/>
          <w:color w:val="9CDCFE"/>
          <w:sz w:val="18"/>
          <w:szCs w:val="18"/>
        </w:rPr>
        <w:br/>
        <w:t xml:space="preserve">  where D = euclidean distance, Y=0 for positive, Y=1 for negative</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4.7  Inference</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 At inference time for each candidate:</w:t>
      </w:r>
      <w:r>
        <w:rPr>
          <w:rFonts w:ascii="Courier New" w:cs="Courier New" w:eastAsia="Courier New" w:hAnsi="Courier New"/>
          <w:color w:val="9CDCFE"/>
          <w:sz w:val="18"/>
          <w:szCs w:val="18"/>
        </w:rPr>
        <w:br/>
        <w:t xml:space="preserve">emb_seed = encoder(seed_envelope_matrix)</w:t>
      </w:r>
      <w:r>
        <w:rPr>
          <w:rFonts w:ascii="Courier New" w:cs="Courier New" w:eastAsia="Courier New" w:hAnsi="Courier New"/>
          <w:color w:val="9CDCFE"/>
          <w:sz w:val="18"/>
          <w:szCs w:val="18"/>
        </w:rPr>
        <w:br/>
        <w:t xml:space="preserve">emb_candidate = encoder(candidate_envelope_matrix)</w:t>
      </w:r>
      <w:r>
        <w:rPr>
          <w:rFonts w:ascii="Courier New" w:cs="Courier New" w:eastAsia="Courier New" w:hAnsi="Courier New"/>
          <w:color w:val="9CDCFE"/>
          <w:sz w:val="18"/>
          <w:szCs w:val="18"/>
        </w:rPr>
        <w:br/>
        <w:t xml:space="preserve">score_2 = cosine_similarity(emb_seed, emb_candidate)</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 Pre-compute and cache all candidate embeddings offline.</w:t>
      </w:r>
      <w:r>
        <w:rPr>
          <w:rFonts w:ascii="Courier New" w:cs="Courier New" w:eastAsia="Courier New" w:hAnsi="Courier New"/>
          <w:color w:val="9CDCFE"/>
          <w:sz w:val="18"/>
          <w:szCs w:val="18"/>
        </w:rPr>
        <w:br/>
        <w:t xml:space="preserve"># At runtime, only the seed needs fresh encoding.</w:t>
      </w:r>
    </w:p>
    <w:p>
      <w:pPr>
        <w:spacing w:before="100" w:after="100"/>
      </w:pPr>
      <w:r>
        <w:t xml:space="preserve"/>
      </w:r>
    </w:p>
    <w:p>
      <w:r>
        <w:br w:type="page"/>
      </w:r>
    </w:p>
    <w:p>
      <w:pPr>
        <w:pStyle w:val="Heading1"/>
        <w:spacing w:before="400" w:after="160"/>
      </w:pPr>
      <w:r>
        <w:rPr>
          <w:rFonts w:ascii="Arial" w:cs="Arial" w:eastAsia="Arial" w:hAnsi="Arial"/>
          <w:b/>
          <w:bCs/>
          <w:color w:val="1F4E79"/>
          <w:sz w:val="36"/>
          <w:szCs w:val="36"/>
        </w:rPr>
        <w:t xml:space="preserve">5. Phase 3 — Boundary Transition Classifier</w:t>
      </w:r>
    </w:p>
    <w:p>
      <w:pPr>
        <w:pStyle w:val="Heading2"/>
        <w:pBdr>
          <w:bottom w:val="single" w:color="2E75B6" w:sz="4" w:space="4"/>
        </w:pBdr>
        <w:spacing w:before="300" w:after="120"/>
      </w:pPr>
      <w:r>
        <w:rPr>
          <w:rFonts w:ascii="Arial" w:cs="Arial" w:eastAsia="Arial" w:hAnsi="Arial"/>
          <w:b/>
          <w:bCs/>
          <w:color w:val="2E75B6"/>
          <w:sz w:val="28"/>
          <w:szCs w:val="28"/>
        </w:rPr>
        <w:t xml:space="preserve">5.1  What It Does and Why</w:t>
      </w:r>
    </w:p>
    <w:p>
      <w:pPr>
        <w:spacing w:before="80" w:after="100"/>
      </w:pPr>
      <w:r>
        <w:rPr>
          <w:rFonts w:ascii="Arial" w:cs="Arial" w:eastAsia="Arial" w:hAnsi="Arial"/>
          <w:sz w:val="22"/>
          <w:szCs w:val="22"/>
        </w:rPr>
        <w:t xml:space="preserve">Phases 1 and 2 evaluate the songs </w:t>
      </w:r>
      <w:r>
        <w:rPr>
          <w:rFonts w:ascii="Arial" w:cs="Arial" w:eastAsia="Arial" w:hAnsi="Arial"/>
          <w:b/>
          <w:bCs/>
          <w:sz w:val="22"/>
          <w:szCs w:val="22"/>
        </w:rPr>
        <w:t xml:space="preserve">as wholes</w:t>
      </w:r>
      <w:r>
        <w:rPr>
          <w:rFonts w:ascii="Arial" w:cs="Arial" w:eastAsia="Arial" w:hAnsi="Arial"/>
          <w:sz w:val="22"/>
          <w:szCs w:val="22"/>
        </w:rPr>
        <w:t xml:space="preserve">. But a transition happens at a specific moment: the </w:t>
      </w:r>
      <w:r>
        <w:rPr>
          <w:rFonts w:ascii="Arial" w:cs="Arial" w:eastAsia="Arial" w:hAnsi="Arial"/>
          <w:b/>
          <w:bCs/>
          <w:sz w:val="22"/>
          <w:szCs w:val="22"/>
        </w:rPr>
        <w:t xml:space="preserve">outro of Song A meeting the intro of Song B</w:t>
      </w:r>
      <w:r>
        <w:rPr>
          <w:rFonts w:ascii="Arial" w:cs="Arial" w:eastAsia="Arial" w:hAnsi="Arial"/>
          <w:sz w:val="22"/>
          <w:szCs w:val="22"/>
        </w:rPr>
        <w:t xml:space="preserve">. Phase 3 focuses entirely on this boundary zone — the last K segments of Song A and the first K segments of Song B.</w:t>
      </w:r>
    </w:p>
    <w:p>
      <w:pPr>
        <w:spacing w:before="60" w:after="60"/>
      </w:pPr>
      <w:r>
        <w:t xml:space="preserve"/>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Example (K = 15 segments, approximately last/first 30–45 seconds):</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Song A: [... | seg_n-14, seg_n-13, ..., seg_n]  ← outro window</w:t>
      </w:r>
      <w:r>
        <w:rPr>
          <w:rFonts w:ascii="Courier New" w:cs="Courier New" w:eastAsia="Courier New" w:hAnsi="Courier New"/>
          <w:color w:val="9CDCFE"/>
          <w:sz w:val="18"/>
          <w:szCs w:val="18"/>
        </w:rPr>
        <w:br/>
        <w:t xml:space="preserve">Song B: [seg_1, seg_2, ..., seg_15 | ...]        ← intro window</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A DJ physically listens to these two windows to decide if songs can mix.</w:t>
      </w:r>
      <w:r>
        <w:rPr>
          <w:rFonts w:ascii="Courier New" w:cs="Courier New" w:eastAsia="Courier New" w:hAnsi="Courier New"/>
          <w:color w:val="9CDCFE"/>
          <w:sz w:val="18"/>
          <w:szCs w:val="18"/>
        </w:rPr>
        <w:br/>
        <w:t xml:space="preserve">Phase 3 encodes that judgment computationally.</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5.2  What Transitions Does Phase 3 Catch</w:t>
      </w:r>
    </w:p>
    <w:p>
      <w:pPr>
        <w:spacing w:before="80" w:after="100"/>
      </w:pPr>
      <w:r>
        <w:rPr>
          <w:rFonts w:ascii="Arial" w:cs="Arial" w:eastAsia="Arial" w:hAnsi="Arial"/>
          <w:sz w:val="22"/>
          <w:szCs w:val="22"/>
        </w:rPr>
        <w:t xml:space="preserve">Phase 3 is the most surgical of the three phases. It catches failures that exist only at the exact moment of transition — songs that are globally compatible and structurally compatible but whose specific ending and beginning create a perceptible jolt. These are the transitions where everything looked right on paper but something felt wrong at the cut.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Transition Failure Type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Phase 3 Catches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Loudness cliff at the cut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Song A ends at -20 dB and Song B opens at -8 dB — a 12 dB jump that feels like someone turned up the volume suddenly.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mean_loudness_gap is large — the classifier has learned this magnitude of jump predicts a jarring transition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Slope collision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Song A is fading down (negative slope in its outro). Song B starts with an upward build (positive slope in its intro). The listener feels an energy reversal at the exact cut point.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slope_diff captures this direction clash — fading outro into rising intro creates a high feature value the model associates with disruption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Timbral texture clash at the boundary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Song A ends with warm strings. Song B opens with a sharp synthesizer attack. Both songs are globally similar but the immediate texture change is jarring.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timbre_distance between the outro window and intro window is large — the classifier flags this as a high-risk transition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Rhythm mismatch at the cut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Song A's outro is rhythmically free and fading. Song B opens with a strong on-beat kick drum. Even if tempos are similar globally, the rhythmic character at the boundary collides.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variance_diff and slope_diff in the boundary window capture this rhythmic character mismatch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clash at the transition point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songs are in harmonically distant keys — even if everything else matches, the harmonic clash at the cut creates an unpleasant sonic dissonance.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key_compatibility (circle-of-fifths distance) in the boundary feature set flags this directly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sz w:val="22"/>
                <w:szCs w:val="22"/>
              </w:rPr>
              <w:t xml:space="preserve">Phase 3 is the most precise filter. It does not care what happens in the middle of either song — it focuses entirely on the 30–45 seconds around the cut. This is the layer that decides if the actual moment of transition will be felt or not felt by the listener.</w:t>
            </w:r>
          </w:p>
        </w:tc>
      </w:tr>
    </w:tbl>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5.3  Boundary Feature Extraction</w:t>
      </w:r>
    </w:p>
    <w:p>
      <w:pPr>
        <w:spacing w:before="80" w:after="100"/>
      </w:pPr>
      <w:r>
        <w:rPr>
          <w:rFonts w:ascii="Arial" w:cs="Arial" w:eastAsia="Arial" w:hAnsi="Arial"/>
          <w:sz w:val="22"/>
          <w:szCs w:val="22"/>
        </w:rPr>
        <w:t xml:space="preserve">From the K-segment windows, compute the following boundary features: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mean_loudness_gap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mean(outro_loudness) - mean(intro_loudness)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 in average level at the cut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slope_diff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slope(outro_loudness) - slope(intro_loudness)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fading while other rising = smooth; both flat = abrupt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variance_diff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var(outro_loudness) - var(intro_loudness)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 mismatch — chaotic outro into calm intro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tempo_diff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tempo_A - tempo_B (already in Phase 1 but re-weighted at boundary)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BPM clash at transition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key_compatibility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Circle-of-fifths distance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Harmonic clash at cut point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energy_diff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energy_A - energy_B</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Energy level jump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timbre_outro_mean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of timbre coefficients over outro window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Timbral texture of song A's ending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timbre_intro_mean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Mean of timbre coefficients over intro window</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Timbral texture of song B's beginning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timbre_distance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 distance between timbre_outro_mean and timbre_intro_mean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texture clash at boundary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score_1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cosine similarity (carried forward)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 compatibility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score_2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Siamese similarity (carried forward)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compatibility signal</w:t>
            </w:r>
          </w:p>
        </w:tc>
      </w:tr>
    </w:tbl>
    <w:p>
      <w:pPr>
        <w:spacing w:before="100" w:after="10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5.4  Classifier Architecture</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Input: feature vector of 11 boundary features</w:t>
      </w:r>
      <w:r>
        <w:rPr>
          <w:rFonts w:ascii="Courier New" w:cs="Courier New" w:eastAsia="Courier New" w:hAnsi="Courier New"/>
          <w:color w:val="9CDCFE"/>
          <w:sz w:val="18"/>
          <w:szCs w:val="18"/>
        </w:rPr>
        <w:br/>
        <w:t xml:space="preserve">Model: LightGBM or small MLP (2–3 layers)</w:t>
      </w:r>
      <w:r>
        <w:rPr>
          <w:rFonts w:ascii="Courier New" w:cs="Courier New" w:eastAsia="Courier New" w:hAnsi="Courier New"/>
          <w:color w:val="9CDCFE"/>
          <w:sz w:val="18"/>
          <w:szCs w:val="18"/>
        </w:rPr>
        <w:br/>
        <w:t xml:space="preserve">Output: transition_score ∈ [0, 1]</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Training: same positive/negative pair dataset</w:t>
      </w:r>
      <w:r>
        <w:rPr>
          <w:rFonts w:ascii="Courier New" w:cs="Courier New" w:eastAsia="Courier New" w:hAnsi="Courier New"/>
          <w:color w:val="9CDCFE"/>
          <w:sz w:val="18"/>
          <w:szCs w:val="18"/>
        </w:rPr>
        <w:br/>
        <w:t xml:space="preserve">  The model learns joint importance of all 11 features</w:t>
      </w:r>
      <w:r>
        <w:rPr>
          <w:rFonts w:ascii="Courier New" w:cs="Courier New" w:eastAsia="Courier New" w:hAnsi="Courier New"/>
          <w:color w:val="9CDCFE"/>
          <w:sz w:val="18"/>
          <w:szCs w:val="18"/>
        </w:rPr>
        <w:br/>
        <w:t xml:space="preserve">  and implicitly learns which features matter most</w:t>
      </w:r>
      <w:r>
        <w:rPr>
          <w:rFonts w:ascii="Courier New" w:cs="Courier New" w:eastAsia="Courier New" w:hAnsi="Courier New"/>
          <w:color w:val="9CDCFE"/>
          <w:sz w:val="18"/>
          <w:szCs w:val="18"/>
        </w:rPr>
        <w:br/>
        <w:t xml:space="preserve">  for smooth transitions vs. jarring ones</w:t>
      </w:r>
    </w:p>
    <w:p>
      <w:pPr>
        <w:spacing w:before="80" w:after="80"/>
      </w:pPr>
      <w:r>
        <w:t xml:space="preserve"/>
      </w:r>
    </w:p>
    <w:p>
      <w:pPr>
        <w:spacing w:before="80" w:after="100"/>
      </w:pPr>
      <w:r>
        <w:rPr>
          <w:rFonts w:ascii="Arial" w:cs="Arial" w:eastAsia="Arial" w:hAnsi="Arial"/>
          <w:sz w:val="22"/>
          <w:szCs w:val="22"/>
        </w:rPr>
        <w:t xml:space="preserve">This is the decision layer of the system. By training a model on all 11 features simultaneously — including the Phase 1 and Phase 2 scores — the model learns their relative contribution empirically. Phase 2's score may receive low weight if the CNN envelope similarity doesn't add predictive value beyond Phase 1 and the boundary features. Or it may prove critical for structural arc compatibility. The data decides.</w:t>
      </w:r>
    </w:p>
    <w:p>
      <w:pPr>
        <w:spacing w:before="100" w:after="100"/>
      </w:pPr>
      <w:r>
        <w:t xml:space="preserve"/>
      </w:r>
    </w:p>
    <w:p>
      <w:r>
        <w:br w:type="page"/>
      </w:r>
    </w:p>
    <w:p>
      <w:pPr>
        <w:pStyle w:val="Heading1"/>
        <w:spacing w:before="400" w:after="160"/>
      </w:pPr>
      <w:r>
        <w:rPr>
          <w:rFonts w:ascii="Arial" w:cs="Arial" w:eastAsia="Arial" w:hAnsi="Arial"/>
          <w:b/>
          <w:bCs/>
          <w:color w:val="1F4E79"/>
          <w:sz w:val="36"/>
          <w:szCs w:val="36"/>
        </w:rPr>
        <w:t xml:space="preserve">6. Anchor Scoring and Drift Guard</w:t>
      </w:r>
    </w:p>
    <w:p>
      <w:pPr>
        <w:pStyle w:val="Heading2"/>
        <w:pBdr>
          <w:bottom w:val="single" w:color="2E75B6" w:sz="4" w:space="4"/>
        </w:pBdr>
        <w:spacing w:before="300" w:after="120"/>
      </w:pPr>
      <w:r>
        <w:rPr>
          <w:rFonts w:ascii="Arial" w:cs="Arial" w:eastAsia="Arial" w:hAnsi="Arial"/>
          <w:b/>
          <w:bCs/>
          <w:color w:val="2E75B6"/>
          <w:sz w:val="28"/>
          <w:szCs w:val="28"/>
        </w:rPr>
        <w:t xml:space="preserve">6.1  The Vibe Drift Problem</w:t>
      </w:r>
    </w:p>
    <w:p>
      <w:pPr>
        <w:spacing w:before="80" w:after="100"/>
      </w:pPr>
      <w:r>
        <w:rPr>
          <w:rFonts w:ascii="Arial" w:cs="Arial" w:eastAsia="Arial" w:hAnsi="Arial"/>
          <w:sz w:val="22"/>
          <w:szCs w:val="22"/>
        </w:rPr>
        <w:t xml:space="preserve">Without an anchor mechanism, a system that only scores pairwise transitions will produce locally smooth transitions that globally drift away from the original vibe. Each song drifts 3–5% from its predecessor — individually acceptable, cumulatively disastrous. By song 15, you are in completely different sonic territory from the seed song.</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6.2  The Tolerance Band</w:t>
      </w:r>
    </w:p>
    <w:p>
      <w:pPr>
        <w:spacing w:before="80" w:after="100"/>
      </w:pPr>
      <w:r>
        <w:rPr>
          <w:rFonts w:ascii="Arial" w:cs="Arial" w:eastAsia="Arial" w:hAnsi="Arial"/>
          <w:sz w:val="22"/>
          <w:szCs w:val="22"/>
        </w:rPr>
        <w:t xml:space="preserve">For each acoustic feature, define a tolerance band centered on the seed song's feature value:</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For each feature f:</w:t>
      </w:r>
      <w:r>
        <w:rPr>
          <w:rFonts w:ascii="Courier New" w:cs="Courier New" w:eastAsia="Courier New" w:hAnsi="Courier New"/>
          <w:color w:val="9CDCFE"/>
          <w:sz w:val="18"/>
          <w:szCs w:val="18"/>
        </w:rPr>
        <w:br/>
        <w:t xml:space="preserve">  anchor_value_f = seed_song[f]</w:t>
      </w:r>
      <w:r>
        <w:rPr>
          <w:rFonts w:ascii="Courier New" w:cs="Courier New" w:eastAsia="Courier New" w:hAnsi="Courier New"/>
          <w:color w:val="9CDCFE"/>
          <w:sz w:val="18"/>
          <w:szCs w:val="18"/>
        </w:rPr>
        <w:br/>
        <w:t xml:space="preserve">  soft_bound_f   = anchor_value_f ± (tolerance_ratio * anchor_value_f)</w:t>
      </w:r>
      <w:r>
        <w:rPr>
          <w:rFonts w:ascii="Courier New" w:cs="Courier New" w:eastAsia="Courier New" w:hAnsi="Courier New"/>
          <w:color w:val="9CDCFE"/>
          <w:sz w:val="18"/>
          <w:szCs w:val="18"/>
        </w:rPr>
        <w:br/>
        <w:t xml:space="preserve">  hard_bound_f   = anchor_value_f ± (2 * tolerance_ratio * anchor_value_f)</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Default tolerance_ratio = 0.20 (±20% from anchor)</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Example — seed song energy = 0.85:</w:t>
      </w:r>
      <w:r>
        <w:rPr>
          <w:rFonts w:ascii="Courier New" w:cs="Courier New" w:eastAsia="Courier New" w:hAnsi="Courier New"/>
          <w:color w:val="9CDCFE"/>
          <w:sz w:val="18"/>
          <w:szCs w:val="18"/>
        </w:rPr>
        <w:br/>
        <w:t xml:space="preserve">  Soft bound:  [0.68, 1.0]    ← small penalty outside this</w:t>
      </w:r>
      <w:r>
        <w:rPr>
          <w:rFonts w:ascii="Courier New" w:cs="Courier New" w:eastAsia="Courier New" w:hAnsi="Courier New"/>
          <w:color w:val="9CDCFE"/>
          <w:sz w:val="18"/>
          <w:szCs w:val="18"/>
        </w:rPr>
        <w:br/>
        <w:t xml:space="preserve">  Hard bound:  [0.51, 1.0]    ← excluded entirely below this</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6.3  The Final Scoring Formula</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final_score(candidate) =</w:t>
      </w:r>
      <w:r>
        <w:rPr>
          <w:rFonts w:ascii="Courier New" w:cs="Courier New" w:eastAsia="Courier New" w:hAnsi="Courier New"/>
          <w:color w:val="9CDCFE"/>
          <w:sz w:val="18"/>
          <w:szCs w:val="18"/>
        </w:rPr>
        <w:br/>
        <w:t xml:space="preserve">    α × transition_score       (Phase 3 output)</w:t>
      </w:r>
      <w:r>
        <w:rPr>
          <w:rFonts w:ascii="Courier New" w:cs="Courier New" w:eastAsia="Courier New" w:hAnsi="Courier New"/>
          <w:color w:val="9CDCFE"/>
          <w:sz w:val="18"/>
          <w:szCs w:val="18"/>
        </w:rPr>
        <w:br/>
        <w:t xml:space="preserve">  + β × anchor_similarity      (cosine sim between weighted candidate and seed)</w:t>
      </w:r>
      <w:r>
        <w:rPr>
          <w:rFonts w:ascii="Courier New" w:cs="Courier New" w:eastAsia="Courier New" w:hAnsi="Courier New"/>
          <w:color w:val="9CDCFE"/>
          <w:sz w:val="18"/>
          <w:szCs w:val="18"/>
        </w:rPr>
        <w:br/>
        <w:t xml:space="preserve">  + γ × (1 - drift_penalty)   (0 inside soft band, increases outside it)</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Default weights: α=0.45, β=0.35, γ=0.20</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drift_penalty for feature f:</w:t>
      </w:r>
      <w:r>
        <w:rPr>
          <w:rFonts w:ascii="Courier New" w:cs="Courier New" w:eastAsia="Courier New" w:hAnsi="Courier New"/>
          <w:color w:val="9CDCFE"/>
          <w:sz w:val="18"/>
          <w:szCs w:val="18"/>
        </w:rPr>
        <w:br/>
        <w:t xml:space="preserve">  = 0                           if candidate[f] within soft_bound_f</w:t>
      </w:r>
      <w:r>
        <w:rPr>
          <w:rFonts w:ascii="Courier New" w:cs="Courier New" w:eastAsia="Courier New" w:hAnsi="Courier New"/>
          <w:color w:val="9CDCFE"/>
          <w:sz w:val="18"/>
          <w:szCs w:val="18"/>
        </w:rPr>
        <w:br/>
        <w:t xml:space="preserve">  = (dist - soft) / (hard - soft) if between soft and hard bound</w:t>
      </w:r>
      <w:r>
        <w:rPr>
          <w:rFonts w:ascii="Courier New" w:cs="Courier New" w:eastAsia="Courier New" w:hAnsi="Courier New"/>
          <w:color w:val="9CDCFE"/>
          <w:sz w:val="18"/>
          <w:szCs w:val="18"/>
        </w:rPr>
        <w:br/>
        <w:t xml:space="preserve">  = 1.0 (excluded)              if beyond hard bound</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Total drift_penalty = mean over all features</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6.4  Context Window Input for Phase 3</w:t>
      </w:r>
    </w:p>
    <w:p>
      <w:pPr>
        <w:spacing w:before="80" w:after="100"/>
      </w:pPr>
      <w:r>
        <w:rPr>
          <w:rFonts w:ascii="Arial" w:cs="Arial" w:eastAsia="Arial" w:hAnsi="Arial"/>
          <w:sz w:val="22"/>
          <w:szCs w:val="22"/>
        </w:rPr>
        <w:t xml:space="preserve">To give the scoring function a sense of queue momentum, Phase 3's classifier also receives:</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additional_context = [</w:t>
      </w:r>
      <w:r>
        <w:rPr>
          <w:rFonts w:ascii="Courier New" w:cs="Courier New" w:eastAsia="Courier New" w:hAnsi="Courier New"/>
          <w:color w:val="9CDCFE"/>
          <w:sz w:val="18"/>
          <w:szCs w:val="18"/>
        </w:rPr>
        <w:br/>
        <w:t xml:space="preserve">  rolling_mean_energy_last_3,     ← where the queue has been</w:t>
      </w:r>
      <w:r>
        <w:rPr>
          <w:rFonts w:ascii="Courier New" w:cs="Courier New" w:eastAsia="Courier New" w:hAnsi="Courier New"/>
          <w:color w:val="9CDCFE"/>
          <w:sz w:val="18"/>
          <w:szCs w:val="18"/>
        </w:rPr>
        <w:br/>
        <w:t xml:space="preserve">  rolling_mean_tempo_last_3,      ← trending direction</w:t>
      </w:r>
      <w:r>
        <w:rPr>
          <w:rFonts w:ascii="Courier New" w:cs="Courier New" w:eastAsia="Courier New" w:hAnsi="Courier New"/>
          <w:color w:val="9CDCFE"/>
          <w:sz w:val="18"/>
          <w:szCs w:val="18"/>
        </w:rPr>
        <w:br/>
        <w:t xml:space="preserve">  rolling_mean_loudness_last_3,</w:t>
      </w:r>
      <w:r>
        <w:rPr>
          <w:rFonts w:ascii="Courier New" w:cs="Courier New" w:eastAsia="Courier New" w:hAnsi="Courier New"/>
          <w:color w:val="9CDCFE"/>
          <w:sz w:val="18"/>
          <w:szCs w:val="18"/>
        </w:rPr>
        <w:br/>
        <w:t xml:space="preserve">  energy_trend_slope,             ← rising or falling trajectory</w:t>
      </w:r>
      <w:r>
        <w:rPr>
          <w:rFonts w:ascii="Courier New" w:cs="Courier New" w:eastAsia="Courier New" w:hAnsi="Courier New"/>
          <w:color w:val="9CDCFE"/>
          <w:sz w:val="18"/>
          <w:szCs w:val="18"/>
        </w:rPr>
        <w:br/>
        <w:t xml:space="preserve">  distance_from_anchor_now        ← how far queue has drifted already</w:t>
      </w:r>
      <w:r>
        <w:rPr>
          <w:rFonts w:ascii="Courier New" w:cs="Courier New" w:eastAsia="Courier New" w:hAnsi="Courier New"/>
          <w:color w:val="9CDCFE"/>
          <w:sz w:val="18"/>
          <w:szCs w:val="18"/>
        </w:rPr>
        <w:b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sz w:val="22"/>
                <w:szCs w:val="22"/>
              </w:rPr>
              <w:t xml:space="preserve">This context input is what makes every candidate song aware of the queue's history — not just its immediate predecessor. Song 14 in the queue knows it is being evaluated in the context of a queue that started at energy 0.85 and has been holding between 0.78 and 0.91 for 13 songs. This directly implements the user's requirement for songs to carry signals from several songs back.</w:t>
            </w:r>
          </w:p>
        </w:tc>
      </w:tr>
    </w:tbl>
    <w:p>
      <w:pPr>
        <w:spacing w:before="100" w:after="100"/>
      </w:pPr>
      <w:r>
        <w:t xml:space="preserve"/>
      </w:r>
    </w:p>
    <w:p>
      <w:r>
        <w:br w:type="page"/>
      </w:r>
    </w:p>
    <w:p>
      <w:pPr>
        <w:pStyle w:val="Heading1"/>
        <w:spacing w:before="400" w:after="160"/>
      </w:pPr>
      <w:r>
        <w:rPr>
          <w:rFonts w:ascii="Arial" w:cs="Arial" w:eastAsia="Arial" w:hAnsi="Arial"/>
          <w:b/>
          <w:bCs/>
          <w:color w:val="1F4E79"/>
          <w:sz w:val="36"/>
          <w:szCs w:val="36"/>
        </w:rPr>
        <w:t xml:space="preserve">7. Beam Search Queue Generation</w:t>
      </w:r>
    </w:p>
    <w:p>
      <w:pPr>
        <w:pStyle w:val="Heading2"/>
        <w:pBdr>
          <w:bottom w:val="single" w:color="2E75B6" w:sz="4" w:space="4"/>
        </w:pBdr>
        <w:spacing w:before="300" w:after="120"/>
      </w:pPr>
      <w:r>
        <w:rPr>
          <w:rFonts w:ascii="Arial" w:cs="Arial" w:eastAsia="Arial" w:hAnsi="Arial"/>
          <w:b/>
          <w:bCs/>
          <w:color w:val="2E75B6"/>
          <w:sz w:val="28"/>
          <w:szCs w:val="28"/>
        </w:rPr>
        <w:t xml:space="preserve">7.1  Why Beam Search</w:t>
      </w:r>
    </w:p>
    <w:p>
      <w:pPr>
        <w:spacing w:before="80" w:after="100"/>
      </w:pPr>
      <w:r>
        <w:rPr>
          <w:rFonts w:ascii="Arial" w:cs="Arial" w:eastAsia="Arial" w:hAnsi="Arial"/>
          <w:sz w:val="22"/>
          <w:szCs w:val="22"/>
        </w:rPr>
        <w:t xml:space="preserve">A greedy approach picks the highest-scoring next song at each step. The problem: the best next song might be a dead end — it scores 0.95 with the current song but has no good candidates after it, causing the queue to collapse. Beam search maintains k candidate queues simultaneously, selecting the sequence that sustains quality throughout the full 20 songs.</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7.2  The Algorithm</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Initialize:</w:t>
      </w:r>
      <w:r>
        <w:rPr>
          <w:rFonts w:ascii="Courier New" w:cs="Courier New" w:eastAsia="Courier New" w:hAnsi="Courier New"/>
          <w:color w:val="9CDCFE"/>
          <w:sz w:val="18"/>
          <w:szCs w:val="18"/>
        </w:rPr>
        <w:br/>
        <w:t xml:space="preserve">  beams = [(seed_song, [], score=1.0)]  # (last_song, queue, cumulative_score)</w:t>
      </w:r>
      <w:r>
        <w:rPr>
          <w:rFonts w:ascii="Courier New" w:cs="Courier New" w:eastAsia="Courier New" w:hAnsi="Courier New"/>
          <w:color w:val="9CDCFE"/>
          <w:sz w:val="18"/>
          <w:szCs w:val="18"/>
        </w:rPr>
        <w:br/>
        <w:t xml:space="preserve">  k = 5  # maintain top 5 candidate queues</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For each position i from 1 to 20:</w:t>
      </w:r>
      <w:r>
        <w:rPr>
          <w:rFonts w:ascii="Courier New" w:cs="Courier New" w:eastAsia="Courier New" w:hAnsi="Courier New"/>
          <w:color w:val="9CDCFE"/>
          <w:sz w:val="18"/>
          <w:szCs w:val="18"/>
        </w:rPr>
        <w:br/>
        <w:t xml:space="preserve">  candidates = []</w:t>
      </w:r>
      <w:r>
        <w:rPr>
          <w:rFonts w:ascii="Courier New" w:cs="Courier New" w:eastAsia="Courier New" w:hAnsi="Courier New"/>
          <w:color w:val="9CDCFE"/>
          <w:sz w:val="18"/>
          <w:szCs w:val="18"/>
        </w:rPr>
        <w:br/>
        <w:t xml:space="preserve">  For each (last_song, queue, cum_score) in beams:</w:t>
      </w:r>
      <w:r>
        <w:rPr>
          <w:rFonts w:ascii="Courier New" w:cs="Courier New" w:eastAsia="Courier New" w:hAnsi="Courier New"/>
          <w:color w:val="9CDCFE"/>
          <w:sz w:val="18"/>
          <w:szCs w:val="18"/>
        </w:rPr>
        <w:br/>
        <w:t xml:space="preserve">    For each song s in candidate_pool (excluding songs already in queue):</w:t>
      </w:r>
      <w:r>
        <w:rPr>
          <w:rFonts w:ascii="Courier New" w:cs="Courier New" w:eastAsia="Courier New" w:hAnsi="Courier New"/>
          <w:color w:val="9CDCFE"/>
          <w:sz w:val="18"/>
          <w:szCs w:val="18"/>
        </w:rPr>
        <w:br/>
        <w:t xml:space="preserve">      s_score = final_score(s, last_song, seed_song, queue[-3:])</w:t>
      </w:r>
      <w:r>
        <w:rPr>
          <w:rFonts w:ascii="Courier New" w:cs="Courier New" w:eastAsia="Courier New" w:hAnsi="Courier New"/>
          <w:color w:val="9CDCFE"/>
          <w:sz w:val="18"/>
          <w:szCs w:val="18"/>
        </w:rPr>
        <w:br/>
        <w:t xml:space="preserve">      candidates.append((s, queue + [s], cum_score + s_score))</w:t>
      </w:r>
      <w:r>
        <w:rPr>
          <w:rFonts w:ascii="Courier New" w:cs="Courier New" w:eastAsia="Courier New" w:hAnsi="Courier New"/>
          <w:color w:val="9CDCFE"/>
          <w:sz w:val="18"/>
          <w:szCs w:val="18"/>
        </w:rPr>
        <w:br/>
        <w:t xml:space="preserve">  beams = top_k(candidates, k, key=cumulative_score_function)</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Return: best beam's queue</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7.3  Cumulative Score Function</w:t>
      </w:r>
    </w:p>
    <w:p>
      <w:pPr>
        <w:spacing w:before="80" w:after="100"/>
      </w:pPr>
      <w:r>
        <w:rPr>
          <w:rFonts w:ascii="Arial" w:cs="Arial" w:eastAsia="Arial" w:hAnsi="Arial"/>
          <w:sz w:val="22"/>
          <w:szCs w:val="22"/>
        </w:rPr>
        <w:t xml:space="preserve">Do not simply sum transition scores. A single excellent transition surrounded by mediocre ones is not a good queue. Use a score that rewards consistency:</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cumulative_score(queue_scores) =</w:t>
      </w:r>
      <w:r>
        <w:rPr>
          <w:rFonts w:ascii="Courier New" w:cs="Courier New" w:eastAsia="Courier New" w:hAnsi="Courier New"/>
          <w:color w:val="9CDCFE"/>
          <w:sz w:val="18"/>
          <w:szCs w:val="18"/>
        </w:rPr>
        <w:br/>
        <w:t xml:space="preserve">  mean(queue_scores)</w:t>
      </w:r>
      <w:r>
        <w:rPr>
          <w:rFonts w:ascii="Courier New" w:cs="Courier New" w:eastAsia="Courier New" w:hAnsi="Courier New"/>
          <w:color w:val="9CDCFE"/>
          <w:sz w:val="18"/>
          <w:szCs w:val="18"/>
        </w:rPr>
        <w:br/>
        <w:t xml:space="preserve">  - lambda * std(queue_scores)    # penalize high variance</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lambda = 0.3  (tunable)</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This rewards a queue of uniformly good transitions (e.g., all 0.82)</w:t>
      </w:r>
      <w:r>
        <w:rPr>
          <w:rFonts w:ascii="Courier New" w:cs="Courier New" w:eastAsia="Courier New" w:hAnsi="Courier New"/>
          <w:color w:val="9CDCFE"/>
          <w:sz w:val="18"/>
          <w:szCs w:val="18"/>
        </w:rPr>
        <w:br/>
        <w:t xml:space="preserve">over a queue with one great and several mediocre ones (e.g., 0.95, 0.6, 0.6).</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7.4  Computational Complexity Management</w:t>
      </w:r>
    </w:p>
    <w:p>
      <w:pPr>
        <w:spacing w:before="80" w:after="100"/>
      </w:pPr>
      <w:r>
        <w:rPr>
          <w:rFonts w:ascii="Arial" w:cs="Arial" w:eastAsia="Arial" w:hAnsi="Arial"/>
          <w:sz w:val="22"/>
          <w:szCs w:val="22"/>
        </w:rPr>
        <w:t xml:space="preserve">With 10,000 songs in the candidate pool and beam width 5, evaluating every candidate at every step is expensive. Apply a two-stage filter:</w:t>
      </w:r>
    </w:p>
    <w:p>
      <w:pPr>
        <w:pStyle w:val="ListParagraph"/>
        <w:numPr>
          <w:ilvl w:val="0"/>
          <w:numId w:val="2"/>
        </w:numPr>
        <w:spacing w:before="60" w:after="60"/>
      </w:pPr>
      <w:r>
        <w:rPr>
          <w:rFonts w:ascii="Arial" w:cs="Arial" w:eastAsia="Arial" w:hAnsi="Arial"/>
          <w:sz w:val="22"/>
          <w:szCs w:val="22"/>
        </w:rPr>
        <w:t xml:space="preserve">Stage 1 (fast): Use Phase 1 score alone to filter the full pool down to top 200 candidates per beam step</w:t>
      </w:r>
    </w:p>
    <w:p>
      <w:pPr>
        <w:pStyle w:val="ListParagraph"/>
        <w:numPr>
          <w:ilvl w:val="0"/>
          <w:numId w:val="2"/>
        </w:numPr>
        <w:spacing w:before="60" w:after="60"/>
      </w:pPr>
      <w:r>
        <w:rPr>
          <w:rFonts w:ascii="Arial" w:cs="Arial" w:eastAsia="Arial" w:hAnsi="Arial"/>
          <w:sz w:val="22"/>
          <w:szCs w:val="22"/>
        </w:rPr>
        <w:t xml:space="preserve">Stage 2 (full): Run Phase 2 + Phase 3 + anchor scoring only on these 200 candidates</w:t>
      </w:r>
    </w:p>
    <w:p>
      <w:pPr>
        <w:pStyle w:val="ListParagraph"/>
        <w:numPr>
          <w:ilvl w:val="0"/>
          <w:numId w:val="2"/>
        </w:numPr>
        <w:spacing w:before="60" w:after="60"/>
      </w:pPr>
      <w:r>
        <w:rPr>
          <w:rFonts w:ascii="Arial" w:cs="Arial" w:eastAsia="Arial" w:hAnsi="Arial"/>
          <w:sz w:val="22"/>
          <w:szCs w:val="22"/>
        </w:rPr>
        <w:t xml:space="preserve">This reduces the expensive CNN encoder calls from 10,000 to 200 per step</w:t>
      </w:r>
    </w:p>
    <w:p>
      <w:pPr>
        <w:spacing w:before="100" w:after="100"/>
      </w:pPr>
      <w:r>
        <w:t xml:space="preserve"/>
      </w:r>
    </w:p>
    <w:p>
      <w:r>
        <w:br w:type="page"/>
      </w:r>
    </w:p>
    <w:p>
      <w:pPr>
        <w:pStyle w:val="Heading1"/>
        <w:spacing w:before="400" w:after="160"/>
      </w:pPr>
      <w:r>
        <w:rPr>
          <w:rFonts w:ascii="Arial" w:cs="Arial" w:eastAsia="Arial" w:hAnsi="Arial"/>
          <w:b/>
          <w:bCs/>
          <w:color w:val="1F4E79"/>
          <w:sz w:val="36"/>
          <w:szCs w:val="36"/>
        </w:rPr>
        <w:t xml:space="preserve">8. End-to-End Worked Example</w:t>
      </w:r>
    </w:p>
    <w:p>
      <w:pPr>
        <w:pStyle w:val="Heading2"/>
        <w:pBdr>
          <w:bottom w:val="single" w:color="2E75B6" w:sz="4" w:space="4"/>
        </w:pBdr>
        <w:spacing w:before="300" w:after="120"/>
      </w:pPr>
      <w:r>
        <w:rPr>
          <w:rFonts w:ascii="Arial" w:cs="Arial" w:eastAsia="Arial" w:hAnsi="Arial"/>
          <w:b/>
          <w:bCs/>
          <w:color w:val="2E75B6"/>
          <w:sz w:val="28"/>
          <w:szCs w:val="28"/>
        </w:rPr>
        <w:t xml:space="preserve">Scenario: Sleep Listening</w:t>
      </w:r>
    </w:p>
    <w:p>
      <w:pPr>
        <w:spacing w:before="80" w:after="100"/>
      </w:pPr>
      <w:r>
        <w:rPr>
          <w:rFonts w:ascii="Arial" w:cs="Arial" w:eastAsia="Arial" w:hAnsi="Arial"/>
          <w:sz w:val="22"/>
          <w:szCs w:val="22"/>
        </w:rPr>
        <w:t xml:space="preserve">User selects: </w:t>
      </w:r>
      <w:r>
        <w:rPr>
          <w:rFonts w:ascii="Arial" w:cs="Arial" w:eastAsia="Arial" w:hAnsi="Arial"/>
          <w:b/>
          <w:bCs/>
          <w:sz w:val="22"/>
          <w:szCs w:val="22"/>
        </w:rPr>
        <w:t xml:space="preserve">"Weightless" by Marconi Union</w:t>
      </w:r>
      <w:r>
        <w:rPr>
          <w:rFonts w:ascii="Arial" w:cs="Arial" w:eastAsia="Arial" w:hAnsi="Arial"/>
          <w:sz w:val="22"/>
          <w:szCs w:val="22"/>
        </w:rPr>
        <w:t xml:space="preserve"> — widely known as one of the most relaxing songs ever recorded.</w:t>
      </w:r>
    </w:p>
    <w:p>
      <w:pPr>
        <w:spacing w:before="60" w:after="60"/>
      </w:pPr>
      <w:r>
        <w:t xml:space="preserve"/>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Seed song features:</w:t>
      </w:r>
      <w:r>
        <w:rPr>
          <w:rFonts w:ascii="Courier New" w:cs="Courier New" w:eastAsia="Courier New" w:hAnsi="Courier New"/>
          <w:color w:val="9CDCFE"/>
          <w:sz w:val="18"/>
          <w:szCs w:val="18"/>
        </w:rPr>
        <w:br/>
        <w:t xml:space="preserve">  tempo = 63 BPM        (slow, matches resting heart rate)</w:t>
      </w:r>
      <w:r>
        <w:rPr>
          <w:rFonts w:ascii="Courier New" w:cs="Courier New" w:eastAsia="Courier New" w:hAnsi="Courier New"/>
          <w:color w:val="9CDCFE"/>
          <w:sz w:val="18"/>
          <w:szCs w:val="18"/>
        </w:rPr>
        <w:br/>
        <w:t xml:space="preserve">  loudness = -24 dB     (very quiet)</w:t>
      </w:r>
      <w:r>
        <w:rPr>
          <w:rFonts w:ascii="Courier New" w:cs="Courier New" w:eastAsia="Courier New" w:hAnsi="Courier New"/>
          <w:color w:val="9CDCFE"/>
          <w:sz w:val="18"/>
          <w:szCs w:val="18"/>
        </w:rPr>
        <w:br/>
        <w:t xml:space="preserve">  energy = 0.12         (extremely low)</w:t>
      </w:r>
      <w:r>
        <w:rPr>
          <w:rFonts w:ascii="Courier New" w:cs="Courier New" w:eastAsia="Courier New" w:hAnsi="Courier New"/>
          <w:color w:val="9CDCFE"/>
          <w:sz w:val="18"/>
          <w:szCs w:val="18"/>
        </w:rPr>
        <w:br/>
        <w:t xml:space="preserve">  acousticness = 0.89   (highly acoustic)</w:t>
      </w:r>
      <w:r>
        <w:rPr>
          <w:rFonts w:ascii="Courier New" w:cs="Courier New" w:eastAsia="Courier New" w:hAnsi="Courier New"/>
          <w:color w:val="9CDCFE"/>
          <w:sz w:val="18"/>
          <w:szCs w:val="18"/>
        </w:rPr>
        <w:br/>
        <w:t xml:space="preserve">  instrumentalness = 0.95 (no vocals)</w:t>
      </w:r>
      <w:r>
        <w:rPr>
          <w:rFonts w:ascii="Courier New" w:cs="Courier New" w:eastAsia="Courier New" w:hAnsi="Courier New"/>
          <w:color w:val="9CDCFE"/>
          <w:sz w:val="18"/>
          <w:szCs w:val="18"/>
        </w:rPr>
        <w:br/>
        <w:t xml:space="preserve">  valence = 0.14        (calm, subdued mood)</w:t>
      </w:r>
      <w:r>
        <w:rPr>
          <w:rFonts w:ascii="Courier New" w:cs="Courier New" w:eastAsia="Courier New" w:hAnsi="Courier New"/>
          <w:color w:val="9CDCFE"/>
          <w:sz w:val="18"/>
          <w:szCs w:val="18"/>
        </w:rPr>
        <w:br/>
        <w:t xml:space="preserve">  danceability = 0.31   (non-rhythmic)</w:t>
      </w:r>
    </w:p>
    <w:p>
      <w:pPr>
        <w:spacing w:before="60" w:after="60"/>
      </w:pPr>
      <w:r>
        <w:t xml:space="preserve"/>
      </w:r>
    </w:p>
    <w:p>
      <w:pPr>
        <w:spacing w:before="80" w:after="100"/>
      </w:pPr>
      <w:r>
        <w:rPr>
          <w:rFonts w:ascii="Arial" w:cs="Arial" w:eastAsia="Arial" w:hAnsi="Arial"/>
          <w:sz w:val="22"/>
          <w:szCs w:val="22"/>
        </w:rPr>
        <w:t xml:space="preserve">Phase 1 — Weight vector from training on sleep playlists has learned that for this genre region, acousticness and energy have highest weights, while danceability and speechiness have near-zero weight. After weighted cosine similarity across 10,000 candidates, the top 200 candidates are all soft, acoustic, low-energy tracks.</w:t>
      </w:r>
    </w:p>
    <w:p>
      <w:pPr>
        <w:spacing w:before="60" w:after="60"/>
      </w:pPr>
      <w:r>
        <w:t xml:space="preserve"/>
      </w:r>
    </w:p>
    <w:p>
      <w:pPr>
        <w:spacing w:before="80" w:after="100"/>
      </w:pPr>
      <w:r>
        <w:rPr>
          <w:rFonts w:ascii="Arial" w:cs="Arial" w:eastAsia="Arial" w:hAnsi="Arial"/>
          <w:sz w:val="22"/>
          <w:szCs w:val="22"/>
        </w:rPr>
        <w:t xml:space="preserve">Phase 2 — Siamese encoder processes Weightless's full envelope: long, slow, gradually fading segments throughout. Candidates with similar arc shapes (gradual, consistent, no sudden peaks) score highly. A song with a dramatic swell at the midpoint gets penalized even if its average energy matches.</w:t>
      </w:r>
    </w:p>
    <w:p>
      <w:pPr>
        <w:spacing w:before="60" w:after="60"/>
      </w:pPr>
      <w:r>
        <w:t xml:space="preserve"/>
      </w:r>
    </w:p>
    <w:p>
      <w:pPr>
        <w:spacing w:before="80" w:after="100"/>
      </w:pPr>
      <w:r>
        <w:rPr>
          <w:rFonts w:ascii="Arial" w:cs="Arial" w:eastAsia="Arial" w:hAnsi="Arial"/>
          <w:sz w:val="22"/>
          <w:szCs w:val="22"/>
        </w:rPr>
        <w:t xml:space="preserve">Phase 3 — Boundary classifier examines the last 15 segments of Weightless (already very quiet, very gentle, fading) against the first 15 segments of each candidate. Songs that begin softly — not with a sudden piano chord or guitar strum — score highest. slope_diff is near zero, loudness_gap is near zero, timbre_distance is low.</w:t>
      </w:r>
    </w:p>
    <w:p>
      <w:pPr>
        <w:spacing w:before="60" w:after="60"/>
      </w:pPr>
      <w:r>
        <w:t xml:space="preserve"/>
      </w:r>
    </w:p>
    <w:p>
      <w:pPr>
        <w:spacing w:before="80" w:after="100"/>
      </w:pPr>
      <w:r>
        <w:rPr>
          <w:rFonts w:ascii="Arial" w:cs="Arial" w:eastAsia="Arial" w:hAnsi="Arial"/>
          <w:sz w:val="22"/>
          <w:szCs w:val="22"/>
        </w:rPr>
        <w:t xml:space="preserve">Anchor Guard — Hard bound is set at energy 0.28, loudness -14 dB. Any candidate breaching these limits is excluded regardless of other scores. The tolerance band allows subtle variation — a song at energy 0.18 rather than 0.12 is fine; a song at 0.45 is excluded.</w:t>
      </w:r>
    </w:p>
    <w:p>
      <w:pPr>
        <w:spacing w:before="60" w:after="60"/>
      </w:pPr>
      <w:r>
        <w:t xml:space="preserve"/>
      </w:r>
    </w:p>
    <w:p>
      <w:pPr>
        <w:spacing w:before="80" w:after="100"/>
      </w:pPr>
      <w:r>
        <w:rPr>
          <w:rFonts w:ascii="Arial" w:cs="Arial" w:eastAsia="Arial" w:hAnsi="Arial"/>
          <w:sz w:val="22"/>
          <w:szCs w:val="22"/>
        </w:rPr>
        <w:t xml:space="preserve">Beam Search — 5 candidate queues are maintained. After 20 song selections, the winning queue is the one where every transition scored above 0.78 with the lowest variance. The result is 20 songs that could play for 80 minutes without the user ever consciously registering a change.</w:t>
      </w:r>
    </w:p>
    <w:p>
      <w:pPr>
        <w:spacing w:before="100" w:after="100"/>
      </w:pPr>
      <w:r>
        <w:t xml:space="preserve"/>
      </w:r>
    </w:p>
    <w:p>
      <w:r>
        <w:br w:type="page"/>
      </w:r>
    </w:p>
    <w:p>
      <w:pPr>
        <w:pStyle w:val="Heading1"/>
        <w:spacing w:before="400" w:after="160"/>
      </w:pPr>
      <w:r>
        <w:rPr>
          <w:rFonts w:ascii="Arial" w:cs="Arial" w:eastAsia="Arial" w:hAnsi="Arial"/>
          <w:b/>
          <w:bCs/>
          <w:color w:val="1F4E79"/>
          <w:sz w:val="36"/>
          <w:szCs w:val="36"/>
        </w:rPr>
        <w:t xml:space="preserve">9. Complete Implementation Order</w:t>
      </w:r>
    </w:p>
    <w:p>
      <w:pPr>
        <w:pStyle w:val="Heading2"/>
        <w:pBdr>
          <w:bottom w:val="single" w:color="2E75B6" w:sz="4" w:space="4"/>
        </w:pBdr>
        <w:spacing w:before="300" w:after="120"/>
      </w:pPr>
      <w:r>
        <w:rPr>
          <w:rFonts w:ascii="Arial" w:cs="Arial" w:eastAsia="Arial" w:hAnsi="Arial"/>
          <w:b/>
          <w:bCs/>
          <w:color w:val="2E75B6"/>
          <w:sz w:val="28"/>
          <w:szCs w:val="28"/>
        </w:rPr>
        <w:t xml:space="preserve">Step 1 — Data Collection</w:t>
      </w:r>
    </w:p>
    <w:p>
      <w:pPr>
        <w:pStyle w:val="ListParagraph"/>
        <w:numPr>
          <w:ilvl w:val="0"/>
          <w:numId w:val="3"/>
        </w:numPr>
        <w:spacing w:before="80" w:after="80"/>
      </w:pPr>
      <w:r>
        <w:rPr>
          <w:rFonts w:ascii="Arial" w:cs="Arial" w:eastAsia="Arial" w:hAnsi="Arial"/>
          <w:sz w:val="22"/>
          <w:szCs w:val="22"/>
        </w:rPr>
        <w:t xml:space="preserve">Use Spotify API to collect 500–1000 curated playlists (sleep, DJ, workout, focus)</w:t>
      </w:r>
    </w:p>
    <w:p>
      <w:pPr>
        <w:pStyle w:val="ListParagraph"/>
        <w:numPr>
          <w:ilvl w:val="0"/>
          <w:numId w:val="3"/>
        </w:numPr>
        <w:spacing w:before="80" w:after="80"/>
      </w:pPr>
      <w:r>
        <w:rPr>
          <w:rFonts w:ascii="Arial" w:cs="Arial" w:eastAsia="Arial" w:hAnsi="Arial"/>
          <w:sz w:val="22"/>
          <w:szCs w:val="22"/>
        </w:rPr>
        <w:t xml:space="preserve">For each playlist, extract all consecutive song pairs → positive labels</w:t>
      </w:r>
    </w:p>
    <w:p>
      <w:pPr>
        <w:pStyle w:val="ListParagraph"/>
        <w:numPr>
          <w:ilvl w:val="0"/>
          <w:numId w:val="3"/>
        </w:numPr>
        <w:spacing w:before="80" w:after="80"/>
      </w:pPr>
      <w:r>
        <w:rPr>
          <w:rFonts w:ascii="Arial" w:cs="Arial" w:eastAsia="Arial" w:hAnsi="Arial"/>
          <w:sz w:val="22"/>
          <w:szCs w:val="22"/>
        </w:rPr>
        <w:t xml:space="preserve">Generate equal-or-greater count of random pairs → negative labels</w:t>
      </w:r>
    </w:p>
    <w:p>
      <w:pPr>
        <w:pStyle w:val="ListParagraph"/>
        <w:numPr>
          <w:ilvl w:val="0"/>
          <w:numId w:val="3"/>
        </w:numPr>
        <w:spacing w:before="80" w:after="80"/>
      </w:pPr>
      <w:r>
        <w:rPr>
          <w:rFonts w:ascii="Arial" w:cs="Arial" w:eastAsia="Arial" w:hAnsi="Arial"/>
          <w:sz w:val="22"/>
          <w:szCs w:val="22"/>
        </w:rPr>
        <w:t xml:space="preserve">For each song, fetch Audio Features (global) and Audio Analysis (segments)</w:t>
      </w:r>
    </w:p>
    <w:p>
      <w:pPr>
        <w:pStyle w:val="ListParagraph"/>
        <w:numPr>
          <w:ilvl w:val="0"/>
          <w:numId w:val="3"/>
        </w:numPr>
        <w:spacing w:before="80" w:after="80"/>
      </w:pPr>
      <w:r>
        <w:rPr>
          <w:rFonts w:ascii="Arial" w:cs="Arial" w:eastAsia="Arial" w:hAnsi="Arial"/>
          <w:sz w:val="22"/>
          <w:szCs w:val="22"/>
        </w:rPr>
        <w:t xml:space="preserve">Target: 200,000+ labeled pairs, 20,000+ unique songs</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Step 2 — Phase 1 Training</w:t>
      </w:r>
    </w:p>
    <w:p>
      <w:pPr>
        <w:pStyle w:val="ListParagraph"/>
        <w:numPr>
          <w:ilvl w:val="0"/>
          <w:numId w:val="3"/>
        </w:numPr>
        <w:spacing w:before="80" w:after="80"/>
      </w:pPr>
      <w:r>
        <w:rPr>
          <w:rFonts w:ascii="Arial" w:cs="Arial" w:eastAsia="Arial" w:hAnsi="Arial"/>
          <w:sz w:val="22"/>
          <w:szCs w:val="22"/>
        </w:rPr>
        <w:t xml:space="preserve">Build feature difference vectors |feat_A - feat_B| for each pair (with circle-of-fifths encoding for key)</w:t>
      </w:r>
    </w:p>
    <w:p>
      <w:pPr>
        <w:pStyle w:val="ListParagraph"/>
        <w:numPr>
          <w:ilvl w:val="0"/>
          <w:numId w:val="3"/>
        </w:numPr>
        <w:spacing w:before="80" w:after="80"/>
      </w:pPr>
      <w:r>
        <w:rPr>
          <w:rFonts w:ascii="Arial" w:cs="Arial" w:eastAsia="Arial" w:hAnsi="Arial"/>
          <w:sz w:val="22"/>
          <w:szCs w:val="22"/>
        </w:rPr>
        <w:t xml:space="preserve">Train XGBoost binary classifier on positive/negative labels</w:t>
      </w:r>
    </w:p>
    <w:p>
      <w:pPr>
        <w:pStyle w:val="ListParagraph"/>
        <w:numPr>
          <w:ilvl w:val="0"/>
          <w:numId w:val="3"/>
        </w:numPr>
        <w:spacing w:before="80" w:after="80"/>
      </w:pPr>
      <w:r>
        <w:rPr>
          <w:rFonts w:ascii="Arial" w:cs="Arial" w:eastAsia="Arial" w:hAnsi="Arial"/>
          <w:sz w:val="22"/>
          <w:szCs w:val="22"/>
        </w:rPr>
        <w:t xml:space="preserve">Extract and normalize feature importances as weight vector W</w:t>
      </w:r>
    </w:p>
    <w:p>
      <w:pPr>
        <w:pStyle w:val="ListParagraph"/>
        <w:numPr>
          <w:ilvl w:val="0"/>
          <w:numId w:val="3"/>
        </w:numPr>
        <w:spacing w:before="80" w:after="80"/>
      </w:pPr>
      <w:r>
        <w:rPr>
          <w:rFonts w:ascii="Arial" w:cs="Arial" w:eastAsia="Arial" w:hAnsi="Arial"/>
          <w:sz w:val="22"/>
          <w:szCs w:val="22"/>
        </w:rPr>
        <w:t xml:space="preserve">Validate: Phase 1 cosine similarity alone should achieve &gt;70% AUC on held-out pairs</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Step 3 — Phase 2 Siamese Training</w:t>
      </w:r>
    </w:p>
    <w:p>
      <w:pPr>
        <w:pStyle w:val="ListParagraph"/>
        <w:numPr>
          <w:ilvl w:val="0"/>
          <w:numId w:val="3"/>
        </w:numPr>
        <w:spacing w:before="80" w:after="80"/>
      </w:pPr>
      <w:r>
        <w:rPr>
          <w:rFonts w:ascii="Arial" w:cs="Arial" w:eastAsia="Arial" w:hAnsi="Arial"/>
          <w:sz w:val="22"/>
          <w:szCs w:val="22"/>
        </w:rPr>
        <w:t xml:space="preserve">Build segment envelope matrices for all songs: shape (num_segments, 14)</w:t>
      </w:r>
    </w:p>
    <w:p>
      <w:pPr>
        <w:pStyle w:val="ListParagraph"/>
        <w:numPr>
          <w:ilvl w:val="0"/>
          <w:numId w:val="3"/>
        </w:numPr>
        <w:spacing w:before="80" w:after="80"/>
      </w:pPr>
      <w:r>
        <w:rPr>
          <w:rFonts w:ascii="Arial" w:cs="Arial" w:eastAsia="Arial" w:hAnsi="Arial"/>
          <w:sz w:val="22"/>
          <w:szCs w:val="22"/>
        </w:rPr>
        <w:t xml:space="preserve">Build the 1D CNN encoder with temporal attention and L2 normalization</w:t>
      </w:r>
    </w:p>
    <w:p>
      <w:pPr>
        <w:pStyle w:val="ListParagraph"/>
        <w:numPr>
          <w:ilvl w:val="0"/>
          <w:numId w:val="3"/>
        </w:numPr>
        <w:spacing w:before="80" w:after="80"/>
      </w:pPr>
      <w:r>
        <w:rPr>
          <w:rFonts w:ascii="Arial" w:cs="Arial" w:eastAsia="Arial" w:hAnsi="Arial"/>
          <w:sz w:val="22"/>
          <w:szCs w:val="22"/>
        </w:rPr>
        <w:t xml:space="preserve">Train with contrastive loss on positive/negative pairs using the envelope matrices</w:t>
      </w:r>
    </w:p>
    <w:p>
      <w:pPr>
        <w:pStyle w:val="ListParagraph"/>
        <w:numPr>
          <w:ilvl w:val="0"/>
          <w:numId w:val="3"/>
        </w:numPr>
        <w:spacing w:before="80" w:after="80"/>
      </w:pPr>
      <w:r>
        <w:rPr>
          <w:rFonts w:ascii="Arial" w:cs="Arial" w:eastAsia="Arial" w:hAnsi="Arial"/>
          <w:sz w:val="22"/>
          <w:szCs w:val="22"/>
        </w:rPr>
        <w:t xml:space="preserve">Pre-compute and cache all song embeddings (128-dim vectors)</w:t>
      </w:r>
    </w:p>
    <w:p>
      <w:pPr>
        <w:pStyle w:val="ListParagraph"/>
        <w:numPr>
          <w:ilvl w:val="0"/>
          <w:numId w:val="3"/>
        </w:numPr>
        <w:spacing w:before="80" w:after="80"/>
      </w:pPr>
      <w:r>
        <w:rPr>
          <w:rFonts w:ascii="Arial" w:cs="Arial" w:eastAsia="Arial" w:hAnsi="Arial"/>
          <w:sz w:val="22"/>
          <w:szCs w:val="22"/>
        </w:rPr>
        <w:t xml:space="preserve">Validate: embedding cosine similarity should correlate with human-judged arc similarity</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Step 4 — Phase 3 Training</w:t>
      </w:r>
    </w:p>
    <w:p>
      <w:pPr>
        <w:pStyle w:val="ListParagraph"/>
        <w:numPr>
          <w:ilvl w:val="0"/>
          <w:numId w:val="3"/>
        </w:numPr>
        <w:spacing w:before="80" w:after="80"/>
      </w:pPr>
      <w:r>
        <w:rPr>
          <w:rFonts w:ascii="Arial" w:cs="Arial" w:eastAsia="Arial" w:hAnsi="Arial"/>
          <w:sz w:val="22"/>
          <w:szCs w:val="22"/>
        </w:rPr>
        <w:t xml:space="preserve">For each song pair, extract K=15 boundary segments from outro and intro</w:t>
      </w:r>
    </w:p>
    <w:p>
      <w:pPr>
        <w:pStyle w:val="ListParagraph"/>
        <w:numPr>
          <w:ilvl w:val="0"/>
          <w:numId w:val="3"/>
        </w:numPr>
        <w:spacing w:before="80" w:after="80"/>
      </w:pPr>
      <w:r>
        <w:rPr>
          <w:rFonts w:ascii="Arial" w:cs="Arial" w:eastAsia="Arial" w:hAnsi="Arial"/>
          <w:sz w:val="22"/>
          <w:szCs w:val="22"/>
        </w:rPr>
        <w:t xml:space="preserve">Compute all 11 boundary features including Phase 1 and Phase 2 scores</w:t>
      </w:r>
    </w:p>
    <w:p>
      <w:pPr>
        <w:pStyle w:val="ListParagraph"/>
        <w:numPr>
          <w:ilvl w:val="0"/>
          <w:numId w:val="3"/>
        </w:numPr>
        <w:spacing w:before="80" w:after="80"/>
      </w:pPr>
      <w:r>
        <w:rPr>
          <w:rFonts w:ascii="Arial" w:cs="Arial" w:eastAsia="Arial" w:hAnsi="Arial"/>
          <w:sz w:val="22"/>
          <w:szCs w:val="22"/>
        </w:rPr>
        <w:t xml:space="preserve">Train LightGBM classifier on boundary feature vectors with binary transition labels</w:t>
      </w:r>
    </w:p>
    <w:p>
      <w:pPr>
        <w:pStyle w:val="ListParagraph"/>
        <w:numPr>
          <w:ilvl w:val="0"/>
          <w:numId w:val="3"/>
        </w:numPr>
        <w:spacing w:before="80" w:after="80"/>
      </w:pPr>
      <w:r>
        <w:rPr>
          <w:rFonts w:ascii="Arial" w:cs="Arial" w:eastAsia="Arial" w:hAnsi="Arial"/>
          <w:sz w:val="22"/>
          <w:szCs w:val="22"/>
        </w:rPr>
        <w:t xml:space="preserve">Validate with precision/recall — target &gt;80% precision on positive transitions</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Step 5 — Scoring Integration and Beam Search</w:t>
      </w:r>
    </w:p>
    <w:p>
      <w:pPr>
        <w:pStyle w:val="ListParagraph"/>
        <w:numPr>
          <w:ilvl w:val="0"/>
          <w:numId w:val="3"/>
        </w:numPr>
        <w:spacing w:before="80" w:after="80"/>
      </w:pPr>
      <w:r>
        <w:rPr>
          <w:rFonts w:ascii="Arial" w:cs="Arial" w:eastAsia="Arial" w:hAnsi="Arial"/>
          <w:sz w:val="22"/>
          <w:szCs w:val="22"/>
        </w:rPr>
        <w:t xml:space="preserve">Implement the final scoring formula with α, β, γ weights and tolerance band</w:t>
      </w:r>
    </w:p>
    <w:p>
      <w:pPr>
        <w:pStyle w:val="ListParagraph"/>
        <w:numPr>
          <w:ilvl w:val="0"/>
          <w:numId w:val="3"/>
        </w:numPr>
        <w:spacing w:before="80" w:after="80"/>
      </w:pPr>
      <w:r>
        <w:rPr>
          <w:rFonts w:ascii="Arial" w:cs="Arial" w:eastAsia="Arial" w:hAnsi="Arial"/>
          <w:sz w:val="22"/>
          <w:szCs w:val="22"/>
        </w:rPr>
        <w:t xml:space="preserve">Implement beam search with k=5 beams, two-stage filtering (Phase 1 fast filter → full scoring)</w:t>
      </w:r>
    </w:p>
    <w:p>
      <w:pPr>
        <w:pStyle w:val="ListParagraph"/>
        <w:numPr>
          <w:ilvl w:val="0"/>
          <w:numId w:val="3"/>
        </w:numPr>
        <w:spacing w:before="80" w:after="80"/>
      </w:pPr>
      <w:r>
        <w:rPr>
          <w:rFonts w:ascii="Arial" w:cs="Arial" w:eastAsia="Arial" w:hAnsi="Arial"/>
          <w:sz w:val="22"/>
          <w:szCs w:val="22"/>
        </w:rPr>
        <w:t xml:space="preserve">Add context window input (rolling 3-song average) to Phase 3 classifier at inference time</w:t>
      </w:r>
    </w:p>
    <w:p>
      <w:pPr>
        <w:pStyle w:val="ListParagraph"/>
        <w:numPr>
          <w:ilvl w:val="0"/>
          <w:numId w:val="3"/>
        </w:numPr>
        <w:spacing w:before="80" w:after="80"/>
      </w:pPr>
      <w:r>
        <w:rPr>
          <w:rFonts w:ascii="Arial" w:cs="Arial" w:eastAsia="Arial" w:hAnsi="Arial"/>
          <w:sz w:val="22"/>
          <w:szCs w:val="22"/>
        </w:rPr>
        <w:t xml:space="preserve">Add cumulative score function with variance penalty</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Step 6 — Evaluation</w:t>
      </w:r>
    </w:p>
    <w:p>
      <w:pPr>
        <w:pStyle w:val="ListParagraph"/>
        <w:numPr>
          <w:ilvl w:val="0"/>
          <w:numId w:val="3"/>
        </w:numPr>
        <w:spacing w:before="80" w:after="80"/>
      </w:pPr>
      <w:r>
        <w:rPr>
          <w:rFonts w:ascii="Arial" w:cs="Arial" w:eastAsia="Arial" w:hAnsi="Arial"/>
          <w:sz w:val="22"/>
          <w:szCs w:val="22"/>
        </w:rPr>
        <w:t xml:space="preserve">Offline: Reconstruct held-out DJ and sleep playlists from seed songs. Measure recall@20 (how many of the original 20 songs appear in generated queue)</w:t>
      </w:r>
    </w:p>
    <w:p>
      <w:pPr>
        <w:pStyle w:val="ListParagraph"/>
        <w:numPr>
          <w:ilvl w:val="0"/>
          <w:numId w:val="3"/>
        </w:numPr>
        <w:spacing w:before="80" w:after="80"/>
      </w:pPr>
      <w:r>
        <w:rPr>
          <w:rFonts w:ascii="Arial" w:cs="Arial" w:eastAsia="Arial" w:hAnsi="Arial"/>
          <w:sz w:val="22"/>
          <w:szCs w:val="22"/>
        </w:rPr>
        <w:t xml:space="preserve">Offline: Measure average transition score across generated queues vs. random baseline</w:t>
      </w:r>
    </w:p>
    <w:p>
      <w:pPr>
        <w:pStyle w:val="ListParagraph"/>
        <w:numPr>
          <w:ilvl w:val="0"/>
          <w:numId w:val="3"/>
        </w:numPr>
        <w:spacing w:before="80" w:after="80"/>
      </w:pPr>
      <w:r>
        <w:rPr>
          <w:rFonts w:ascii="Arial" w:cs="Arial" w:eastAsia="Arial" w:hAnsi="Arial"/>
          <w:sz w:val="22"/>
          <w:szCs w:val="22"/>
        </w:rPr>
        <w:t xml:space="preserve">Human evaluation: Play generated queues to listeners in sleep/active contexts. Measure subjective vibe continuity on a 1–10 scale</w:t>
      </w:r>
    </w:p>
    <w:p>
      <w:pPr>
        <w:spacing w:before="100" w:after="100"/>
      </w:pPr>
      <w:r>
        <w:t xml:space="preserve"/>
      </w:r>
    </w:p>
    <w:p>
      <w:r>
        <w:br w:type="page"/>
      </w:r>
    </w:p>
    <w:p>
      <w:r>
        <w:br w:type="page"/>
      </w:r>
    </w:p>
    <w:p>
      <w:pPr>
        <w:pStyle w:val="Heading1"/>
        <w:spacing w:before="400" w:after="160"/>
      </w:pPr>
      <w:r>
        <w:rPr>
          <w:rFonts w:ascii="Arial" w:cs="Arial" w:eastAsia="Arial" w:hAnsi="Arial"/>
          <w:b/>
          <w:bCs/>
          <w:color w:val="1F4E79"/>
          <w:sz w:val="36"/>
          <w:szCs w:val="36"/>
        </w:rPr>
        <w:t xml:space="preserve">11. Evaluation Strategy and Metrics</w:t>
      </w:r>
    </w:p>
    <w:p>
      <w:pPr>
        <w:spacing w:before="80" w:after="100"/>
      </w:pPr>
      <w:r>
        <w:rPr>
          <w:rFonts w:ascii="Arial" w:cs="Arial" w:eastAsia="Arial" w:hAnsi="Arial"/>
          <w:sz w:val="22"/>
          <w:szCs w:val="22"/>
        </w:rPr>
        <w:t xml:space="preserve">Evaluation of a vibe-preservation system cannot rely on a single metric. The system operates at three levels — pairwise transition quality, global queue coherence, and perceptual listener experience — and each requires its own measurement approach. A complete evaluation strategy covers all three.</w:t>
      </w:r>
    </w:p>
    <w:p>
      <w:pPr>
        <w:spacing w:before="80" w:after="8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11.1  Phase-Level Offline Metrics</w:t>
      </w:r>
    </w:p>
    <w:p>
      <w:pPr>
        <w:spacing w:before="80" w:after="100"/>
      </w:pPr>
      <w:r>
        <w:rPr>
          <w:rFonts w:ascii="Arial" w:cs="Arial" w:eastAsia="Arial" w:hAnsi="Arial"/>
          <w:sz w:val="22"/>
          <w:szCs w:val="22"/>
        </w:rPr>
        <w:t xml:space="preserve">These metrics validate each individual phase in isolation before the full pipeline is evaluated. Each phase has a clear, measurable success criterion.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3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AUC-ROC on held-out positive/negative pairs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weighted cosine similarity correctly ranks good transitions above bad ones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importance stability across cross-validation folds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variance in top-3 features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Whether the learned weights are reliable or overfitting to specific playlists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cosine similarity correlation with human-rated arc similarity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0.65 Spearman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Siamese encoder genuinely captures structural arc likeness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Contrastive loss convergence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Loss &lt; 0.2 on validation set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Whether the network successfully separates positive and negative envelope pairs in embedding space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on positive transition class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boundary classifier correctly identifies smooth transitions without too many false positives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importance of score_1 and score_2 within Phase 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Both &gt; 0.05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Whether Phase 1 and Phase 2 signals genuinely contribute to boundary classification or are ignored by the model</w:t>
            </w:r>
          </w:p>
        </w:tc>
      </w:tr>
    </w:tbl>
    <w:p>
      <w:pPr>
        <w:spacing w:before="100" w:after="10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11.2  Queue-Level Offline Metrics</w:t>
      </w:r>
    </w:p>
    <w:p>
      <w:pPr>
        <w:spacing w:before="80" w:after="100"/>
      </w:pPr>
      <w:r>
        <w:rPr>
          <w:rFonts w:ascii="Arial" w:cs="Arial" w:eastAsia="Arial" w:hAnsi="Arial"/>
          <w:sz w:val="22"/>
          <w:szCs w:val="22"/>
        </w:rPr>
        <w:t xml:space="preserve">These metrics evaluate the full pipeline's ability to generate coherent queues, using held-out curated playlists as ground truth.</w:t>
      </w:r>
    </w:p>
    <w:p>
      <w:pPr>
        <w:spacing w:before="60" w:after="60"/>
      </w:pPr>
      <w:r>
        <w:t xml:space="preserve"/>
      </w:r>
    </w:p>
    <w:p>
      <w:pPr>
        <w:pStyle w:val="Heading3"/>
        <w:spacing w:before="200" w:after="80"/>
      </w:pPr>
      <w:r>
        <w:rPr>
          <w:rFonts w:ascii="Arial" w:cs="Arial" w:eastAsia="Arial" w:hAnsi="Arial"/>
          <w:b/>
          <w:bCs/>
          <w:color w:val="2F5496"/>
          <w:sz w:val="24"/>
          <w:szCs w:val="24"/>
        </w:rPr>
        <w:t xml:space="preserve">Playlist Reconstruction Recall</w:t>
      </w:r>
    </w:p>
    <w:p>
      <w:pPr>
        <w:spacing w:before="80" w:after="100"/>
      </w:pPr>
      <w:r>
        <w:rPr>
          <w:rFonts w:ascii="Arial" w:cs="Arial" w:eastAsia="Arial" w:hAnsi="Arial"/>
          <w:sz w:val="22"/>
          <w:szCs w:val="22"/>
        </w:rPr>
        <w:t xml:space="preserve">Take a held-out curated DJ or sleep playlist of 20 songs. Hide songs 2–20 and give the system only song 1 as the seed. Ask the system to generate a 20-song queue. Measure </w:t>
      </w:r>
      <w:r>
        <w:rPr>
          <w:rFonts w:ascii="Arial" w:cs="Arial" w:eastAsia="Arial" w:hAnsi="Arial"/>
          <w:b/>
          <w:bCs/>
          <w:sz w:val="22"/>
          <w:szCs w:val="22"/>
        </w:rPr>
        <w:t xml:space="preserve">how many of the original 20 songs appear anywhere in the generated queue</w:t>
      </w:r>
      <w:r>
        <w:rPr>
          <w:rFonts w:ascii="Arial" w:cs="Arial" w:eastAsia="Arial" w:hAnsi="Arial"/>
          <w:sz w:val="22"/>
          <w:szCs w:val="22"/>
        </w:rPr>
        <w:t xml:space="preserve"> — this is Recall@20.</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Recall@20 = |generated_queue ∩ original_playlist| / 20</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Baseline (random queue):     ~2–5% recall</w:t>
      </w:r>
      <w:r>
        <w:rPr>
          <w:rFonts w:ascii="Courier New" w:cs="Courier New" w:eastAsia="Courier New" w:hAnsi="Courier New"/>
          <w:color w:val="9CDCFE"/>
          <w:sz w:val="18"/>
          <w:szCs w:val="18"/>
        </w:rPr>
        <w:br/>
        <w:t xml:space="preserve">Phase 1 only:                ~15–25% recall (expected)</w:t>
      </w:r>
      <w:r>
        <w:rPr>
          <w:rFonts w:ascii="Courier New" w:cs="Courier New" w:eastAsia="Courier New" w:hAnsi="Courier New"/>
          <w:color w:val="9CDCFE"/>
          <w:sz w:val="18"/>
          <w:szCs w:val="18"/>
        </w:rPr>
        <w:br/>
        <w:t xml:space="preserve">Full pipeline target:        &gt; 35% recall</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Interpretation: The system is not expected to reproduce the exact playlist.</w:t>
      </w:r>
      <w:r>
        <w:rPr>
          <w:rFonts w:ascii="Courier New" w:cs="Courier New" w:eastAsia="Courier New" w:hAnsi="Courier New"/>
          <w:color w:val="9CDCFE"/>
          <w:sz w:val="18"/>
          <w:szCs w:val="18"/>
        </w:rPr>
        <w:br/>
        <w:t xml:space="preserve">It is expected to find songs that a professional curator would have also chosen.</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Average Transition Score</w:t>
      </w:r>
    </w:p>
    <w:p>
      <w:pPr>
        <w:spacing w:before="80" w:after="100"/>
      </w:pPr>
      <w:r>
        <w:rPr>
          <w:rFonts w:ascii="Arial" w:cs="Arial" w:eastAsia="Arial" w:hAnsi="Arial"/>
          <w:sz w:val="22"/>
          <w:szCs w:val="22"/>
        </w:rPr>
        <w:t xml:space="preserve">For every consecutive pair in the generated queue, compute the Phase 3 transition score. Report the mean and standard deviation across the full queue.</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avg_transition_score = mean([score(song_i, song_i+1) for i in 1..19])</w:t>
      </w:r>
      <w:r>
        <w:rPr>
          <w:rFonts w:ascii="Courier New" w:cs="Courier New" w:eastAsia="Courier New" w:hAnsi="Courier New"/>
          <w:color w:val="9CDCFE"/>
          <w:sz w:val="18"/>
          <w:szCs w:val="18"/>
        </w:rPr>
        <w:br/>
        <w:t xml:space="preserve">transition_variance   = std([score(song_i, song_i+1) for i in 1..19])</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Target: avg &gt; 0.78, variance &lt; 0.08</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Baseline (random): avg ~0.30</w:t>
      </w:r>
      <w:r>
        <w:rPr>
          <w:rFonts w:ascii="Courier New" w:cs="Courier New" w:eastAsia="Courier New" w:hAnsi="Courier New"/>
          <w:color w:val="9CDCFE"/>
          <w:sz w:val="18"/>
          <w:szCs w:val="18"/>
        </w:rPr>
        <w:br/>
        <w:t xml:space="preserve">Greedy system:     avg ~0.75 but high variance</w:t>
      </w:r>
      <w:r>
        <w:rPr>
          <w:rFonts w:ascii="Courier New" w:cs="Courier New" w:eastAsia="Courier New" w:hAnsi="Courier New"/>
          <w:color w:val="9CDCFE"/>
          <w:sz w:val="18"/>
          <w:szCs w:val="18"/>
        </w:rPr>
        <w:br/>
        <w:t xml:space="preserve">Beam search:       avg ~0.80 with low variance  ← what we want</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Anchor Drift Score</w:t>
      </w:r>
    </w:p>
    <w:p>
      <w:pPr>
        <w:spacing w:before="80" w:after="100"/>
      </w:pPr>
      <w:r>
        <w:rPr>
          <w:rFonts w:ascii="Arial" w:cs="Arial" w:eastAsia="Arial" w:hAnsi="Arial"/>
          <w:sz w:val="22"/>
          <w:szCs w:val="22"/>
        </w:rPr>
        <w:t xml:space="preserve">For every song in the generated queue, measure the cosine distance from the seed song using the Phase 1 weighted feature vector. Plot this as a function of queue position. A well-behaved queue should show bounded, low drift.</w:t>
      </w:r>
    </w:p>
    <w:p>
      <w:pPr>
        <w:pBdr>
          <w:left w:val="single" w:color="2E75B6" w:sz="12" w:space="4"/>
        </w:pBdr>
        <w:shd w:fill="1E1E1E" w:val="clear"/>
        <w:spacing w:before="100" w:after="100"/>
      </w:pPr>
      <w:r>
        <w:rPr>
          <w:rFonts w:ascii="Courier New" w:cs="Courier New" w:eastAsia="Courier New" w:hAnsi="Courier New"/>
          <w:color w:val="9CDCFE"/>
          <w:sz w:val="18"/>
          <w:szCs w:val="18"/>
        </w:rPr>
        <w:t xml:space="preserve">anchor_drift(position_i) = 1 - cosine_sim(weighted_seed, weighted_song_i)</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Target: drift stays below 0.25 for all 20 positions</w:t>
      </w:r>
      <w:r>
        <w:rPr>
          <w:rFonts w:ascii="Courier New" w:cs="Courier New" w:eastAsia="Courier New" w:hAnsi="Courier New"/>
          <w:color w:val="9CDCFE"/>
          <w:sz w:val="18"/>
          <w:szCs w:val="18"/>
        </w:rPr>
        <w:br/>
        <w:t xml:space="preserve">        no monotonic trend (not gradually drifting away)</w:t>
      </w:r>
      <w:r>
        <w:rPr>
          <w:rFonts w:ascii="Courier New" w:cs="Courier New" w:eastAsia="Courier New" w:hAnsi="Courier New"/>
          <w:color w:val="9CDCFE"/>
          <w:sz w:val="18"/>
          <w:szCs w:val="18"/>
        </w:rPr>
        <w:br/>
        <w:t xml:space="preserve"/>
      </w:r>
      <w:r>
        <w:rPr>
          <w:rFonts w:ascii="Courier New" w:cs="Courier New" w:eastAsia="Courier New" w:hAnsi="Courier New"/>
          <w:color w:val="9CDCFE"/>
          <w:sz w:val="18"/>
          <w:szCs w:val="18"/>
        </w:rPr>
        <w:br/>
        <w:t xml:space="preserve">Visualise as a line plot — the drift curve should stay flat and low.</w:t>
      </w:r>
      <w:r>
        <w:rPr>
          <w:rFonts w:ascii="Courier New" w:cs="Courier New" w:eastAsia="Courier New" w:hAnsi="Courier New"/>
          <w:color w:val="9CDCFE"/>
          <w:sz w:val="18"/>
          <w:szCs w:val="18"/>
        </w:rPr>
        <w:br/>
        <w:t xml:space="preserve">A greedy-only system will show a gradually rising drift curve.</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Phase Contribution Analysis</w:t>
      </w:r>
    </w:p>
    <w:p>
      <w:pPr>
        <w:spacing w:before="80" w:after="100"/>
      </w:pPr>
      <w:r>
        <w:rPr>
          <w:rFonts w:ascii="Arial" w:cs="Arial" w:eastAsia="Arial" w:hAnsi="Arial"/>
          <w:sz w:val="22"/>
          <w:szCs w:val="22"/>
        </w:rPr>
        <w:t xml:space="preserve">Ablation study: evaluate the system with each phase removed one at a time. This demonstrates the contribution of each phase to the final result and is critical for justifying the Siamese network's inclusion.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Configuration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avg transition score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Recall@20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baseline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only (no Phase 2 or 3)</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~0.65</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Phase 3 (no Phase 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 Phase 2 + Phase 3 (no anchor)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~0.79</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(all phases + anchor + beam search)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0"/>
            </w:pPr>
            <w:r>
              <w:rPr>
                <w:rFonts w:ascii="Arial" w:cs="Arial" w:eastAsia="Arial" w:hAnsi="Arial"/>
                <w:i/>
                <w:iCs/>
                <w:sz w:val="22"/>
                <w:szCs w:val="22"/>
              </w:rPr>
              <w:t xml:space="preserve">This ablation table is your strongest showcase evidence. It proves empirically that each component adds value, and specifically shows whether Phase 2 (Siamese) is earning its place or being ignored by the Phase 3 model.</w:t>
            </w:r>
          </w:p>
        </w:tc>
      </w:tr>
    </w:tbl>
    <w:p>
      <w:pPr>
        <w:spacing w:before="100" w:after="10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11.3  Perceptual Evaluation — Human Listening Study</w:t>
      </w:r>
    </w:p>
    <w:p>
      <w:pPr>
        <w:spacing w:before="80" w:after="100"/>
      </w:pPr>
      <w:r>
        <w:rPr>
          <w:rFonts w:ascii="Arial" w:cs="Arial" w:eastAsia="Arial" w:hAnsi="Arial"/>
          <w:sz w:val="22"/>
          <w:szCs w:val="22"/>
        </w:rPr>
        <w:t xml:space="preserve">Offline metrics tell you if the system is doing the right things mathematically. A human study tells you if it is actually working for real listeners. This is the most compelling evidence and the most directly aligned with the stated objective.</w:t>
      </w:r>
    </w:p>
    <w:p>
      <w:pPr>
        <w:spacing w:before="60" w:after="60"/>
      </w:pPr>
      <w:r>
        <w:t xml:space="preserve"/>
      </w:r>
    </w:p>
    <w:p>
      <w:pPr>
        <w:pStyle w:val="Heading3"/>
        <w:spacing w:before="200" w:after="80"/>
      </w:pPr>
      <w:r>
        <w:rPr>
          <w:rFonts w:ascii="Arial" w:cs="Arial" w:eastAsia="Arial" w:hAnsi="Arial"/>
          <w:b/>
          <w:bCs/>
          <w:color w:val="2F5496"/>
          <w:sz w:val="24"/>
          <w:szCs w:val="24"/>
        </w:rPr>
        <w:t xml:space="preserve">Study Design</w:t>
      </w:r>
    </w:p>
    <w:p>
      <w:pPr>
        <w:pStyle w:val="ListParagraph"/>
        <w:numPr>
          <w:ilvl w:val="0"/>
          <w:numId w:val="3"/>
        </w:numPr>
        <w:spacing w:before="80" w:after="80"/>
      </w:pPr>
      <w:r>
        <w:rPr>
          <w:rFonts w:ascii="Arial" w:cs="Arial" w:eastAsia="Arial" w:hAnsi="Arial"/>
          <w:sz w:val="22"/>
          <w:szCs w:val="22"/>
        </w:rPr>
        <w:t xml:space="preserve">Recruit 30–50 participants. Divide into two groups: sleep listeners (listening in a wind-down context) and active listeners (listening in an engaged, enjoyable context)</w:t>
      </w:r>
    </w:p>
    <w:p>
      <w:pPr>
        <w:pStyle w:val="ListParagraph"/>
        <w:numPr>
          <w:ilvl w:val="0"/>
          <w:numId w:val="3"/>
        </w:numPr>
        <w:spacing w:before="80" w:after="80"/>
      </w:pPr>
      <w:r>
        <w:rPr>
          <w:rFonts w:ascii="Arial" w:cs="Arial" w:eastAsia="Arial" w:hAnsi="Arial"/>
          <w:sz w:val="22"/>
          <w:szCs w:val="22"/>
        </w:rPr>
        <w:t xml:space="preserve">For each group, prepare three queue conditions for the same seed song: (a) our system's queue, (b) Spotify's autoplay queue from the same seed, (c) a random queue of genre-matched songs</w:t>
      </w:r>
    </w:p>
    <w:p>
      <w:pPr>
        <w:pStyle w:val="ListParagraph"/>
        <w:numPr>
          <w:ilvl w:val="0"/>
          <w:numId w:val="3"/>
        </w:numPr>
        <w:spacing w:before="80" w:after="80"/>
      </w:pPr>
      <w:r>
        <w:rPr>
          <w:rFonts w:ascii="Arial" w:cs="Arial" w:eastAsia="Arial" w:hAnsi="Arial"/>
          <w:sz w:val="22"/>
          <w:szCs w:val="22"/>
        </w:rPr>
        <w:t xml:space="preserve">Participants listen to 10 minutes of each queue on separate occasions, counterbalanced. They do not know which system generated which queue.</w:t>
      </w:r>
    </w:p>
    <w:p>
      <w:pPr>
        <w:pStyle w:val="ListParagraph"/>
        <w:numPr>
          <w:ilvl w:val="0"/>
          <w:numId w:val="3"/>
        </w:numPr>
        <w:spacing w:before="80" w:after="80"/>
      </w:pPr>
      <w:r>
        <w:rPr>
          <w:rFonts w:ascii="Arial" w:cs="Arial" w:eastAsia="Arial" w:hAnsi="Arial"/>
          <w:sz w:val="22"/>
          <w:szCs w:val="22"/>
        </w:rPr>
        <w:t xml:space="preserve">After each session, rate on a 1–10 scale: Vibe continuity ('did the music maintain the same feel throughout?'), Disturbance events ('did any song feel out of place?'), Overall satisfaction</w:t>
      </w:r>
    </w:p>
    <w:p>
      <w:pPr>
        <w:spacing w:before="80" w:after="80"/>
      </w:pPr>
      <w:r>
        <w:t xml:space="preserve"/>
      </w:r>
    </w:p>
    <w:p>
      <w:pPr>
        <w:pStyle w:val="Heading3"/>
        <w:spacing w:before="200" w:after="80"/>
      </w:pPr>
      <w:r>
        <w:rPr>
          <w:rFonts w:ascii="Arial" w:cs="Arial" w:eastAsia="Arial" w:hAnsi="Arial"/>
          <w:b/>
          <w:bCs/>
          <w:color w:val="2F5496"/>
          <w:sz w:val="24"/>
          <w:szCs w:val="24"/>
        </w:rPr>
        <w:t xml:space="preserve">Key Metrics to Report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Vibe continuity rating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subjective scale per queue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system &gt; Spotify autoplay by 1.5–2.5 points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Disturbance event count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Participant counts jarring transitions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Our system: 0–1 events; Spotify: 3–5 events per 10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satisfaction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scale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system rated highest in wind-down context particularly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Skip rate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often participant skipped a song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Our system: near zero; Spotify: 1–3 skips per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Immersion break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Self-reported moments of being pulled out of the experience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system significantly lower in both sleep and active contexts</w:t>
            </w:r>
          </w:p>
        </w:tc>
      </w:tr>
    </w:tbl>
    <w:p>
      <w:pPr>
        <w:spacing w:before="100" w:after="100"/>
      </w:pPr>
      <w:r>
        <w:t xml:space="preserve"/>
      </w:r>
    </w:p>
    <w:p>
      <w:pPr>
        <w:pStyle w:val="Heading2"/>
        <w:pBdr>
          <w:bottom w:val="single" w:color="2E75B6" w:sz="4" w:space="4"/>
        </w:pBdr>
        <w:spacing w:before="300" w:after="120"/>
      </w:pPr>
      <w:r>
        <w:rPr>
          <w:rFonts w:ascii="Arial" w:cs="Arial" w:eastAsia="Arial" w:hAnsi="Arial"/>
          <w:b/>
          <w:bCs/>
          <w:color w:val="2E75B6"/>
          <w:sz w:val="28"/>
          <w:szCs w:val="28"/>
        </w:rPr>
        <w:t xml:space="preserve">11.4  Showcase Visualisations</w:t>
      </w:r>
    </w:p>
    <w:p>
      <w:pPr>
        <w:spacing w:before="80" w:after="100"/>
      </w:pPr>
      <w:r>
        <w:rPr>
          <w:rFonts w:ascii="Arial" w:cs="Arial" w:eastAsia="Arial" w:hAnsi="Arial"/>
          <w:sz w:val="22"/>
          <w:szCs w:val="22"/>
        </w:rPr>
        <w:t xml:space="preserve">For presenting results — in a paper, demo, or portfolio — the following visualisations communicate the system's value most effectively.</w:t>
      </w:r>
    </w:p>
    <w:p>
      <w:pPr>
        <w:spacing w:before="60" w:after="60"/>
      </w:pPr>
      <w:r>
        <w:t xml:space="preserve"/>
      </w:r>
    </w:p>
    <w:p>
      <w:pPr>
        <w:pStyle w:val="Heading3"/>
        <w:spacing w:before="200" w:after="80"/>
      </w:pPr>
      <w:r>
        <w:rPr>
          <w:rFonts w:ascii="Arial" w:cs="Arial" w:eastAsia="Arial" w:hAnsi="Arial"/>
          <w:b/>
          <w:bCs/>
          <w:color w:val="2F5496"/>
          <w:sz w:val="24"/>
          <w:szCs w:val="24"/>
        </w:rPr>
        <w:t xml:space="preserve">Visualisation 1 — Transition Score Heatmap</w:t>
      </w:r>
    </w:p>
    <w:p>
      <w:pPr>
        <w:spacing w:before="80" w:after="100"/>
      </w:pPr>
      <w:r>
        <w:rPr>
          <w:rFonts w:ascii="Arial" w:cs="Arial" w:eastAsia="Arial" w:hAnsi="Arial"/>
          <w:sz w:val="22"/>
          <w:szCs w:val="22"/>
        </w:rPr>
        <w:t xml:space="preserve">A 20×20 grid where each cell represents the transition score between song i and song j. The generated queue's path through this grid should follow a high-score diagonal. This visually demonstrates that beam search found a globally optimal path rather than a locally greedy one.</w:t>
      </w:r>
    </w:p>
    <w:p>
      <w:pPr>
        <w:spacing w:before="60" w:after="60"/>
      </w:pPr>
      <w:r>
        <w:t xml:space="preserve"/>
      </w:r>
    </w:p>
    <w:p>
      <w:pPr>
        <w:pStyle w:val="Heading3"/>
        <w:spacing w:before="200" w:after="80"/>
      </w:pPr>
      <w:r>
        <w:rPr>
          <w:rFonts w:ascii="Arial" w:cs="Arial" w:eastAsia="Arial" w:hAnsi="Arial"/>
          <w:b/>
          <w:bCs/>
          <w:color w:val="2F5496"/>
          <w:sz w:val="24"/>
          <w:szCs w:val="24"/>
        </w:rPr>
        <w:t xml:space="preserve">Visualisation 2 — Anchor Drift Curve</w:t>
      </w:r>
    </w:p>
    <w:p>
      <w:pPr>
        <w:spacing w:before="80" w:after="100"/>
      </w:pPr>
      <w:r>
        <w:rPr>
          <w:rFonts w:ascii="Arial" w:cs="Arial" w:eastAsia="Arial" w:hAnsi="Arial"/>
          <w:sz w:val="22"/>
          <w:szCs w:val="22"/>
        </w:rPr>
        <w:t xml:space="preserve">A line plot showing anchor_drift (y-axis) vs queue position 1–20 (x-axis). Plot three lines: our system (flat, low), Spotify autoplay (gradually rising), random baseline (noisy, high). This is a single image that communicates the entire value proposition of the anchor mechanism.</w:t>
      </w:r>
    </w:p>
    <w:p>
      <w:pPr>
        <w:spacing w:before="60" w:after="60"/>
      </w:pPr>
      <w:r>
        <w:t xml:space="preserve"/>
      </w:r>
    </w:p>
    <w:p>
      <w:pPr>
        <w:pStyle w:val="Heading3"/>
        <w:spacing w:before="200" w:after="80"/>
      </w:pPr>
      <w:r>
        <w:rPr>
          <w:rFonts w:ascii="Arial" w:cs="Arial" w:eastAsia="Arial" w:hAnsi="Arial"/>
          <w:b/>
          <w:bCs/>
          <w:color w:val="2F5496"/>
          <w:sz w:val="24"/>
          <w:szCs w:val="24"/>
        </w:rPr>
        <w:t xml:space="preserve">Visualisation 3 — Ablation Bar Chart</w:t>
      </w:r>
    </w:p>
    <w:p>
      <w:pPr>
        <w:spacing w:before="80" w:after="100"/>
      </w:pPr>
      <w:r>
        <w:rPr>
          <w:rFonts w:ascii="Arial" w:cs="Arial" w:eastAsia="Arial" w:hAnsi="Arial"/>
          <w:sz w:val="22"/>
          <w:szCs w:val="22"/>
        </w:rPr>
        <w:t xml:space="preserve">A grouped bar chart showing average transition score and Recall@20 across the five system configurations from the ablation study. Each bar represents one configuration. This proves the contribution of each component including Phase 2's Siamese network.</w:t>
      </w:r>
    </w:p>
    <w:p>
      <w:pPr>
        <w:spacing w:before="60" w:after="60"/>
      </w:pPr>
      <w:r>
        <w:t xml:space="preserve"/>
      </w:r>
    </w:p>
    <w:p>
      <w:pPr>
        <w:pStyle w:val="Heading3"/>
        <w:spacing w:before="200" w:after="80"/>
      </w:pPr>
      <w:r>
        <w:rPr>
          <w:rFonts w:ascii="Arial" w:cs="Arial" w:eastAsia="Arial" w:hAnsi="Arial"/>
          <w:b/>
          <w:bCs/>
          <w:color w:val="2F5496"/>
          <w:sz w:val="24"/>
          <w:szCs w:val="24"/>
        </w:rPr>
        <w:t xml:space="preserve">Visualisation 4 — Envelope Comparison Plot</w:t>
      </w:r>
    </w:p>
    <w:p>
      <w:pPr>
        <w:spacing w:before="80" w:after="100"/>
      </w:pPr>
      <w:r>
        <w:rPr>
          <w:rFonts w:ascii="Arial" w:cs="Arial" w:eastAsia="Arial" w:hAnsi="Arial"/>
          <w:sz w:val="22"/>
          <w:szCs w:val="22"/>
        </w:rPr>
        <w:t xml:space="preserve">For a specific seed song, show the loudness envelope of the seed song alongside the envelope of a song the system chose (smooth, compatible shape) and a song the system rejected (incompatible shape despite matching global features). This directly illustrates what Phase 2 is doing that Phase 1 cannot.</w:t>
      </w:r>
    </w:p>
    <w:p>
      <w:pPr>
        <w:spacing w:before="60" w:after="60"/>
      </w:pPr>
      <w:r>
        <w:t xml:space="preserve"/>
      </w:r>
    </w:p>
    <w:p>
      <w:pPr>
        <w:pStyle w:val="Heading3"/>
        <w:spacing w:before="200" w:after="80"/>
      </w:pPr>
      <w:r>
        <w:rPr>
          <w:rFonts w:ascii="Arial" w:cs="Arial" w:eastAsia="Arial" w:hAnsi="Arial"/>
          <w:b/>
          <w:bCs/>
          <w:color w:val="2F5496"/>
          <w:sz w:val="24"/>
          <w:szCs w:val="24"/>
        </w:rPr>
        <w:t xml:space="preserve">Visualisation 5 — Human Study Results</w:t>
      </w:r>
    </w:p>
    <w:p>
      <w:pPr>
        <w:spacing w:before="80" w:after="100"/>
      </w:pPr>
      <w:r>
        <w:rPr>
          <w:rFonts w:ascii="Arial" w:cs="Arial" w:eastAsia="Arial" w:hAnsi="Arial"/>
          <w:sz w:val="22"/>
          <w:szCs w:val="22"/>
        </w:rPr>
        <w:t xml:space="preserve">A radar chart comparing our system vs Spotify autoplay vs random baseline across all five perceptual metrics (vibe continuity, disturbance events, satisfaction, skip rate, immersion break). A clear win across all five dimensions is the most persuasive result in the entire evaluation.</w:t>
      </w:r>
    </w:p>
    <w:p>
      <w:pPr>
        <w:spacing w:before="100" w:after="100"/>
      </w:pPr>
      <w:r>
        <w:t xml:space="preserve"/>
      </w:r>
    </w:p>
    <w:p>
      <w:pPr>
        <w:pStyle w:val="Heading1"/>
        <w:spacing w:before="400" w:after="160"/>
      </w:pPr>
      <w:r>
        <w:rPr>
          <w:rFonts w:ascii="Arial" w:cs="Arial" w:eastAsia="Arial" w:hAnsi="Arial"/>
          <w:b/>
          <w:bCs/>
          <w:color w:val="1F4E79"/>
          <w:sz w:val="36"/>
          <w:szCs w:val="36"/>
        </w:rPr>
        <w:t xml:space="preserve">12. Role of the Siamese Network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it necessary?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strictly — Phase 3 alone can handle transitions. But it adds structural arc awareness that boundary features cannot capture for songs with identical boundaries but different overall shapes.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unique value does it add?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compares the full acoustic story of both songs — not just their endpoints. This prevents songs with jarring structural arcs from sneaking through on good boundary scores.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exactly does it fit?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runs after Phase 1 filtering, before Phase 3 boundary scoring. Its score_2 becomes one of the 11 inputs to the Phase 3 classifier.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Will the model ignore it if it's not useful?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If score_2 has low predictive power in Phase 3 training, LightGBM will assign it near-zero feature importance. The training data decides its real contribution.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it expensive?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CNN encoder runs once per song offline. At inference, only the seed song needs fresh encoding. All candidate embeddings are pre-cached.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Why Siamese specifically?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 sharing means both songs are encoded by identical logic into the same embedding space, making cosine similarity between their embeddings meaningful and comparable.</w:t>
            </w:r>
          </w:p>
        </w:tc>
      </w:tr>
    </w:tbl>
    <w:p>
      <w:pPr>
        <w:spacing w:before="100" w:after="100"/>
      </w:pPr>
      <w:r>
        <w:t xml:space="preserve"/>
      </w:r>
    </w:p>
    <w:p>
      <w:pPr>
        <w:pStyle w:val="Heading1"/>
        <w:spacing w:before="400" w:after="160"/>
      </w:pPr>
      <w:r>
        <w:rPr>
          <w:rFonts w:ascii="Arial" w:cs="Arial" w:eastAsia="Arial" w:hAnsi="Arial"/>
          <w:b/>
          <w:bCs/>
          <w:color w:val="1F4E79"/>
          <w:sz w:val="36"/>
          <w:szCs w:val="36"/>
        </w:rPr>
        <w:t xml:space="preserve">13. Conclusion</w:t>
      </w:r>
    </w:p>
    <w:p>
      <w:pPr>
        <w:spacing w:before="80" w:after="100"/>
      </w:pPr>
      <w:r>
        <w:rPr>
          <w:rFonts w:ascii="Arial" w:cs="Arial" w:eastAsia="Arial" w:hAnsi="Arial"/>
          <w:sz w:val="22"/>
          <w:szCs w:val="22"/>
        </w:rPr>
        <w:t xml:space="preserve">This system is built on a scientifically validated observation: abrupt acoustic transitions during immersive listening states — sleep, focused driving, deep emotional engagement — cause measurable disruption to human physiology and experience. Existing streaming platforms are architecturally incapable of addressing this because their objective functions are misaligned with vibe preservation.</w:t>
      </w:r>
    </w:p>
    <w:p>
      <w:pPr>
        <w:spacing w:before="60" w:after="60"/>
      </w:pPr>
      <w:r>
        <w:t xml:space="preserve"/>
      </w:r>
    </w:p>
    <w:p>
      <w:pPr>
        <w:spacing w:before="80" w:after="100"/>
      </w:pPr>
      <w:r>
        <w:rPr>
          <w:rFonts w:ascii="Arial" w:cs="Arial" w:eastAsia="Arial" w:hAnsi="Arial"/>
          <w:sz w:val="22"/>
          <w:szCs w:val="22"/>
        </w:rPr>
        <w:t xml:space="preserve">The three-phase scoring pipeline, anchored to the seed song and globally optimized through beam search, creates a system whose objective is fundamentally different from everything currently available: not to discover, not to engage, not to retain — but simply to protect the state the listener was already 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0"/>
            </w:pPr>
            <w:r>
              <w:rPr>
                <w:rFonts w:ascii="Arial" w:cs="Arial" w:eastAsia="Arial" w:hAnsi="Arial"/>
                <w:i/>
                <w:iCs/>
                <w:sz w:val="22"/>
                <w:szCs w:val="22"/>
              </w:rPr>
              <w:t xml:space="preserve">The best music recommendation for an immersed listener is one they never consciously notice — because the vibe never broke.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2026-03-28T13:27:53.413Z</dcterms:created>
  <dcterms:modified xsi:type="dcterms:W3CDTF">2026-03-28T13:27:53.414Z</dcterms:modified>
</cp:coreProperties>
</file>

<file path=docProps/custom.xml><?xml version="1.0" encoding="utf-8"?>
<Properties xmlns="http://schemas.openxmlformats.org/officeDocument/2006/custom-properties" xmlns:vt="http://schemas.openxmlformats.org/officeDocument/2006/docPropsVTypes"/>
</file>