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br w:type="textWrapping"/>
        <w:br w:type="textWrapping"/>
      </w:r>
      <w:r>
        <w:rPr>
          <w:b w:val="1"/>
          <w:bCs w:val="1"/>
          <w:outline w:val="0"/>
          <w:color w:val="1f4e79"/>
          <w:sz w:val="54"/>
          <w:szCs w:val="54"/>
          <w:u w:color="1f4e79"/>
          <w:rtl w:val="0"/>
          <w:lang w:val="de-DE"/>
          <w14:textFill>
            <w14:solidFill>
              <w14:srgbClr w14:val="1F4E79"/>
            </w14:solidFill>
          </w14:textFill>
        </w:rPr>
        <w:t>PERSONAL FINANCE</w:t>
      </w:r>
      <w:r>
        <w:rPr>
          <w:b w:val="1"/>
          <w:bCs w:val="1"/>
          <w:outline w:val="0"/>
          <w:color w:val="1f4e79"/>
          <w:sz w:val="54"/>
          <w:szCs w:val="54"/>
          <w:u w:color="1f4e79"/>
          <w14:textFill>
            <w14:solidFill>
              <w14:srgbClr w14:val="1F4E79"/>
            </w14:solidFill>
          </w14:textFill>
        </w:rPr>
        <w:br w:type="textWrapping"/>
      </w:r>
      <w:r>
        <w:rPr>
          <w:b w:val="1"/>
          <w:bCs w:val="1"/>
          <w:outline w:val="0"/>
          <w:color w:val="1f4e79"/>
          <w:sz w:val="54"/>
          <w:szCs w:val="54"/>
          <w:u w:color="1f4e79"/>
          <w:rtl w:val="0"/>
          <w:lang w:val="en-US"/>
          <w14:textFill>
            <w14:solidFill>
              <w14:srgbClr w14:val="1F4E79"/>
            </w14:solidFill>
          </w14:textFill>
        </w:rPr>
        <w:t>ADVISOR BOT</w:t>
      </w:r>
    </w:p>
    <w:p>
      <w:pPr>
        <w:pStyle w:val="Body"/>
        <w:jc w:val="center"/>
      </w:pPr>
      <w:r>
        <w:rPr>
          <w:b w:val="1"/>
          <w:bCs w:val="1"/>
          <w:sz w:val="36"/>
          <w:szCs w:val="36"/>
          <w:rtl w:val="0"/>
          <w:lang w:val="en-US"/>
        </w:rPr>
        <w:t>Project Documentation</w:t>
      </w:r>
    </w:p>
    <w:p>
      <w:pPr>
        <w:pStyle w:val="Body"/>
        <w:jc w:val="center"/>
      </w:pPr>
      <w:r>
        <w:br w:type="textWrapping"/>
      </w:r>
      <w:r>
        <w:rPr>
          <w:rtl w:val="0"/>
          <w:lang w:val="en-US"/>
        </w:rPr>
        <w:t>AI-Powered Financial Management System</w:t>
      </w:r>
      <w:r>
        <w:br w:type="textWrapping"/>
      </w:r>
    </w:p>
    <w:p>
      <w:pPr>
        <w:pStyle w:val="Body"/>
        <w:jc w:val="center"/>
      </w:pPr>
      <w:r>
        <w:rPr>
          <w:b w:val="1"/>
          <w:bCs w:val="1"/>
          <w:rtl w:val="0"/>
          <w:lang w:val="en-US"/>
        </w:rPr>
        <w:t>Name :</w:t>
      </w:r>
      <w:r>
        <w:rPr>
          <w:rtl w:val="0"/>
          <w:lang w:val="en-US"/>
        </w:rPr>
        <w:t xml:space="preserve"> Prithviraj Dhanajay Faratkhane </w:t>
      </w:r>
    </w:p>
    <w:p>
      <w:pPr>
        <w:pStyle w:val="Body"/>
        <w:jc w:val="center"/>
      </w:pPr>
      <w:r>
        <w:br w:type="textWrapping"/>
      </w:r>
      <w:r>
        <w:rPr>
          <w:b w:val="1"/>
          <w:bCs w:val="1"/>
          <w:rtl w:val="0"/>
          <w:lang w:val="en-US"/>
        </w:rPr>
        <w:t>Project Repository</w:t>
      </w:r>
      <w:r>
        <w:rPr>
          <w:b w:val="1"/>
          <w:bCs w:val="1"/>
          <w:rtl w:val="0"/>
          <w:lang w:val="en-US"/>
        </w:rPr>
        <w:t xml:space="preserve">: </w:t>
      </w:r>
      <w:r>
        <w:rPr>
          <w:b w:val="1"/>
          <w:bCs w:val="1"/>
        </w:rPr>
        <w:br w:type="textWrapping"/>
      </w:r>
      <w:r>
        <w:rPr>
          <w:rtl w:val="0"/>
          <w:lang w:val="en-US"/>
        </w:rPr>
        <w:t>github.com/prithviraj-0708/Personal-Finance-Advisor-Bot</w:t>
      </w:r>
      <w:r>
        <w:br w:type="textWrapping"/>
        <w:br w:type="textWrapping"/>
      </w:r>
      <w:r>
        <w:rPr>
          <w:rtl w:val="0"/>
          <w:lang w:val="en-US"/>
        </w:rPr>
        <w:t>Prepared for academic project documentation</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Document Overview</w:t>
      </w:r>
    </w:p>
    <w:p>
      <w:pPr>
        <w:pStyle w:val="Body"/>
      </w:pPr>
      <w:r>
        <w:rPr>
          <w:rFonts w:cs="Arial Unicode MS" w:eastAsia="Arial Unicode MS"/>
          <w:rtl w:val="0"/>
          <w:lang w:val="en-US"/>
        </w:rPr>
        <w:t>This document describes the project's purpose, features, architecture, technology stack, setup, operation, testing, security considerations, limitations, and possible future improvements. It is based on the project's repository README and application entry point. Verify implementation details against the current code before final submission.</w:t>
      </w:r>
    </w:p>
    <w:p>
      <w:pPr>
        <w:pStyle w:val="Heading"/>
      </w:pPr>
      <w:r>
        <w:rPr>
          <w:rtl w:val="0"/>
          <w:lang w:val="en-US"/>
        </w:rPr>
        <w:t>Table of Contents</w:t>
      </w:r>
    </w:p>
    <w:p>
      <w:pPr>
        <w:pStyle w:val="List Number"/>
        <w:numPr>
          <w:ilvl w:val="0"/>
          <w:numId w:val="2"/>
        </w:numPr>
      </w:pPr>
      <w:r>
        <w:rPr>
          <w:rtl w:val="0"/>
          <w:lang w:val="en-US"/>
        </w:rPr>
        <w:t>1. Abstract</w:t>
      </w:r>
    </w:p>
    <w:p>
      <w:pPr>
        <w:pStyle w:val="List Number"/>
        <w:numPr>
          <w:ilvl w:val="0"/>
          <w:numId w:val="2"/>
        </w:numPr>
      </w:pPr>
      <w:r>
        <w:rPr>
          <w:rtl w:val="0"/>
          <w:lang w:val="en-US"/>
        </w:rPr>
        <w:t>2. Introduction</w:t>
      </w:r>
    </w:p>
    <w:p>
      <w:pPr>
        <w:pStyle w:val="List Number"/>
        <w:numPr>
          <w:ilvl w:val="0"/>
          <w:numId w:val="2"/>
        </w:numPr>
      </w:pPr>
      <w:r>
        <w:rPr>
          <w:rtl w:val="0"/>
          <w:lang w:val="en-US"/>
        </w:rPr>
        <w:t>3. Problem Statement</w:t>
      </w:r>
    </w:p>
    <w:p>
      <w:pPr>
        <w:pStyle w:val="List Number"/>
        <w:numPr>
          <w:ilvl w:val="0"/>
          <w:numId w:val="2"/>
        </w:numPr>
      </w:pPr>
      <w:r>
        <w:rPr>
          <w:rtl w:val="0"/>
          <w:lang w:val="en-US"/>
        </w:rPr>
        <w:t>4. Aim and Objectives</w:t>
      </w:r>
    </w:p>
    <w:p>
      <w:pPr>
        <w:pStyle w:val="List Number"/>
        <w:numPr>
          <w:ilvl w:val="0"/>
          <w:numId w:val="2"/>
        </w:numPr>
      </w:pPr>
      <w:r>
        <w:rPr>
          <w:rtl w:val="0"/>
          <w:lang w:val="en-US"/>
        </w:rPr>
        <w:t>5. Scope of the Project</w:t>
      </w:r>
    </w:p>
    <w:p>
      <w:pPr>
        <w:pStyle w:val="List Number"/>
        <w:numPr>
          <w:ilvl w:val="0"/>
          <w:numId w:val="2"/>
        </w:numPr>
      </w:pPr>
      <w:r>
        <w:rPr>
          <w:rtl w:val="0"/>
          <w:lang w:val="en-US"/>
        </w:rPr>
        <w:t>6. Intended Users</w:t>
      </w:r>
    </w:p>
    <w:p>
      <w:pPr>
        <w:pStyle w:val="List Number"/>
        <w:numPr>
          <w:ilvl w:val="0"/>
          <w:numId w:val="2"/>
        </w:numPr>
      </w:pPr>
      <w:r>
        <w:rPr>
          <w:rtl w:val="0"/>
          <w:lang w:val="en-US"/>
        </w:rPr>
        <w:t>7. Main Features</w:t>
      </w:r>
    </w:p>
    <w:p>
      <w:pPr>
        <w:pStyle w:val="List Number"/>
        <w:numPr>
          <w:ilvl w:val="0"/>
          <w:numId w:val="2"/>
        </w:numPr>
      </w:pPr>
      <w:r>
        <w:rPr>
          <w:rtl w:val="0"/>
          <w:lang w:val="en-US"/>
        </w:rPr>
        <w:t>8. Technology Stack</w:t>
      </w:r>
    </w:p>
    <w:p>
      <w:pPr>
        <w:pStyle w:val="List Number"/>
        <w:numPr>
          <w:ilvl w:val="0"/>
          <w:numId w:val="2"/>
        </w:numPr>
      </w:pPr>
      <w:r>
        <w:rPr>
          <w:rtl w:val="0"/>
          <w:lang w:val="en-US"/>
        </w:rPr>
        <w:t>9. System Architecture</w:t>
      </w:r>
    </w:p>
    <w:p>
      <w:pPr>
        <w:pStyle w:val="List Number"/>
        <w:numPr>
          <w:ilvl w:val="0"/>
          <w:numId w:val="2"/>
        </w:numPr>
      </w:pPr>
      <w:r>
        <w:rPr>
          <w:rtl w:val="0"/>
          <w:lang w:val="en-US"/>
        </w:rPr>
        <w:t>10. Project Structure</w:t>
      </w:r>
    </w:p>
    <w:p>
      <w:pPr>
        <w:pStyle w:val="List Number"/>
        <w:numPr>
          <w:ilvl w:val="0"/>
          <w:numId w:val="2"/>
        </w:numPr>
      </w:pPr>
      <w:r>
        <w:rPr>
          <w:rtl w:val="0"/>
          <w:lang w:val="en-US"/>
        </w:rPr>
        <w:t>11. Database Overview</w:t>
      </w:r>
    </w:p>
    <w:p>
      <w:pPr>
        <w:pStyle w:val="List Number"/>
        <w:numPr>
          <w:ilvl w:val="0"/>
          <w:numId w:val="2"/>
        </w:numPr>
      </w:pPr>
      <w:r>
        <w:rPr>
          <w:rtl w:val="0"/>
          <w:lang w:val="en-US"/>
        </w:rPr>
        <w:t>12. Installation and Execution</w:t>
      </w:r>
    </w:p>
    <w:p>
      <w:pPr>
        <w:pStyle w:val="List Number"/>
        <w:numPr>
          <w:ilvl w:val="0"/>
          <w:numId w:val="2"/>
        </w:numPr>
      </w:pPr>
      <w:r>
        <w:rPr>
          <w:rtl w:val="0"/>
          <w:lang w:val="en-US"/>
        </w:rPr>
        <w:t>13. Environment Configuration</w:t>
      </w:r>
    </w:p>
    <w:p>
      <w:pPr>
        <w:pStyle w:val="List Number"/>
        <w:numPr>
          <w:ilvl w:val="0"/>
          <w:numId w:val="2"/>
        </w:numPr>
      </w:pPr>
      <w:r>
        <w:rPr>
          <w:rtl w:val="0"/>
          <w:lang w:val="en-US"/>
        </w:rPr>
        <w:t>14. How to Use the Application</w:t>
      </w:r>
    </w:p>
    <w:p>
      <w:pPr>
        <w:pStyle w:val="List Number"/>
        <w:numPr>
          <w:ilvl w:val="0"/>
          <w:numId w:val="2"/>
        </w:numPr>
      </w:pPr>
      <w:r>
        <w:rPr>
          <w:rtl w:val="0"/>
          <w:lang w:val="en-US"/>
        </w:rPr>
        <w:t>15. Testing</w:t>
      </w:r>
    </w:p>
    <w:p>
      <w:pPr>
        <w:pStyle w:val="List Number"/>
        <w:numPr>
          <w:ilvl w:val="0"/>
          <w:numId w:val="2"/>
        </w:numPr>
      </w:pPr>
      <w:r>
        <w:rPr>
          <w:rtl w:val="0"/>
          <w:lang w:val="en-US"/>
        </w:rPr>
        <w:t>16. Security and Privacy Considerations</w:t>
      </w:r>
    </w:p>
    <w:p>
      <w:pPr>
        <w:pStyle w:val="List Number"/>
        <w:numPr>
          <w:ilvl w:val="0"/>
          <w:numId w:val="2"/>
        </w:numPr>
      </w:pPr>
      <w:r>
        <w:rPr>
          <w:rtl w:val="0"/>
          <w:lang w:val="en-US"/>
        </w:rPr>
        <w:t>17. Limitations</w:t>
      </w:r>
    </w:p>
    <w:p>
      <w:pPr>
        <w:pStyle w:val="List Number"/>
        <w:numPr>
          <w:ilvl w:val="0"/>
          <w:numId w:val="2"/>
        </w:numPr>
      </w:pPr>
      <w:r>
        <w:rPr>
          <w:rtl w:val="0"/>
          <w:lang w:val="en-US"/>
        </w:rPr>
        <w:t>18. Future Enhancements</w:t>
      </w:r>
    </w:p>
    <w:p>
      <w:pPr>
        <w:pStyle w:val="List Number"/>
        <w:numPr>
          <w:ilvl w:val="0"/>
          <w:numId w:val="2"/>
        </w:numPr>
      </w:pPr>
      <w:r>
        <w:rPr>
          <w:rtl w:val="0"/>
          <w:lang w:val="en-US"/>
        </w:rPr>
        <w:t>19. Conclusion</w:t>
      </w:r>
    </w:p>
    <w:p>
      <w:pPr>
        <w:pStyle w:val="List Number"/>
        <w:numPr>
          <w:ilvl w:val="0"/>
          <w:numId w:val="2"/>
        </w:numPr>
      </w:pPr>
      <w:r>
        <w:rPr>
          <w:rtl w:val="0"/>
          <w:lang w:val="en-US"/>
        </w:rPr>
        <w:t>20. References</w:t>
      </w: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1. Abstract</w:t>
      </w:r>
    </w:p>
    <w:p>
      <w:pPr>
        <w:pStyle w:val="Body"/>
      </w:pPr>
      <w:r>
        <w:rPr>
          <w:rFonts w:cs="Arial Unicode MS" w:eastAsia="Arial Unicode MS"/>
          <w:rtl w:val="0"/>
          <w:lang w:val="en-US"/>
        </w:rPr>
        <w:t>This project, Personal Finance Advisor Bot, is a web-based financial management application that helps users record income and expenses, plan budgets, track savings goals, review financial summaries, and receive personalized financial guidance. It combines a Flask backend, an SQLite database, a responsive browser interface, financial calculation services, and optional Google Gemini AI integration.</w:t>
      </w:r>
    </w:p>
    <w:p>
      <w:pPr>
        <w:pStyle w:val="Body"/>
      </w:pPr>
      <w:r>
        <w:rPr>
          <w:rFonts w:cs="Arial Unicode MS" w:eastAsia="Arial Unicode MS"/>
          <w:rtl w:val="0"/>
          <w:lang w:val="en-US"/>
        </w:rPr>
        <w:t>The application is designed for students, freelancers, households, and general users. When a Gemini API key is unavailable or the service cannot be reached, the application can use a built-in rule-based fallback engine for supported advisory responses. The system is intended for financial awareness and planning support, not as a replacement for a qualified financial professional.</w:t>
      </w:r>
    </w:p>
    <w:p>
      <w:pPr>
        <w:pStyle w:val="Body"/>
      </w:pPr>
    </w:p>
    <w:p>
      <w:pPr>
        <w:pStyle w:val="Heading"/>
      </w:pPr>
      <w:r>
        <w:rPr>
          <w:rtl w:val="0"/>
          <w:lang w:val="fr-FR"/>
        </w:rPr>
        <w:t>2. Introduction</w:t>
      </w:r>
    </w:p>
    <w:p>
      <w:pPr>
        <w:pStyle w:val="Body"/>
      </w:pPr>
      <w:r>
        <w:rPr>
          <w:rFonts w:cs="Arial Unicode MS" w:eastAsia="Arial Unicode MS"/>
          <w:rtl w:val="0"/>
          <w:lang w:val="en-US"/>
        </w:rPr>
        <w:t>Managing personal finances can be difficult when income, expenses, budgets, and savings goals are recorded separately or not reviewed regularly. Users may struggle to identify unnecessary spending, understand their monthly cash flow, or determine how much to save toward a target.</w:t>
      </w:r>
    </w:p>
    <w:p>
      <w:pPr>
        <w:pStyle w:val="Body"/>
      </w:pPr>
      <w:r>
        <w:rPr>
          <w:rFonts w:cs="Arial Unicode MS" w:eastAsia="Arial Unicode MS"/>
          <w:rtl w:val="0"/>
          <w:lang w:val="en-US"/>
        </w:rPr>
        <w:t>The Personal Finance Advisor Bot brings these tasks into one application. Users can maintain financial records, view summaries and charts, create budgets, set savings goals, and ask questions through an AI-assisted advisor interface.</w:t>
      </w:r>
    </w:p>
    <w:p>
      <w:pPr>
        <w:pStyle w:val="Body"/>
      </w:pPr>
    </w:p>
    <w:p>
      <w:pPr>
        <w:pStyle w:val="Heading"/>
      </w:pPr>
      <w:r>
        <w:rPr>
          <w:rtl w:val="0"/>
          <w:lang w:val="en-US"/>
        </w:rPr>
        <w:t>3. Problem Statement</w:t>
      </w:r>
    </w:p>
    <w:p>
      <w:pPr>
        <w:pStyle w:val="Body"/>
      </w:pPr>
      <w:r>
        <w:rPr>
          <w:rFonts w:cs="Arial Unicode MS" w:eastAsia="Arial Unicode MS"/>
          <w:rtl w:val="0"/>
          <w:lang w:val="en-US"/>
        </w:rPr>
        <w:t>Many individuals do not have a simple, centralized way to track day-to-day financial activity and turn those records into understandable actions. Manual calculations and scattered spreadsheets can make it difficult to identify spending patterns, maintain category limits, and monitor progress toward savings goals.</w:t>
      </w:r>
    </w:p>
    <w:p>
      <w:pPr>
        <w:pStyle w:val="Body"/>
      </w:pPr>
      <w:r>
        <w:rPr>
          <w:rFonts w:cs="Arial Unicode MS" w:eastAsia="Arial Unicode MS"/>
          <w:rtl w:val="0"/>
          <w:lang w:val="en-US"/>
        </w:rPr>
        <w:t>The project addresses this problem by providing an integrated, browser-based system for recording transactions, organizing spending, monitoring budgets, tracking goals, and generating understandable financial summaries.</w:t>
      </w:r>
    </w:p>
    <w:p>
      <w:pPr>
        <w:pStyle w:val="Body"/>
      </w:pPr>
    </w:p>
    <w:p>
      <w:pPr>
        <w:pStyle w:val="Heading"/>
      </w:pPr>
      <w:r>
        <w:rPr>
          <w:rtl w:val="0"/>
          <w:lang w:val="en-US"/>
        </w:rPr>
        <w:t>4. Aim and Objectives</w:t>
      </w:r>
    </w:p>
    <w:p>
      <w:pPr>
        <w:pStyle w:val="Body"/>
      </w:pPr>
      <w:r>
        <w:rPr>
          <w:rFonts w:cs="Arial Unicode MS" w:eastAsia="Arial Unicode MS"/>
          <w:rtl w:val="0"/>
          <w:lang w:val="en-US"/>
        </w:rPr>
        <w:t>Aim: To develop a user-friendly personal finance web application that supports financial tracking, budgeting, savings planning, reporting, and AI-assisted guidance.</w:t>
      </w:r>
    </w:p>
    <w:p>
      <w:pPr>
        <w:pStyle w:val="Body"/>
      </w:pPr>
      <w:r>
        <w:rPr>
          <w:rFonts w:cs="Arial Unicode MS" w:eastAsia="Arial Unicode MS"/>
          <w:rtl w:val="0"/>
          <w:lang w:val="fr-FR"/>
        </w:rPr>
        <w:t>Objectives:</w:t>
      </w:r>
    </w:p>
    <w:p>
      <w:pPr>
        <w:pStyle w:val="List Bullet"/>
        <w:numPr>
          <w:ilvl w:val="0"/>
          <w:numId w:val="4"/>
        </w:numPr>
      </w:pPr>
      <w:r>
        <w:rPr>
          <w:rtl w:val="0"/>
          <w:lang w:val="en-US"/>
        </w:rPr>
        <w:t>Provide secure account registration and login.</w:t>
      </w:r>
    </w:p>
    <w:p>
      <w:pPr>
        <w:pStyle w:val="List Bullet"/>
        <w:numPr>
          <w:ilvl w:val="0"/>
          <w:numId w:val="4"/>
        </w:numPr>
      </w:pPr>
      <w:r>
        <w:rPr>
          <w:rtl w:val="0"/>
          <w:lang w:val="en-US"/>
        </w:rPr>
        <w:t>Record and manage income and expense entries.</w:t>
      </w:r>
    </w:p>
    <w:p>
      <w:pPr>
        <w:pStyle w:val="List Bullet"/>
        <w:numPr>
          <w:ilvl w:val="0"/>
          <w:numId w:val="4"/>
        </w:numPr>
      </w:pPr>
      <w:r>
        <w:rPr>
          <w:rtl w:val="0"/>
          <w:lang w:val="en-US"/>
        </w:rPr>
        <w:t>Categorize transactions and support search, filtering, and sorting.</w:t>
      </w:r>
    </w:p>
    <w:p>
      <w:pPr>
        <w:pStyle w:val="List Bullet"/>
        <w:numPr>
          <w:ilvl w:val="0"/>
          <w:numId w:val="4"/>
        </w:numPr>
      </w:pPr>
      <w:r>
        <w:rPr>
          <w:rtl w:val="0"/>
          <w:lang w:val="en-US"/>
        </w:rPr>
        <w:t>Generate budgets based on income, spending patterns, and the selected financial mode.</w:t>
      </w:r>
    </w:p>
    <w:p>
      <w:pPr>
        <w:pStyle w:val="List Bullet"/>
        <w:numPr>
          <w:ilvl w:val="0"/>
          <w:numId w:val="4"/>
        </w:numPr>
      </w:pPr>
      <w:r>
        <w:rPr>
          <w:rtl w:val="0"/>
          <w:lang w:val="en-US"/>
        </w:rPr>
        <w:t>Display budget utilization warnings and over-budget status.</w:t>
      </w:r>
    </w:p>
    <w:p>
      <w:pPr>
        <w:pStyle w:val="List Bullet"/>
        <w:numPr>
          <w:ilvl w:val="0"/>
          <w:numId w:val="4"/>
        </w:numPr>
      </w:pPr>
      <w:r>
        <w:rPr>
          <w:rtl w:val="0"/>
          <w:lang w:val="en-US"/>
        </w:rPr>
        <w:t>Let users define savings goals and record contributions.</w:t>
      </w:r>
    </w:p>
    <w:p>
      <w:pPr>
        <w:pStyle w:val="List Bullet"/>
        <w:numPr>
          <w:ilvl w:val="0"/>
          <w:numId w:val="4"/>
        </w:numPr>
      </w:pPr>
      <w:r>
        <w:rPr>
          <w:rtl w:val="0"/>
          <w:lang w:val="en-US"/>
        </w:rPr>
        <w:t>Present financial summaries and charts for easier understanding.</w:t>
      </w:r>
    </w:p>
    <w:p>
      <w:pPr>
        <w:pStyle w:val="List Bullet"/>
        <w:numPr>
          <w:ilvl w:val="0"/>
          <w:numId w:val="4"/>
        </w:numPr>
      </w:pPr>
      <w:r>
        <w:rPr>
          <w:rtl w:val="0"/>
          <w:lang w:val="en-US"/>
        </w:rPr>
        <w:t>Export financial records to CSV and provide a printable monthly statement.</w:t>
      </w:r>
    </w:p>
    <w:p>
      <w:pPr>
        <w:pStyle w:val="List Bullet"/>
        <w:numPr>
          <w:ilvl w:val="0"/>
          <w:numId w:val="4"/>
        </w:numPr>
      </w:pPr>
      <w:r>
        <w:rPr>
          <w:rtl w:val="0"/>
          <w:lang w:val="en-US"/>
        </w:rPr>
        <w:t>Offer AI-assisted responses using Google Gemini when configured, with rule-based fallback behavior for supported queries.</w:t>
      </w:r>
    </w:p>
    <w:p>
      <w:pPr>
        <w:pStyle w:val="List Bullet"/>
        <w:numPr>
          <w:ilvl w:val="0"/>
          <w:numId w:val="4"/>
        </w:numPr>
      </w:pPr>
      <w:r>
        <w:rPr>
          <w:rtl w:val="0"/>
          <w:lang w:val="en-US"/>
        </w:rPr>
        <w:t>Support demo data for presentations and academic evaluation.</w:t>
      </w:r>
    </w:p>
    <w:p>
      <w:pPr>
        <w:pStyle w:val="Body"/>
      </w:pPr>
    </w:p>
    <w:p>
      <w:pPr>
        <w:pStyle w:val="Heading"/>
      </w:pPr>
      <w:r>
        <w:rPr>
          <w:rtl w:val="0"/>
          <w:lang w:val="en-US"/>
        </w:rPr>
        <w:t>5. Scope of the Project</w:t>
      </w:r>
    </w:p>
    <w:p>
      <w:pPr>
        <w:pStyle w:val="Body"/>
      </w:pPr>
      <w:r>
        <w:rPr>
          <w:rFonts w:cs="Arial Unicode MS" w:eastAsia="Arial Unicode MS"/>
          <w:rtl w:val="0"/>
          <w:lang w:val="en-US"/>
        </w:rPr>
        <w:t>The application covers personal income and expense management, category-based budgets, savings goals, dashboard summaries, transaction filtering, visual reports, CSV exports, and an AI advisor interface. It includes specialized modes for college students, freelancers, households, and standard personal budgeting.</w:t>
      </w:r>
    </w:p>
    <w:p>
      <w:pPr>
        <w:pStyle w:val="Body"/>
      </w:pPr>
      <w:r>
        <w:rPr>
          <w:rFonts w:cs="Arial Unicode MS" w:eastAsia="Arial Unicode MS"/>
          <w:rtl w:val="0"/>
          <w:lang w:val="en-US"/>
        </w:rPr>
        <w:t>The current project is a personal finance planning and tracking tool. It does not connect directly to bank accounts, execute payments, guarantee investment returns, or replace professional tax, legal, or investment advice.</w:t>
      </w:r>
    </w:p>
    <w:p>
      <w:pPr>
        <w:pStyle w:val="Body"/>
      </w:pPr>
    </w:p>
    <w:p>
      <w:pPr>
        <w:pStyle w:val="Heading"/>
      </w:pPr>
      <w:r>
        <w:rPr>
          <w:rtl w:val="0"/>
          <w:lang w:val="en-US"/>
        </w:rPr>
        <w:t>6. Intended Users</w:t>
      </w:r>
    </w:p>
    <w:p>
      <w:pPr>
        <w:pStyle w:val="List Bullet"/>
        <w:numPr>
          <w:ilvl w:val="0"/>
          <w:numId w:val="4"/>
        </w:numPr>
      </w:pPr>
      <w:r>
        <w:rPr>
          <w:rtl w:val="0"/>
          <w:lang w:val="en-US"/>
        </w:rPr>
        <w:t>College students managing allowances, transport, food, books, and entertainment spending.</w:t>
      </w:r>
    </w:p>
    <w:p>
      <w:pPr>
        <w:pStyle w:val="List Bullet"/>
        <w:numPr>
          <w:ilvl w:val="0"/>
          <w:numId w:val="4"/>
        </w:numPr>
      </w:pPr>
      <w:r>
        <w:rPr>
          <w:rtl w:val="0"/>
          <w:lang w:val="en-US"/>
        </w:rPr>
        <w:t>Freelancers managing irregular project payments and work-related expenses.</w:t>
      </w:r>
    </w:p>
    <w:p>
      <w:pPr>
        <w:pStyle w:val="List Bullet"/>
        <w:numPr>
          <w:ilvl w:val="0"/>
          <w:numId w:val="4"/>
        </w:numPr>
      </w:pPr>
      <w:r>
        <w:rPr>
          <w:rtl w:val="0"/>
          <w:lang w:val="en-US"/>
        </w:rPr>
        <w:t>Households tracking shared groceries, rent, utilities, and savings targets.</w:t>
      </w:r>
    </w:p>
    <w:p>
      <w:pPr>
        <w:pStyle w:val="List Bullet"/>
        <w:numPr>
          <w:ilvl w:val="0"/>
          <w:numId w:val="4"/>
        </w:numPr>
      </w:pPr>
      <w:r>
        <w:rPr>
          <w:rtl w:val="0"/>
          <w:lang w:val="en-US"/>
        </w:rPr>
        <w:t>Individuals who want a straightforward record of income, expenses, budgets, and savings.</w:t>
      </w:r>
    </w:p>
    <w:p>
      <w:pPr>
        <w:pStyle w:val="Body"/>
      </w:pPr>
    </w:p>
    <w:p>
      <w:pPr>
        <w:pStyle w:val="Heading"/>
      </w:pPr>
      <w:r>
        <w:rPr>
          <w:rtl w:val="0"/>
          <w:lang w:val="en-US"/>
        </w:rPr>
        <w:t>7. Main Features</w:t>
      </w:r>
    </w:p>
    <w:p>
      <w:pPr>
        <w:pStyle w:val="Body"/>
      </w:pPr>
      <w:r>
        <w:rPr>
          <w:rFonts w:cs="Arial Unicode MS" w:eastAsia="Arial Unicode MS"/>
          <w:rtl w:val="0"/>
          <w:lang w:val="en-US"/>
        </w:rPr>
        <w:t>7.1 User Accounts: Registration, login, session management, and user-specific financial records.</w:t>
      </w:r>
    </w:p>
    <w:p>
      <w:pPr>
        <w:pStyle w:val="Body"/>
      </w:pPr>
      <w:r>
        <w:rPr>
          <w:rFonts w:cs="Arial Unicode MS" w:eastAsia="Arial Unicode MS"/>
          <w:rtl w:val="0"/>
          <w:lang w:val="en-US"/>
        </w:rPr>
        <w:t>7.2 Income Management: Record income amounts, sources, dates, notes, and recurring monthly income where supported.</w:t>
      </w:r>
    </w:p>
    <w:p>
      <w:pPr>
        <w:pStyle w:val="Body"/>
      </w:pPr>
      <w:r>
        <w:rPr>
          <w:rFonts w:cs="Arial Unicode MS" w:eastAsia="Arial Unicode MS"/>
          <w:rtl w:val="0"/>
          <w:lang w:val="en-US"/>
        </w:rPr>
        <w:t>7.3 Expense Management: Record spending by category and payment method, with notes and relevant work-expense tags.</w:t>
      </w:r>
    </w:p>
    <w:p>
      <w:pPr>
        <w:pStyle w:val="Body"/>
      </w:pPr>
      <w:r>
        <w:rPr>
          <w:rFonts w:cs="Arial Unicode MS" w:eastAsia="Arial Unicode MS"/>
          <w:rtl w:val="0"/>
          <w:lang w:val="en-US"/>
        </w:rPr>
        <w:t>7.4 Transaction Ledger: Search and filter income and expense records by category and date range, and sort by date or amount.</w:t>
      </w:r>
    </w:p>
    <w:p>
      <w:pPr>
        <w:pStyle w:val="Body"/>
      </w:pPr>
      <w:r>
        <w:rPr>
          <w:rFonts w:cs="Arial Unicode MS" w:eastAsia="Arial Unicode MS"/>
          <w:rtl w:val="0"/>
          <w:lang w:val="en-US"/>
        </w:rPr>
        <w:t>7.5 Dashboard and Summaries: Show key financial metrics, daily spending, rolling seven-day totals, monthly cash flow, and alerts.</w:t>
      </w:r>
    </w:p>
    <w:p>
      <w:pPr>
        <w:pStyle w:val="Body"/>
      </w:pPr>
      <w:r>
        <w:rPr>
          <w:rFonts w:cs="Arial Unicode MS" w:eastAsia="Arial Unicode MS"/>
          <w:rtl w:val="0"/>
          <w:lang w:val="en-US"/>
        </w:rPr>
        <w:t>7.6 Budget Planner: Generate category limits using income, previous spending, and the selected mode. Display progress statuses: on track below 80%, warning from 80% to below 100%, and over budget at or above 100%.</w:t>
      </w:r>
    </w:p>
    <w:p>
      <w:pPr>
        <w:pStyle w:val="Body"/>
      </w:pPr>
      <w:r>
        <w:rPr>
          <w:rFonts w:cs="Arial Unicode MS" w:eastAsia="Arial Unicode MS"/>
          <w:rtl w:val="0"/>
          <w:lang w:val="en-US"/>
        </w:rPr>
        <w:t>7.7 AI Financial Advisor: Answer supported questions about the user's financial records and provide spending observations and savings suggestions. Gemini integration is optional; a rule-based fallback is available for supported behavior.</w:t>
      </w:r>
    </w:p>
    <w:p>
      <w:pPr>
        <w:pStyle w:val="Body"/>
      </w:pPr>
      <w:r>
        <w:rPr>
          <w:rFonts w:cs="Arial Unicode MS" w:eastAsia="Arial Unicode MS"/>
          <w:rtl w:val="0"/>
          <w:lang w:val="en-US"/>
        </w:rPr>
        <w:t>7.8 Savings Goals: Create target amounts and dates, record contributions, and calculate the monthly savings pace needed to reach goals.</w:t>
      </w:r>
    </w:p>
    <w:p>
      <w:pPr>
        <w:pStyle w:val="Body"/>
      </w:pPr>
      <w:r>
        <w:rPr>
          <w:rFonts w:cs="Arial Unicode MS" w:eastAsia="Arial Unicode MS"/>
          <w:rtl w:val="0"/>
          <w:lang w:val="en-US"/>
        </w:rPr>
        <w:t>7.9 Reports and Exports: Display charts for income versus expenses, category spending, savings trends, and budget utilization. Export supported records as CSV and print a monthly statement.</w:t>
      </w:r>
    </w:p>
    <w:p>
      <w:pPr>
        <w:pStyle w:val="Body"/>
      </w:pPr>
      <w:r>
        <w:rPr>
          <w:rFonts w:cs="Arial Unicode MS" w:eastAsia="Arial Unicode MS"/>
          <w:rtl w:val="0"/>
          <w:lang w:val="en-US"/>
        </w:rPr>
        <w:t>7.10 Demo Data: Populate sample transactions, budgets, and goals to make demonstrations and testing easier.</w:t>
      </w:r>
    </w:p>
    <w:p>
      <w:pPr>
        <w:pStyle w:val="Body"/>
      </w:pPr>
    </w:p>
    <w:p>
      <w:pPr>
        <w:pStyle w:val="Heading"/>
      </w:pPr>
      <w:r>
        <w:rPr>
          <w:rtl w:val="0"/>
        </w:rPr>
        <w:t>8. Technology Stack</w:t>
      </w:r>
    </w:p>
    <w:p>
      <w:pPr>
        <w:pStyle w:val="Body"/>
      </w:pPr>
      <w:r>
        <w:rPr>
          <w:rFonts w:cs="Arial Unicode MS" w:eastAsia="Arial Unicode MS"/>
          <w:rtl w:val="0"/>
          <w:lang w:val="de-DE"/>
        </w:rPr>
        <w:t>Backend: Python 3.9 or later, Flask, Werkzeug, python-dotenv.</w:t>
      </w:r>
    </w:p>
    <w:p>
      <w:pPr>
        <w:pStyle w:val="Body"/>
      </w:pPr>
      <w:r>
        <w:rPr>
          <w:rFonts w:cs="Arial Unicode MS" w:eastAsia="Arial Unicode MS"/>
          <w:rtl w:val="0"/>
          <w:lang w:val="en-US"/>
        </w:rPr>
        <w:t>Database and ORM: SQLite and Flask-SQLAlchemy.</w:t>
      </w:r>
    </w:p>
    <w:p>
      <w:pPr>
        <w:pStyle w:val="Body"/>
      </w:pPr>
      <w:r>
        <w:rPr>
          <w:rFonts w:cs="Arial Unicode MS" w:eastAsia="Arial Unicode MS"/>
          <w:rtl w:val="0"/>
          <w:lang w:val="en-US"/>
        </w:rPr>
        <w:t>Authentication and security: Flask-Login, password hashing through Werkzeug, Flask-WTF, CSRF protection, and email-validator.</w:t>
      </w:r>
    </w:p>
    <w:p>
      <w:pPr>
        <w:pStyle w:val="Body"/>
      </w:pPr>
      <w:r>
        <w:rPr>
          <w:rFonts w:cs="Arial Unicode MS" w:eastAsia="Arial Unicode MS"/>
          <w:rtl w:val="0"/>
          <w:lang w:val="en-US"/>
        </w:rPr>
        <w:t>AI integration: Google GenAI Python SDK, configured for Gemini 2.5 Flash in the project README.</w:t>
      </w:r>
    </w:p>
    <w:p>
      <w:pPr>
        <w:pStyle w:val="Body"/>
      </w:pPr>
      <w:r>
        <w:rPr>
          <w:rFonts w:cs="Arial Unicode MS" w:eastAsia="Arial Unicode MS"/>
          <w:rtl w:val="0"/>
          <w:lang w:val="en-US"/>
        </w:rPr>
        <w:t>Frontend: HTML5, CSS3, JavaScript, Jinja2 templates, Bootstrap 5, Bootstrap Icons, and Chart.js.</w:t>
      </w:r>
    </w:p>
    <w:p>
      <w:pPr>
        <w:pStyle w:val="Body"/>
      </w:pPr>
      <w:r>
        <w:rPr>
          <w:rFonts w:cs="Arial Unicode MS" w:eastAsia="Arial Unicode MS"/>
          <w:rtl w:val="0"/>
          <w:lang w:val="en-US"/>
        </w:rPr>
        <w:t>Testing: pytest and test fixtures using an in-memory database.</w:t>
      </w:r>
    </w:p>
    <w:p>
      <w:pPr>
        <w:pStyle w:val="Body"/>
      </w:pPr>
    </w:p>
    <w:p>
      <w:pPr>
        <w:pStyle w:val="Heading"/>
      </w:pPr>
      <w:r>
        <w:rPr>
          <w:rtl w:val="0"/>
          <w:lang w:val="en-US"/>
        </w:rPr>
        <w:t>9. System Architecture</w:t>
      </w:r>
    </w:p>
    <w:p>
      <w:pPr>
        <w:pStyle w:val="Body"/>
      </w:pPr>
      <w:r>
        <w:rPr>
          <w:rFonts w:cs="Arial Unicode MS" w:eastAsia="Arial Unicode MS"/>
          <w:rtl w:val="0"/>
          <w:lang w:val="en-US"/>
        </w:rPr>
        <w:t>The application follows a modular Flask architecture. A browser sends requests to Flask routes. Route blueprints validate inputs and coordinate the relevant service logic. Services perform calculations, analytics, budget planning, AI interaction, and report generation. SQLAlchemy models represent stored financial records in SQLite. Jinja2 templates render pages, while JavaScript and Chart.js provide interactive behavior and visualizations.</w:t>
      </w:r>
    </w:p>
    <w:p>
      <w:pPr>
        <w:pStyle w:val="Body"/>
      </w:pPr>
      <w:r>
        <w:rPr>
          <w:rFonts w:cs="Arial Unicode MS" w:eastAsia="Arial Unicode MS"/>
          <w:rtl w:val="0"/>
          <w:lang w:val="en-US"/>
        </w:rPr>
        <w:t xml:space="preserve">Typical request flow: User Interface </w:t>
      </w:r>
      <w:r>
        <w:rPr>
          <w:rFonts w:cs="Arial Unicode MS" w:eastAsia="Arial Unicode MS" w:hint="default"/>
          <w:rtl w:val="0"/>
        </w:rPr>
        <w:t xml:space="preserve">→ </w:t>
      </w:r>
      <w:r>
        <w:rPr>
          <w:rFonts w:cs="Arial Unicode MS" w:eastAsia="Arial Unicode MS"/>
          <w:rtl w:val="0"/>
          <w:lang w:val="en-US"/>
        </w:rPr>
        <w:t xml:space="preserve">Flask Route / Blueprint </w:t>
      </w:r>
      <w:r>
        <w:rPr>
          <w:rFonts w:cs="Arial Unicode MS" w:eastAsia="Arial Unicode MS" w:hint="default"/>
          <w:rtl w:val="0"/>
        </w:rPr>
        <w:t xml:space="preserve">→ </w:t>
      </w:r>
      <w:r>
        <w:rPr>
          <w:rFonts w:cs="Arial Unicode MS" w:eastAsia="Arial Unicode MS"/>
          <w:rtl w:val="0"/>
          <w:lang w:val="en-US"/>
        </w:rPr>
        <w:t xml:space="preserve">Service Layer </w:t>
      </w:r>
      <w:r>
        <w:rPr>
          <w:rFonts w:cs="Arial Unicode MS" w:eastAsia="Arial Unicode MS" w:hint="default"/>
          <w:rtl w:val="0"/>
        </w:rPr>
        <w:t xml:space="preserve">→ </w:t>
      </w:r>
      <w:r>
        <w:rPr>
          <w:rFonts w:cs="Arial Unicode MS" w:eastAsia="Arial Unicode MS"/>
          <w:rtl w:val="0"/>
          <w:lang w:val="en-US"/>
        </w:rPr>
        <w:t xml:space="preserve">SQLAlchemy Models </w:t>
      </w:r>
      <w:r>
        <w:rPr>
          <w:rFonts w:cs="Arial Unicode MS" w:eastAsia="Arial Unicode MS" w:hint="default"/>
          <w:rtl w:val="0"/>
        </w:rPr>
        <w:t xml:space="preserve">→ </w:t>
      </w:r>
      <w:r>
        <w:rPr>
          <w:rFonts w:cs="Arial Unicode MS" w:eastAsia="Arial Unicode MS"/>
          <w:rtl w:val="0"/>
          <w:lang w:val="es-ES_tradnl"/>
        </w:rPr>
        <w:t xml:space="preserve">SQLite Database </w:t>
      </w:r>
      <w:r>
        <w:rPr>
          <w:rFonts w:cs="Arial Unicode MS" w:eastAsia="Arial Unicode MS" w:hint="default"/>
          <w:rtl w:val="0"/>
        </w:rPr>
        <w:t xml:space="preserve">→ </w:t>
      </w:r>
      <w:r>
        <w:rPr>
          <w:rFonts w:cs="Arial Unicode MS" w:eastAsia="Arial Unicode MS"/>
          <w:rtl w:val="0"/>
          <w:lang w:val="en-US"/>
        </w:rPr>
        <w:t>Response rendered in the browser.</w:t>
      </w:r>
    </w:p>
    <w:p>
      <w:pPr>
        <w:pStyle w:val="Body"/>
      </w:pPr>
      <w:r>
        <w:rPr>
          <w:rFonts w:cs="Arial Unicode MS" w:eastAsia="Arial Unicode MS"/>
          <w:rtl w:val="0"/>
          <w:lang w:val="en-US"/>
        </w:rPr>
        <w:t xml:space="preserve">AI request flow: AI Advisor page </w:t>
      </w:r>
      <w:r>
        <w:rPr>
          <w:rFonts w:cs="Arial Unicode MS" w:eastAsia="Arial Unicode MS" w:hint="default"/>
          <w:rtl w:val="0"/>
        </w:rPr>
        <w:t xml:space="preserve">→ </w:t>
      </w:r>
      <w:r>
        <w:rPr>
          <w:rFonts w:cs="Arial Unicode MS" w:eastAsia="Arial Unicode MS"/>
          <w:rtl w:val="0"/>
          <w:lang w:val="en-US"/>
        </w:rPr>
        <w:t xml:space="preserve">advisor route </w:t>
      </w:r>
      <w:r>
        <w:rPr>
          <w:rFonts w:cs="Arial Unicode MS" w:eastAsia="Arial Unicode MS" w:hint="default"/>
          <w:rtl w:val="0"/>
        </w:rPr>
        <w:t xml:space="preserve">→ </w:t>
      </w:r>
      <w:r>
        <w:rPr>
          <w:rFonts w:cs="Arial Unicode MS" w:eastAsia="Arial Unicode MS"/>
          <w:rtl w:val="0"/>
          <w:lang w:val="it-IT"/>
        </w:rPr>
        <w:t xml:space="preserve">Gemini service </w:t>
      </w:r>
      <w:r>
        <w:rPr>
          <w:rFonts w:cs="Arial Unicode MS" w:eastAsia="Arial Unicode MS" w:hint="default"/>
          <w:rtl w:val="0"/>
        </w:rPr>
        <w:t xml:space="preserve">→ </w:t>
      </w:r>
      <w:r>
        <w:rPr>
          <w:rFonts w:cs="Arial Unicode MS" w:eastAsia="Arial Unicode MS"/>
          <w:rtl w:val="0"/>
          <w:lang w:val="en-US"/>
        </w:rPr>
        <w:t>Gemini API when configured and available; otherwise, the supported rule-based fallback path is used.</w:t>
      </w:r>
    </w:p>
    <w:p>
      <w:pPr>
        <w:pStyle w:val="Body"/>
      </w:pPr>
    </w:p>
    <w:p>
      <w:pPr>
        <w:pStyle w:val="Heading"/>
      </w:pPr>
      <w:r>
        <w:rPr>
          <w:rtl w:val="0"/>
          <w:lang w:val="en-US"/>
        </w:rPr>
        <w:t>10. Project Structure</w:t>
      </w:r>
    </w:p>
    <w:p>
      <w:pPr>
        <w:pStyle w:val="Body"/>
      </w:pPr>
      <w:r>
        <w:rPr>
          <w:rFonts w:cs="Arial Unicode MS" w:eastAsia="Arial Unicode MS"/>
          <w:rtl w:val="0"/>
        </w:rPr>
        <w:t xml:space="preserve">app.py </w:t>
      </w:r>
      <w:r>
        <w:rPr>
          <w:rFonts w:cs="Arial Unicode MS" w:eastAsia="Arial Unicode MS" w:hint="default"/>
          <w:rtl w:val="0"/>
          <w:lang w:val="en-US"/>
        </w:rPr>
        <w:t xml:space="preserve">— </w:t>
      </w:r>
      <w:r>
        <w:rPr>
          <w:rFonts w:cs="Arial Unicode MS" w:eastAsia="Arial Unicode MS"/>
          <w:rtl w:val="0"/>
          <w:lang w:val="en-US"/>
        </w:rPr>
        <w:t>application factory, Flask setup, login manager, CSRF protection, template filters, route registration, error handlers, and table creation.</w:t>
      </w:r>
    </w:p>
    <w:p>
      <w:pPr>
        <w:pStyle w:val="Body"/>
      </w:pPr>
      <w:r>
        <w:rPr>
          <w:rFonts w:cs="Arial Unicode MS" w:eastAsia="Arial Unicode MS"/>
          <w:rtl w:val="0"/>
          <w:lang w:val="it-IT"/>
        </w:rPr>
        <w:t xml:space="preserve">config.py </w:t>
      </w:r>
      <w:r>
        <w:rPr>
          <w:rFonts w:cs="Arial Unicode MS" w:eastAsia="Arial Unicode MS" w:hint="default"/>
          <w:rtl w:val="0"/>
          <w:lang w:val="en-US"/>
        </w:rPr>
        <w:t xml:space="preserve">— </w:t>
      </w:r>
      <w:r>
        <w:rPr>
          <w:rFonts w:cs="Arial Unicode MS" w:eastAsia="Arial Unicode MS"/>
          <w:rtl w:val="0"/>
          <w:lang w:val="en-US"/>
        </w:rPr>
        <w:t>application and environment configuration.</w:t>
      </w:r>
    </w:p>
    <w:p>
      <w:pPr>
        <w:pStyle w:val="Body"/>
      </w:pPr>
      <w:r>
        <w:rPr>
          <w:rFonts w:cs="Arial Unicode MS" w:eastAsia="Arial Unicode MS"/>
          <w:rtl w:val="0"/>
        </w:rPr>
        <w:t xml:space="preserve">models.py </w:t>
      </w:r>
      <w:r>
        <w:rPr>
          <w:rFonts w:cs="Arial Unicode MS" w:eastAsia="Arial Unicode MS" w:hint="default"/>
          <w:rtl w:val="0"/>
          <w:lang w:val="en-US"/>
        </w:rPr>
        <w:t xml:space="preserve">— </w:t>
      </w:r>
      <w:r>
        <w:rPr>
          <w:rFonts w:cs="Arial Unicode MS" w:eastAsia="Arial Unicode MS"/>
          <w:rtl w:val="0"/>
          <w:lang w:val="en-US"/>
        </w:rPr>
        <w:t>database models for users and financial entities.</w:t>
      </w:r>
    </w:p>
    <w:p>
      <w:pPr>
        <w:pStyle w:val="Body"/>
      </w:pPr>
      <w:r>
        <w:rPr>
          <w:rFonts w:cs="Arial Unicode MS" w:eastAsia="Arial Unicode MS"/>
          <w:rtl w:val="0"/>
        </w:rPr>
        <w:t xml:space="preserve">forms.py </w:t>
      </w:r>
      <w:r>
        <w:rPr>
          <w:rFonts w:cs="Arial Unicode MS" w:eastAsia="Arial Unicode MS" w:hint="default"/>
          <w:rtl w:val="0"/>
          <w:lang w:val="en-US"/>
        </w:rPr>
        <w:t xml:space="preserve">— </w:t>
      </w:r>
      <w:r>
        <w:rPr>
          <w:rFonts w:cs="Arial Unicode MS" w:eastAsia="Arial Unicode MS"/>
          <w:rtl w:val="0"/>
          <w:lang w:val="en-US"/>
        </w:rPr>
        <w:t>form definitions and validation.</w:t>
      </w:r>
    </w:p>
    <w:p>
      <w:pPr>
        <w:pStyle w:val="Body"/>
      </w:pPr>
      <w:r>
        <w:rPr>
          <w:rFonts w:cs="Arial Unicode MS" w:eastAsia="Arial Unicode MS"/>
          <w:rtl w:val="0"/>
          <w:lang w:val="fr-FR"/>
        </w:rPr>
        <w:t xml:space="preserve">routes/ </w:t>
      </w:r>
      <w:r>
        <w:rPr>
          <w:rFonts w:cs="Arial Unicode MS" w:eastAsia="Arial Unicode MS" w:hint="default"/>
          <w:rtl w:val="0"/>
          <w:lang w:val="en-US"/>
        </w:rPr>
        <w:t xml:space="preserve">— </w:t>
      </w:r>
      <w:r>
        <w:rPr>
          <w:rFonts w:cs="Arial Unicode MS" w:eastAsia="Arial Unicode MS"/>
          <w:rtl w:val="0"/>
          <w:lang w:val="en-US"/>
        </w:rPr>
        <w:t>modular route handlers for authentication, dashboard, income, expenses, budgets, savings, reports, and AI advisor.</w:t>
      </w:r>
    </w:p>
    <w:p>
      <w:pPr>
        <w:pStyle w:val="Body"/>
      </w:pPr>
      <w:r>
        <w:rPr>
          <w:rFonts w:cs="Arial Unicode MS" w:eastAsia="Arial Unicode MS"/>
          <w:rtl w:val="0"/>
          <w:lang w:val="en-US"/>
        </w:rPr>
        <w:t xml:space="preserve">services/ </w:t>
      </w:r>
      <w:r>
        <w:rPr>
          <w:rFonts w:cs="Arial Unicode MS" w:eastAsia="Arial Unicode MS" w:hint="default"/>
          <w:rtl w:val="0"/>
          <w:lang w:val="en-US"/>
        </w:rPr>
        <w:t xml:space="preserve">— </w:t>
      </w:r>
      <w:r>
        <w:rPr>
          <w:rFonts w:cs="Arial Unicode MS" w:eastAsia="Arial Unicode MS"/>
          <w:rtl w:val="0"/>
          <w:lang w:val="en-US"/>
        </w:rPr>
        <w:t>analytics_service.py, budget_service.py, gemini_service.py, and report_service.py for business logic.</w:t>
      </w:r>
    </w:p>
    <w:p>
      <w:pPr>
        <w:pStyle w:val="Body"/>
      </w:pPr>
      <w:r>
        <w:rPr>
          <w:rFonts w:cs="Arial Unicode MS" w:eastAsia="Arial Unicode MS"/>
          <w:rtl w:val="0"/>
          <w:lang w:val="en-US"/>
        </w:rPr>
        <w:t xml:space="preserve">templates/ </w:t>
      </w:r>
      <w:r>
        <w:rPr>
          <w:rFonts w:cs="Arial Unicode MS" w:eastAsia="Arial Unicode MS" w:hint="default"/>
          <w:rtl w:val="0"/>
          <w:lang w:val="en-US"/>
        </w:rPr>
        <w:t xml:space="preserve">— </w:t>
      </w:r>
      <w:r>
        <w:rPr>
          <w:rFonts w:cs="Arial Unicode MS" w:eastAsia="Arial Unicode MS"/>
          <w:rtl w:val="0"/>
          <w:lang w:val="en-US"/>
        </w:rPr>
        <w:t>Jinja2 HTML pages for the landing page, authentication, dashboard, transactions, budgets, advisor, savings, reports, settings, and error pages.</w:t>
      </w:r>
    </w:p>
    <w:p>
      <w:pPr>
        <w:pStyle w:val="Body"/>
      </w:pPr>
      <w:r>
        <w:rPr>
          <w:rFonts w:cs="Arial Unicode MS" w:eastAsia="Arial Unicode MS"/>
          <w:rtl w:val="0"/>
          <w:lang w:val="en-US"/>
        </w:rPr>
        <w:t xml:space="preserve">static/css/ </w:t>
      </w:r>
      <w:r>
        <w:rPr>
          <w:rFonts w:cs="Arial Unicode MS" w:eastAsia="Arial Unicode MS" w:hint="default"/>
          <w:rtl w:val="0"/>
          <w:lang w:val="en-US"/>
        </w:rPr>
        <w:t xml:space="preserve">— </w:t>
      </w:r>
      <w:r>
        <w:rPr>
          <w:rFonts w:cs="Arial Unicode MS" w:eastAsia="Arial Unicode MS"/>
          <w:rtl w:val="0"/>
          <w:lang w:val="it-IT"/>
        </w:rPr>
        <w:t>application styling.</w:t>
      </w:r>
    </w:p>
    <w:p>
      <w:pPr>
        <w:pStyle w:val="Body"/>
      </w:pPr>
      <w:r>
        <w:rPr>
          <w:rFonts w:cs="Arial Unicode MS" w:eastAsia="Arial Unicode MS"/>
          <w:rtl w:val="0"/>
        </w:rPr>
        <w:t xml:space="preserve">static/js/ </w:t>
      </w:r>
      <w:r>
        <w:rPr>
          <w:rFonts w:cs="Arial Unicode MS" w:eastAsia="Arial Unicode MS" w:hint="default"/>
          <w:rtl w:val="0"/>
          <w:lang w:val="en-US"/>
        </w:rPr>
        <w:t xml:space="preserve">— </w:t>
      </w:r>
      <w:r>
        <w:rPr>
          <w:rFonts w:cs="Arial Unicode MS" w:eastAsia="Arial Unicode MS"/>
          <w:rtl w:val="0"/>
          <w:lang w:val="en-US"/>
        </w:rPr>
        <w:t>general interface behavior, charts, and AI advisor messaging.</w:t>
      </w:r>
    </w:p>
    <w:p>
      <w:pPr>
        <w:pStyle w:val="Body"/>
      </w:pPr>
      <w:r>
        <w:rPr>
          <w:rFonts w:cs="Arial Unicode MS" w:eastAsia="Arial Unicode MS"/>
          <w:rtl w:val="0"/>
          <w:lang w:val="fr-FR"/>
        </w:rPr>
        <w:t xml:space="preserve">instance/finance.db </w:t>
      </w:r>
      <w:r>
        <w:rPr>
          <w:rFonts w:cs="Arial Unicode MS" w:eastAsia="Arial Unicode MS" w:hint="default"/>
          <w:rtl w:val="0"/>
          <w:lang w:val="en-US"/>
        </w:rPr>
        <w:t xml:space="preserve">— </w:t>
      </w:r>
      <w:r>
        <w:rPr>
          <w:rFonts w:cs="Arial Unicode MS" w:eastAsia="Arial Unicode MS"/>
          <w:rtl w:val="0"/>
          <w:lang w:val="en-US"/>
        </w:rPr>
        <w:t>SQLite database file generated by the application at runtime.</w:t>
      </w:r>
    </w:p>
    <w:p>
      <w:pPr>
        <w:pStyle w:val="Body"/>
      </w:pPr>
      <w:r>
        <w:rPr>
          <w:rFonts w:cs="Arial Unicode MS" w:eastAsia="Arial Unicode MS"/>
          <w:rtl w:val="0"/>
          <w:lang w:val="en-US"/>
        </w:rPr>
        <w:t xml:space="preserve">tests/ </w:t>
      </w:r>
      <w:r>
        <w:rPr>
          <w:rFonts w:cs="Arial Unicode MS" w:eastAsia="Arial Unicode MS" w:hint="default"/>
          <w:rtl w:val="0"/>
          <w:lang w:val="en-US"/>
        </w:rPr>
        <w:t xml:space="preserve">— </w:t>
      </w:r>
      <w:r>
        <w:rPr>
          <w:rFonts w:cs="Arial Unicode MS" w:eastAsia="Arial Unicode MS"/>
          <w:rtl w:val="0"/>
          <w:lang w:val="en-US"/>
        </w:rPr>
        <w:t>automated tests for authentication, income, expenses, budgets, savings, and AI fallback behavior.</w:t>
      </w:r>
    </w:p>
    <w:p>
      <w:pPr>
        <w:pStyle w:val="Body"/>
      </w:pPr>
      <w:r>
        <w:rPr>
          <w:rFonts w:cs="Arial Unicode MS" w:eastAsia="Arial Unicode MS"/>
          <w:rtl w:val="0"/>
          <w:lang w:val="en-US"/>
        </w:rPr>
        <w:t xml:space="preserve">requirements.txt </w:t>
      </w:r>
      <w:r>
        <w:rPr>
          <w:rFonts w:cs="Arial Unicode MS" w:eastAsia="Arial Unicode MS" w:hint="default"/>
          <w:rtl w:val="0"/>
          <w:lang w:val="en-US"/>
        </w:rPr>
        <w:t xml:space="preserve">— </w:t>
      </w:r>
      <w:r>
        <w:rPr>
          <w:rFonts w:cs="Arial Unicode MS" w:eastAsia="Arial Unicode MS"/>
          <w:rtl w:val="0"/>
          <w:lang w:val="en-US"/>
        </w:rPr>
        <w:t xml:space="preserve">Python package dependencies; .env.example </w:t>
      </w:r>
      <w:r>
        <w:rPr>
          <w:rFonts w:cs="Arial Unicode MS" w:eastAsia="Arial Unicode MS" w:hint="default"/>
          <w:rtl w:val="0"/>
          <w:lang w:val="en-US"/>
        </w:rPr>
        <w:t xml:space="preserve">— </w:t>
      </w:r>
      <w:r>
        <w:rPr>
          <w:rFonts w:cs="Arial Unicode MS" w:eastAsia="Arial Unicode MS"/>
          <w:rtl w:val="0"/>
          <w:lang w:val="en-US"/>
        </w:rPr>
        <w:t>environment-variable template.</w:t>
      </w:r>
    </w:p>
    <w:p>
      <w:pPr>
        <w:pStyle w:val="Body"/>
      </w:pPr>
    </w:p>
    <w:p>
      <w:pPr>
        <w:pStyle w:val="Heading"/>
      </w:pPr>
      <w:r>
        <w:rPr>
          <w:rtl w:val="0"/>
          <w:lang w:val="nl-NL"/>
        </w:rPr>
        <w:t>11. Database Overview</w:t>
      </w:r>
    </w:p>
    <w:p>
      <w:pPr>
        <w:pStyle w:val="Body"/>
      </w:pPr>
      <w:r>
        <w:rPr>
          <w:rFonts w:cs="Arial Unicode MS" w:eastAsia="Arial Unicode MS"/>
          <w:rtl w:val="0"/>
          <w:lang w:val="en-US"/>
        </w:rPr>
        <w:t>The application uses SQLite through Flask-SQLAlchemy. The database is created automatically when the application starts, using the models defined in the project. The README identifies entities including User, Income, Expense, Budget, SavingsGoal, and Notification.</w:t>
      </w:r>
    </w:p>
    <w:p>
      <w:pPr>
        <w:pStyle w:val="Body"/>
      </w:pPr>
      <w:r>
        <w:rPr>
          <w:rFonts w:cs="Arial Unicode MS" w:eastAsia="Arial Unicode MS"/>
          <w:rtl w:val="0"/>
          <w:lang w:val="en-US"/>
        </w:rPr>
        <w:t>User records support account ownership and authentication. Income and expense records store financial transactions. Budget records represent category limits and utilization. Savings goals store targets and progress, while notifications support alerts shown in the interface.</w:t>
      </w:r>
    </w:p>
    <w:p>
      <w:pPr>
        <w:pStyle w:val="Body"/>
      </w:pPr>
      <w:r>
        <w:rPr>
          <w:rFonts w:cs="Arial Unicode MS" w:eastAsia="Arial Unicode MS"/>
          <w:rtl w:val="0"/>
          <w:lang w:val="en-US"/>
        </w:rPr>
        <w:t>Exact column names, relationships, and constraints should be confirmed against the current models.py file before preparing a database schema diagram or a formal data dictionary.</w:t>
      </w:r>
    </w:p>
    <w:p>
      <w:pPr>
        <w:pStyle w:val="Body"/>
      </w:pPr>
    </w:p>
    <w:p>
      <w:pPr>
        <w:pStyle w:val="Heading"/>
      </w:pPr>
      <w:r>
        <w:rPr>
          <w:rtl w:val="0"/>
          <w:lang w:val="en-US"/>
        </w:rPr>
        <w:t>12. Installation and Execution</w:t>
      </w:r>
    </w:p>
    <w:p>
      <w:pPr>
        <w:pStyle w:val="Body"/>
      </w:pPr>
      <w:r>
        <w:rPr>
          <w:rFonts w:cs="Arial Unicode MS" w:eastAsia="Arial Unicode MS"/>
          <w:rtl w:val="0"/>
          <w:lang w:val="en-US"/>
        </w:rPr>
        <w:t>Prerequisites: Python 3.9 or later, pip, a terminal, and a browser. VS Code is recommended but not mandatory.</w:t>
      </w:r>
    </w:p>
    <w:p>
      <w:pPr>
        <w:pStyle w:val="Body"/>
      </w:pPr>
      <w:r>
        <w:rPr>
          <w:rFonts w:cs="Arial Unicode MS" w:eastAsia="Arial Unicode MS"/>
          <w:rtl w:val="0"/>
          <w:lang w:val="en-US"/>
        </w:rPr>
        <w:t xml:space="preserve">Step 1 </w:t>
      </w:r>
      <w:r>
        <w:rPr>
          <w:rFonts w:cs="Arial Unicode MS" w:eastAsia="Arial Unicode MS" w:hint="default"/>
          <w:rtl w:val="0"/>
          <w:lang w:val="en-US"/>
        </w:rPr>
        <w:t xml:space="preserve">— </w:t>
      </w:r>
      <w:r>
        <w:rPr>
          <w:rFonts w:cs="Arial Unicode MS" w:eastAsia="Arial Unicode MS"/>
          <w:rtl w:val="0"/>
          <w:lang w:val="en-US"/>
        </w:rPr>
        <w:t>Clone the repository: git clone https://github.com/prithviraj-0708/Personal-Finance-Advisor-Bot.git</w:t>
      </w:r>
    </w:p>
    <w:p>
      <w:pPr>
        <w:pStyle w:val="Body"/>
      </w:pPr>
      <w:r>
        <w:rPr>
          <w:rFonts w:cs="Arial Unicode MS" w:eastAsia="Arial Unicode MS"/>
          <w:rtl w:val="0"/>
          <w:lang w:val="en-US"/>
        </w:rPr>
        <w:t xml:space="preserve">Step 2 </w:t>
      </w:r>
      <w:r>
        <w:rPr>
          <w:rFonts w:cs="Arial Unicode MS" w:eastAsia="Arial Unicode MS" w:hint="default"/>
          <w:rtl w:val="0"/>
          <w:lang w:val="en-US"/>
        </w:rPr>
        <w:t xml:space="preserve">— </w:t>
      </w:r>
      <w:r>
        <w:rPr>
          <w:rFonts w:cs="Arial Unicode MS" w:eastAsia="Arial Unicode MS"/>
          <w:rtl w:val="0"/>
          <w:lang w:val="en-US"/>
        </w:rPr>
        <w:t>Enter the project directory: cd Personal-Finance-Advisor-Bot</w:t>
      </w:r>
    </w:p>
    <w:p>
      <w:pPr>
        <w:pStyle w:val="Body"/>
      </w:pPr>
      <w:r>
        <w:rPr>
          <w:rFonts w:cs="Arial Unicode MS" w:eastAsia="Arial Unicode MS"/>
          <w:rtl w:val="0"/>
          <w:lang w:val="en-US"/>
        </w:rPr>
        <w:t xml:space="preserve">Step 3 </w:t>
      </w:r>
      <w:r>
        <w:rPr>
          <w:rFonts w:cs="Arial Unicode MS" w:eastAsia="Arial Unicode MS" w:hint="default"/>
          <w:rtl w:val="0"/>
          <w:lang w:val="en-US"/>
        </w:rPr>
        <w:t xml:space="preserve">— </w:t>
      </w:r>
      <w:r>
        <w:rPr>
          <w:rFonts w:cs="Arial Unicode MS" w:eastAsia="Arial Unicode MS"/>
          <w:rtl w:val="0"/>
          <w:lang w:val="en-US"/>
        </w:rPr>
        <w:t>Create a virtual environment: python3 -m venv venv</w:t>
      </w:r>
    </w:p>
    <w:p>
      <w:pPr>
        <w:pStyle w:val="Body"/>
      </w:pPr>
      <w:r>
        <w:rPr>
          <w:rFonts w:cs="Arial Unicode MS" w:eastAsia="Arial Unicode MS"/>
          <w:rtl w:val="0"/>
          <w:lang w:val="en-US"/>
        </w:rPr>
        <w:t xml:space="preserve">Step 4 </w:t>
      </w:r>
      <w:r>
        <w:rPr>
          <w:rFonts w:cs="Arial Unicode MS" w:eastAsia="Arial Unicode MS" w:hint="default"/>
          <w:rtl w:val="0"/>
          <w:lang w:val="en-US"/>
        </w:rPr>
        <w:t xml:space="preserve">— </w:t>
      </w:r>
      <w:r>
        <w:rPr>
          <w:rFonts w:cs="Arial Unicode MS" w:eastAsia="Arial Unicode MS"/>
          <w:rtl w:val="0"/>
          <w:lang w:val="en-US"/>
        </w:rPr>
        <w:t>Activate it on macOS/Linux: source venv/bin/activate. On Windows Command Prompt: venv\\Scripts\\activate.bat. On Windows PowerShell: venv\\Scripts\\Activate.ps1.</w:t>
      </w:r>
    </w:p>
    <w:p>
      <w:pPr>
        <w:pStyle w:val="Body"/>
      </w:pPr>
      <w:r>
        <w:rPr>
          <w:rFonts w:cs="Arial Unicode MS" w:eastAsia="Arial Unicode MS"/>
          <w:rtl w:val="0"/>
          <w:lang w:val="en-US"/>
        </w:rPr>
        <w:t xml:space="preserve">Step 5 </w:t>
      </w:r>
      <w:r>
        <w:rPr>
          <w:rFonts w:cs="Arial Unicode MS" w:eastAsia="Arial Unicode MS" w:hint="default"/>
          <w:rtl w:val="0"/>
          <w:lang w:val="en-US"/>
        </w:rPr>
        <w:t xml:space="preserve">— </w:t>
      </w:r>
      <w:r>
        <w:rPr>
          <w:rFonts w:cs="Arial Unicode MS" w:eastAsia="Arial Unicode MS"/>
          <w:rtl w:val="0"/>
          <w:lang w:val="en-US"/>
        </w:rPr>
        <w:t>Install packages: pip install -r requirements.txt</w:t>
      </w:r>
    </w:p>
    <w:p>
      <w:pPr>
        <w:pStyle w:val="Body"/>
      </w:pPr>
      <w:r>
        <w:rPr>
          <w:rFonts w:cs="Arial Unicode MS" w:eastAsia="Arial Unicode MS"/>
          <w:rtl w:val="0"/>
          <w:lang w:val="en-US"/>
        </w:rPr>
        <w:t xml:space="preserve">Step 6 </w:t>
      </w:r>
      <w:r>
        <w:rPr>
          <w:rFonts w:cs="Arial Unicode MS" w:eastAsia="Arial Unicode MS" w:hint="default"/>
          <w:rtl w:val="0"/>
          <w:lang w:val="en-US"/>
        </w:rPr>
        <w:t xml:space="preserve">— </w:t>
      </w:r>
      <w:r>
        <w:rPr>
          <w:rFonts w:cs="Arial Unicode MS" w:eastAsia="Arial Unicode MS"/>
          <w:rtl w:val="0"/>
          <w:lang w:val="en-US"/>
        </w:rPr>
        <w:t>Create the environment file: cp .env.example .env (on Windows, copy the file using File Explorer or the appropriate copy command).</w:t>
      </w:r>
    </w:p>
    <w:p>
      <w:pPr>
        <w:pStyle w:val="Body"/>
      </w:pPr>
      <w:r>
        <w:rPr>
          <w:rFonts w:cs="Arial Unicode MS" w:eastAsia="Arial Unicode MS"/>
          <w:rtl w:val="0"/>
          <w:lang w:val="en-US"/>
        </w:rPr>
        <w:t xml:space="preserve">Step 7 </w:t>
      </w:r>
      <w:r>
        <w:rPr>
          <w:rFonts w:cs="Arial Unicode MS" w:eastAsia="Arial Unicode MS" w:hint="default"/>
          <w:rtl w:val="0"/>
          <w:lang w:val="en-US"/>
        </w:rPr>
        <w:t xml:space="preserve">— </w:t>
      </w:r>
      <w:r>
        <w:rPr>
          <w:rFonts w:cs="Arial Unicode MS" w:eastAsia="Arial Unicode MS"/>
          <w:rtl w:val="0"/>
          <w:lang w:val="en-US"/>
        </w:rPr>
        <w:t>Configure a strong FLASK_SECRET_KEY. Optionally configure GEMINI_API_KEY and GEMINI_MODEL. Set DATABASE_URL and DEFAULT_CURRENCY if needed, following the project's configuration.</w:t>
      </w:r>
    </w:p>
    <w:p>
      <w:pPr>
        <w:pStyle w:val="Body"/>
      </w:pPr>
      <w:r>
        <w:rPr>
          <w:rFonts w:cs="Arial Unicode MS" w:eastAsia="Arial Unicode MS"/>
          <w:rtl w:val="0"/>
          <w:lang w:val="en-US"/>
        </w:rPr>
        <w:t xml:space="preserve">Step 8 </w:t>
      </w:r>
      <w:r>
        <w:rPr>
          <w:rFonts w:cs="Arial Unicode MS" w:eastAsia="Arial Unicode MS" w:hint="default"/>
          <w:rtl w:val="0"/>
          <w:lang w:val="en-US"/>
        </w:rPr>
        <w:t xml:space="preserve">— </w:t>
      </w:r>
      <w:r>
        <w:rPr>
          <w:rFonts w:cs="Arial Unicode MS" w:eastAsia="Arial Unicode MS"/>
          <w:rtl w:val="0"/>
          <w:lang w:val="en-US"/>
        </w:rPr>
        <w:t>Start the application: python app.py</w:t>
      </w:r>
    </w:p>
    <w:p>
      <w:pPr>
        <w:pStyle w:val="Body"/>
      </w:pPr>
      <w:r>
        <w:rPr>
          <w:rFonts w:cs="Arial Unicode MS" w:eastAsia="Arial Unicode MS"/>
          <w:rtl w:val="0"/>
          <w:lang w:val="en-US"/>
        </w:rPr>
        <w:t xml:space="preserve">Step 9 </w:t>
      </w:r>
      <w:r>
        <w:rPr>
          <w:rFonts w:cs="Arial Unicode MS" w:eastAsia="Arial Unicode MS" w:hint="default"/>
          <w:rtl w:val="0"/>
          <w:lang w:val="en-US"/>
        </w:rPr>
        <w:t xml:space="preserve">— </w:t>
      </w:r>
      <w:r>
        <w:rPr>
          <w:rFonts w:cs="Arial Unicode MS" w:eastAsia="Arial Unicode MS"/>
          <w:rtl w:val="0"/>
          <w:lang w:val="en-US"/>
        </w:rPr>
        <w:t>Open http://127.0.0.1:5000 in a browser. The database tables are created automatically at startup according to the application code.</w:t>
      </w:r>
    </w:p>
    <w:p>
      <w:pPr>
        <w:pStyle w:val="Body"/>
      </w:pPr>
    </w:p>
    <w:p>
      <w:pPr>
        <w:pStyle w:val="Heading"/>
      </w:pPr>
      <w:r>
        <w:rPr>
          <w:rtl w:val="0"/>
          <w:lang w:val="en-US"/>
        </w:rPr>
        <w:t>13. Environment Configuration</w:t>
      </w:r>
    </w:p>
    <w:p>
      <w:pPr>
        <w:pStyle w:val="Body"/>
        <w:spacing w:after="100"/>
      </w:pPr>
      <w:r>
        <w:rPr>
          <w:rtl w:val="0"/>
          <w:lang w:val="en-US"/>
        </w:rPr>
        <w:t xml:space="preserve">FLASK_SECRET_KEY </w:t>
      </w:r>
      <w:r>
        <w:rPr>
          <w:rtl w:val="0"/>
          <w:lang w:val="en-US"/>
        </w:rPr>
        <w:t xml:space="preserve">— </w:t>
      </w:r>
      <w:r>
        <w:rPr>
          <w:rtl w:val="0"/>
          <w:lang w:val="en-US"/>
        </w:rPr>
        <w:t>secret used by Flask for session and security-related signing; use a strong private value.</w:t>
      </w:r>
    </w:p>
    <w:p>
      <w:pPr>
        <w:pStyle w:val="Body"/>
        <w:spacing w:after="100"/>
      </w:pPr>
      <w:r>
        <w:rPr>
          <w:rtl w:val="0"/>
          <w:lang w:val="es-ES_tradnl"/>
        </w:rPr>
        <w:t xml:space="preserve">GEMINI_API_KEY </w:t>
      </w:r>
      <w:r>
        <w:rPr>
          <w:rtl w:val="0"/>
          <w:lang w:val="en-US"/>
        </w:rPr>
        <w:t xml:space="preserve">— </w:t>
      </w:r>
      <w:r>
        <w:rPr>
          <w:rtl w:val="0"/>
          <w:lang w:val="en-US"/>
        </w:rPr>
        <w:t>optional Google Gemini API key. Leave unset to use the fallback behavior where supported.</w:t>
      </w:r>
    </w:p>
    <w:p>
      <w:pPr>
        <w:pStyle w:val="Body"/>
        <w:spacing w:after="100"/>
      </w:pPr>
      <w:r>
        <w:rPr>
          <w:rtl w:val="0"/>
          <w:lang w:val="da-DK"/>
        </w:rPr>
        <w:t xml:space="preserve">GEMINI_MODEL </w:t>
      </w:r>
      <w:r>
        <w:rPr>
          <w:rtl w:val="0"/>
          <w:lang w:val="en-US"/>
        </w:rPr>
        <w:t xml:space="preserve">— </w:t>
      </w:r>
      <w:r>
        <w:rPr>
          <w:rtl w:val="0"/>
          <w:lang w:val="en-US"/>
        </w:rPr>
        <w:t>model name used by the AI integration; the project README specifies gemini-2.5-flash.</w:t>
      </w:r>
    </w:p>
    <w:p>
      <w:pPr>
        <w:pStyle w:val="Body"/>
        <w:spacing w:after="100"/>
      </w:pPr>
      <w:r>
        <w:rPr>
          <w:rtl w:val="0"/>
          <w:lang w:val="en-US"/>
        </w:rPr>
        <w:t xml:space="preserve">DATABASE_URL </w:t>
      </w:r>
      <w:r>
        <w:rPr>
          <w:rtl w:val="0"/>
          <w:lang w:val="en-US"/>
        </w:rPr>
        <w:t xml:space="preserve">— </w:t>
      </w:r>
      <w:r>
        <w:rPr>
          <w:rtl w:val="0"/>
          <w:lang w:val="en-US"/>
        </w:rPr>
        <w:t>database connection string; the README gives sqlite:///finance.db as an example, while the app may use the instance directory based on its configuration.</w:t>
      </w:r>
    </w:p>
    <w:p>
      <w:pPr>
        <w:pStyle w:val="Body"/>
        <w:spacing w:after="100"/>
      </w:pPr>
      <w:r>
        <w:rPr>
          <w:rtl w:val="0"/>
          <w:lang w:val="de-DE"/>
        </w:rPr>
        <w:t xml:space="preserve">DEFAULT_CURRENCY </w:t>
      </w:r>
      <w:r>
        <w:rPr>
          <w:rtl w:val="0"/>
          <w:lang w:val="en-US"/>
        </w:rPr>
        <w:t xml:space="preserve">— </w:t>
      </w:r>
      <w:r>
        <w:rPr>
          <w:rtl w:val="0"/>
          <w:lang w:val="en-US"/>
        </w:rPr>
        <w:t xml:space="preserve">currency symbol displayed by the application; the README uses </w:t>
      </w:r>
      <w:r>
        <w:rPr>
          <w:rFonts w:ascii="Arial Unicode MS" w:cs="Arial Unicode MS" w:hAnsi="Arial Unicode MS" w:eastAsia="Arial Unicode MS" w:hint="default"/>
          <w:b w:val="0"/>
          <w:bCs w:val="0"/>
          <w:i w:val="0"/>
          <w:iCs w:val="0"/>
          <w:rtl w:val="0"/>
        </w:rPr>
        <w:t>₹</w:t>
      </w:r>
      <w:r>
        <w:rPr>
          <w:rtl w:val="0"/>
        </w:rPr>
        <w:t>.</w:t>
      </w:r>
    </w:p>
    <w:p>
      <w:pPr>
        <w:pStyle w:val="Body"/>
      </w:pPr>
      <w:r>
        <w:rPr>
          <w:rFonts w:cs="Arial Unicode MS" w:eastAsia="Arial Unicode MS"/>
          <w:rtl w:val="0"/>
          <w:lang w:val="en-US"/>
        </w:rPr>
        <w:t>Never commit real API keys, production secrets, or personal financial data to a public repository. Keep .env private.</w:t>
      </w:r>
    </w:p>
    <w:p>
      <w:pPr>
        <w:pStyle w:val="Body"/>
      </w:pPr>
    </w:p>
    <w:p>
      <w:pPr>
        <w:pStyle w:val="Heading"/>
      </w:pPr>
      <w:r>
        <w:rPr>
          <w:rtl w:val="0"/>
          <w:lang w:val="en-US"/>
        </w:rPr>
        <w:t>14. How to Use the Application</w:t>
      </w:r>
    </w:p>
    <w:p>
      <w:pPr>
        <w:pStyle w:val="List Number"/>
        <w:numPr>
          <w:ilvl w:val="0"/>
          <w:numId w:val="5"/>
        </w:numPr>
      </w:pPr>
      <w:r>
        <w:rPr>
          <w:rtl w:val="0"/>
          <w:lang w:val="en-US"/>
        </w:rPr>
        <w:t>Open the application and create an account.</w:t>
      </w:r>
    </w:p>
    <w:p>
      <w:pPr>
        <w:pStyle w:val="List Number"/>
        <w:numPr>
          <w:ilvl w:val="0"/>
          <w:numId w:val="2"/>
        </w:numPr>
      </w:pPr>
      <w:r>
        <w:rPr>
          <w:rtl w:val="0"/>
          <w:lang w:val="en-US"/>
        </w:rPr>
        <w:t>Sign in and review the dashboard.</w:t>
      </w:r>
    </w:p>
    <w:p>
      <w:pPr>
        <w:pStyle w:val="List Number"/>
        <w:numPr>
          <w:ilvl w:val="0"/>
          <w:numId w:val="2"/>
        </w:numPr>
      </w:pPr>
      <w:r>
        <w:rPr>
          <w:rtl w:val="0"/>
          <w:lang w:val="en-US"/>
        </w:rPr>
        <w:t>Add income entries with their source, amount, and date.</w:t>
      </w:r>
    </w:p>
    <w:p>
      <w:pPr>
        <w:pStyle w:val="List Number"/>
        <w:numPr>
          <w:ilvl w:val="0"/>
          <w:numId w:val="2"/>
        </w:numPr>
      </w:pPr>
      <w:r>
        <w:rPr>
          <w:rtl w:val="0"/>
          <w:lang w:val="en-US"/>
        </w:rPr>
        <w:t>Add expenses with a category, payment method, and notes if needed.</w:t>
      </w:r>
    </w:p>
    <w:p>
      <w:pPr>
        <w:pStyle w:val="List Number"/>
        <w:numPr>
          <w:ilvl w:val="0"/>
          <w:numId w:val="2"/>
        </w:numPr>
      </w:pPr>
      <w:r>
        <w:rPr>
          <w:rtl w:val="0"/>
          <w:lang w:val="en-US"/>
        </w:rPr>
        <w:t>Open the transaction ledger to search, filter, and review records.</w:t>
      </w:r>
    </w:p>
    <w:p>
      <w:pPr>
        <w:pStyle w:val="List Number"/>
        <w:numPr>
          <w:ilvl w:val="0"/>
          <w:numId w:val="2"/>
        </w:numPr>
      </w:pPr>
      <w:r>
        <w:rPr>
          <w:rtl w:val="0"/>
          <w:lang w:val="en-US"/>
        </w:rPr>
        <w:t>Use the budget planner to generate or manage category limits and review warning indicators.</w:t>
      </w:r>
    </w:p>
    <w:p>
      <w:pPr>
        <w:pStyle w:val="List Number"/>
        <w:numPr>
          <w:ilvl w:val="0"/>
          <w:numId w:val="2"/>
        </w:numPr>
      </w:pPr>
      <w:r>
        <w:rPr>
          <w:rtl w:val="0"/>
          <w:lang w:val="en-US"/>
        </w:rPr>
        <w:t>Create savings goals and record contributions as progress is made.</w:t>
      </w:r>
    </w:p>
    <w:p>
      <w:pPr>
        <w:pStyle w:val="List Number"/>
        <w:numPr>
          <w:ilvl w:val="0"/>
          <w:numId w:val="2"/>
        </w:numPr>
      </w:pPr>
      <w:r>
        <w:rPr>
          <w:rtl w:val="0"/>
          <w:lang w:val="en-US"/>
        </w:rPr>
        <w:t>Open the AI Advisor and try questions suggested by the interface. Verify any important totals against the ledger.</w:t>
      </w:r>
    </w:p>
    <w:p>
      <w:pPr>
        <w:pStyle w:val="List Number"/>
        <w:numPr>
          <w:ilvl w:val="0"/>
          <w:numId w:val="2"/>
        </w:numPr>
      </w:pPr>
      <w:r>
        <w:rPr>
          <w:rtl w:val="0"/>
          <w:lang w:val="en-US"/>
        </w:rPr>
        <w:t>Open Reports to review charts, export supported records to CSV, or print the monthly statement.</w:t>
      </w:r>
    </w:p>
    <w:p>
      <w:pPr>
        <w:pStyle w:val="List Number"/>
        <w:numPr>
          <w:ilvl w:val="0"/>
          <w:numId w:val="2"/>
        </w:numPr>
      </w:pPr>
      <w:r>
        <w:rPr>
          <w:rtl w:val="0"/>
          <w:lang w:val="en-US"/>
        </w:rPr>
        <w:t>For a presentation, use the demo-data option in Settings if available in the running version.</w:t>
      </w:r>
    </w:p>
    <w:p>
      <w:pPr>
        <w:pStyle w:val="Body"/>
      </w:pPr>
    </w:p>
    <w:p>
      <w:pPr>
        <w:pStyle w:val="Heading"/>
      </w:pPr>
      <w:r>
        <w:rPr>
          <w:rtl w:val="0"/>
        </w:rPr>
        <w:t>15. Testing</w:t>
      </w:r>
    </w:p>
    <w:p>
      <w:pPr>
        <w:pStyle w:val="Body"/>
      </w:pPr>
      <w:r>
        <w:rPr>
          <w:rFonts w:cs="Arial Unicode MS" w:eastAsia="Arial Unicode MS"/>
          <w:rtl w:val="0"/>
          <w:lang w:val="en-US"/>
        </w:rPr>
        <w:t>The project README describes a pytest-based test suite with 16 tests. The listed test areas include authentication and session isolation, income and expense operations, budget limits and calculations, student-mode behavior, savings goals, and AI fallback responses.</w:t>
      </w:r>
    </w:p>
    <w:p>
      <w:pPr>
        <w:pStyle w:val="Body"/>
      </w:pPr>
      <w:r>
        <w:rPr>
          <w:rFonts w:cs="Arial Unicode MS" w:eastAsia="Arial Unicode MS"/>
          <w:rtl w:val="0"/>
          <w:lang w:val="en-US"/>
        </w:rPr>
        <w:t>Run tests from the project root after installing dependencies: pytest -v</w:t>
      </w:r>
    </w:p>
    <w:p>
      <w:pPr>
        <w:pStyle w:val="Body"/>
      </w:pPr>
      <w:r>
        <w:rPr>
          <w:rFonts w:cs="Arial Unicode MS" w:eastAsia="Arial Unicode MS"/>
          <w:rtl w:val="0"/>
          <w:lang w:val="en-US"/>
        </w:rPr>
        <w:t>Testing should be repeated after code changes. Test results should be recorded from the actual local run; this document does not claim that the test suite was executed as part of preparing this report.</w:t>
      </w:r>
    </w:p>
    <w:p>
      <w:pPr>
        <w:pStyle w:val="Body"/>
      </w:pPr>
    </w:p>
    <w:p>
      <w:pPr>
        <w:pStyle w:val="Heading"/>
      </w:pPr>
      <w:r>
        <w:rPr>
          <w:rtl w:val="0"/>
          <w:lang w:val="en-US"/>
        </w:rPr>
        <w:t>16. Security and Privacy Considerations</w:t>
      </w:r>
    </w:p>
    <w:p>
      <w:pPr>
        <w:pStyle w:val="Body"/>
      </w:pPr>
      <w:r>
        <w:rPr>
          <w:rFonts w:cs="Arial Unicode MS" w:eastAsia="Arial Unicode MS"/>
          <w:rtl w:val="0"/>
          <w:lang w:val="en-US"/>
        </w:rPr>
        <w:t>Use a strong secret key and keep it out of source control. CSRF protection is initialized in the application, and authentication is managed with Flask-Login. Password storage should use the project's configured secure password-hashing implementation.</w:t>
      </w:r>
    </w:p>
    <w:p>
      <w:pPr>
        <w:pStyle w:val="Body"/>
      </w:pPr>
      <w:r>
        <w:rPr>
          <w:rFonts w:cs="Arial Unicode MS" w:eastAsia="Arial Unicode MS"/>
          <w:rtl w:val="0"/>
          <w:lang w:val="en-US"/>
        </w:rPr>
        <w:t>Each financial record should be checked for correct user ownership before reading, editing, exporting, or deleting it. Validate user inputs and avoid exposing exception details in production. Use HTTPS when deployed, keep dependencies updated, and avoid using real bank statements in public demos.</w:t>
      </w:r>
    </w:p>
    <w:p>
      <w:pPr>
        <w:pStyle w:val="Body"/>
      </w:pPr>
      <w:r>
        <w:rPr>
          <w:rFonts w:cs="Arial Unicode MS" w:eastAsia="Arial Unicode MS"/>
          <w:rtl w:val="0"/>
          <w:lang w:val="en-US"/>
        </w:rPr>
        <w:t>AI-generated suggestions may be incomplete or inaccurate. Users should verify calculations and avoid sharing account credentials, full card numbers, passwords, or other sensitive information with the chatbot. The tool should not be presented as regulated financial advice.</w:t>
      </w:r>
    </w:p>
    <w:p>
      <w:pPr>
        <w:pStyle w:val="Body"/>
      </w:pPr>
    </w:p>
    <w:p>
      <w:pPr>
        <w:pStyle w:val="Heading"/>
      </w:pPr>
      <w:r>
        <w:rPr>
          <w:rtl w:val="0"/>
          <w:lang w:val="fr-FR"/>
        </w:rPr>
        <w:t>17. Limitations</w:t>
      </w:r>
    </w:p>
    <w:p>
      <w:pPr>
        <w:pStyle w:val="Body"/>
      </w:pPr>
      <w:r>
        <w:rPr>
          <w:rFonts w:cs="Arial Unicode MS" w:eastAsia="Arial Unicode MS"/>
          <w:rtl w:val="0"/>
          <w:lang w:val="en-US"/>
        </w:rPr>
        <w:t>AI responses depend on the availability, configuration, and behavior of the selected model; fallback responses may be less flexible than Gemini responses.</w:t>
      </w:r>
    </w:p>
    <w:p>
      <w:pPr>
        <w:pStyle w:val="Body"/>
      </w:pPr>
      <w:r>
        <w:rPr>
          <w:rFonts w:cs="Arial Unicode MS" w:eastAsia="Arial Unicode MS"/>
          <w:rtl w:val="0"/>
          <w:lang w:val="en-US"/>
        </w:rPr>
        <w:t>The accuracy of budgets and recommendations depends on the quality and completeness of user-entered data.</w:t>
      </w:r>
    </w:p>
    <w:p>
      <w:pPr>
        <w:pStyle w:val="Body"/>
      </w:pPr>
      <w:r>
        <w:rPr>
          <w:rFonts w:cs="Arial Unicode MS" w:eastAsia="Arial Unicode MS"/>
          <w:rtl w:val="0"/>
          <w:lang w:val="en-US"/>
        </w:rPr>
        <w:t>The application is not described as having direct bank synchronization or automatic payment capabilities.</w:t>
      </w:r>
    </w:p>
    <w:p>
      <w:pPr>
        <w:pStyle w:val="Body"/>
      </w:pPr>
      <w:r>
        <w:rPr>
          <w:rFonts w:cs="Arial Unicode MS" w:eastAsia="Arial Unicode MS"/>
          <w:rtl w:val="0"/>
          <w:lang w:val="en-US"/>
        </w:rPr>
        <w:t>Deployment-specific persistence, backups, HTTPS, monitoring, and multi-user production hardening must be checked separately before real-world use.</w:t>
      </w:r>
    </w:p>
    <w:p>
      <w:pPr>
        <w:pStyle w:val="Body"/>
      </w:pPr>
      <w:r>
        <w:rPr>
          <w:rFonts w:cs="Arial Unicode MS" w:eastAsia="Arial Unicode MS"/>
          <w:rtl w:val="0"/>
          <w:lang w:val="en-US"/>
        </w:rPr>
        <w:t>Financial advice generated by software is informational and should be independently reviewed.</w:t>
      </w:r>
    </w:p>
    <w:p>
      <w:pPr>
        <w:pStyle w:val="Body"/>
      </w:pPr>
    </w:p>
    <w:p>
      <w:pPr>
        <w:pStyle w:val="Heading"/>
      </w:pPr>
      <w:r>
        <w:rPr>
          <w:rtl w:val="0"/>
          <w:lang w:val="en-US"/>
        </w:rPr>
        <w:t>18. Future Enhancements</w:t>
      </w:r>
    </w:p>
    <w:p>
      <w:pPr>
        <w:pStyle w:val="List Bullet"/>
        <w:numPr>
          <w:ilvl w:val="0"/>
          <w:numId w:val="4"/>
        </w:numPr>
      </w:pPr>
      <w:r>
        <w:rPr>
          <w:rtl w:val="0"/>
          <w:lang w:val="en-US"/>
        </w:rPr>
        <w:t>Add optional bank statement import with explicit user review before saving transactions.</w:t>
      </w:r>
    </w:p>
    <w:p>
      <w:pPr>
        <w:pStyle w:val="List Bullet"/>
        <w:numPr>
          <w:ilvl w:val="0"/>
          <w:numId w:val="4"/>
        </w:numPr>
      </w:pPr>
      <w:r>
        <w:rPr>
          <w:rtl w:val="0"/>
          <w:lang w:val="en-US"/>
        </w:rPr>
        <w:t>Improve recurring transaction detection and configurable reminders.</w:t>
      </w:r>
    </w:p>
    <w:p>
      <w:pPr>
        <w:pStyle w:val="List Bullet"/>
        <w:numPr>
          <w:ilvl w:val="0"/>
          <w:numId w:val="4"/>
        </w:numPr>
      </w:pPr>
      <w:r>
        <w:rPr>
          <w:rtl w:val="0"/>
          <w:lang w:val="en-US"/>
        </w:rPr>
        <w:t>Add downloadable PDF reports and richer month-to-month comparisons.</w:t>
      </w:r>
    </w:p>
    <w:p>
      <w:pPr>
        <w:pStyle w:val="List Bullet"/>
        <w:numPr>
          <w:ilvl w:val="0"/>
          <w:numId w:val="4"/>
        </w:numPr>
      </w:pPr>
      <w:r>
        <w:rPr>
          <w:rtl w:val="0"/>
          <w:lang w:val="en-US"/>
        </w:rPr>
        <w:t>Add database backup and restore tools.</w:t>
      </w:r>
    </w:p>
    <w:p>
      <w:pPr>
        <w:pStyle w:val="List Bullet"/>
        <w:numPr>
          <w:ilvl w:val="0"/>
          <w:numId w:val="4"/>
        </w:numPr>
      </w:pPr>
      <w:r>
        <w:rPr>
          <w:rtl w:val="0"/>
          <w:lang w:val="en-US"/>
        </w:rPr>
        <w:t>Strengthen deployment configuration, audit logging, rate limiting, and privacy controls.</w:t>
      </w:r>
    </w:p>
    <w:p>
      <w:pPr>
        <w:pStyle w:val="List Bullet"/>
        <w:numPr>
          <w:ilvl w:val="0"/>
          <w:numId w:val="4"/>
        </w:numPr>
      </w:pPr>
      <w:r>
        <w:rPr>
          <w:rtl w:val="0"/>
          <w:lang w:val="en-US"/>
        </w:rPr>
        <w:t>Add multilingual support and accessible interface improvements.</w:t>
      </w:r>
    </w:p>
    <w:p>
      <w:pPr>
        <w:pStyle w:val="List Bullet"/>
        <w:numPr>
          <w:ilvl w:val="0"/>
          <w:numId w:val="4"/>
        </w:numPr>
      </w:pPr>
      <w:r>
        <w:rPr>
          <w:rtl w:val="0"/>
          <w:lang w:val="en-US"/>
        </w:rPr>
        <w:t>Expand automated tests and add tests for edge cases and authorization boundaries.</w:t>
      </w:r>
    </w:p>
    <w:p>
      <w:pPr>
        <w:pStyle w:val="List Bullet"/>
        <w:numPr>
          <w:ilvl w:val="0"/>
          <w:numId w:val="4"/>
        </w:numPr>
      </w:pPr>
      <w:r>
        <w:rPr>
          <w:rtl w:val="0"/>
          <w:lang w:val="en-US"/>
        </w:rPr>
        <w:t>Provide clearer explanations and sources for AI-generated financial guidance.</w:t>
      </w:r>
    </w:p>
    <w:p>
      <w:pPr>
        <w:pStyle w:val="Body"/>
      </w:pPr>
    </w:p>
    <w:p>
      <w:pPr>
        <w:pStyle w:val="Heading"/>
      </w:pPr>
      <w:r>
        <w:rPr>
          <w:rtl w:val="0"/>
          <w:lang w:val="it-IT"/>
        </w:rPr>
        <w:t>19. Conclusion</w:t>
      </w:r>
    </w:p>
    <w:p>
      <w:pPr>
        <w:pStyle w:val="Body"/>
      </w:pPr>
      <w:r>
        <w:rPr>
          <w:rFonts w:cs="Arial Unicode MS" w:eastAsia="Arial Unicode MS"/>
          <w:rtl w:val="0"/>
          <w:lang w:val="en-US"/>
        </w:rPr>
        <w:t>The Personal Finance Advisor Bot combines transaction management, budgeting, savings goals, reporting, and AI-assisted guidance in a single web application. Its modular Flask structure separates routes, business logic, data models, and interface components, making the project suitable for learning and further development.</w:t>
      </w:r>
    </w:p>
    <w:p>
      <w:pPr>
        <w:pStyle w:val="Body"/>
      </w:pPr>
      <w:r>
        <w:rPr>
          <w:rFonts w:cs="Arial Unicode MS" w:eastAsia="Arial Unicode MS"/>
          <w:rtl w:val="0"/>
          <w:lang w:val="en-US"/>
        </w:rPr>
        <w:t>The system can help users understand their cash flow and build better budgeting habits. Before production use, it should be tested in its target deployment environment, and all financial recommendations should be treated as informational rather than guaranteed or professional advice.</w:t>
      </w:r>
    </w:p>
    <w:p>
      <w:pPr>
        <w:pStyle w:val="Body"/>
      </w:pPr>
    </w:p>
    <w:p>
      <w:pPr>
        <w:pStyle w:val="Heading"/>
      </w:pPr>
      <w:r>
        <w:rPr>
          <w:rtl w:val="0"/>
          <w:lang w:val="fr-FR"/>
        </w:rPr>
        <w:t>20. References</w:t>
      </w:r>
    </w:p>
    <w:p>
      <w:pPr>
        <w:pStyle w:val="Body"/>
      </w:pPr>
      <w:r>
        <w:rPr>
          <w:rFonts w:cs="Arial Unicode MS" w:eastAsia="Arial Unicode MS"/>
          <w:rtl w:val="0"/>
          <w:lang w:val="en-US"/>
        </w:rPr>
        <w:t>Project repository: https://github.com/prithviraj-0708/Personal-Finance-Advisor-Bot</w:t>
      </w:r>
    </w:p>
    <w:p>
      <w:pPr>
        <w:pStyle w:val="Body"/>
      </w:pPr>
      <w:r>
        <w:rPr>
          <w:rFonts w:cs="Arial Unicode MS" w:eastAsia="Arial Unicode MS"/>
          <w:rtl w:val="0"/>
          <w:lang w:val="en-US"/>
        </w:rPr>
        <w:t>Flask documentation: https://flask.palletsprojects.com/</w:t>
      </w:r>
    </w:p>
    <w:p>
      <w:pPr>
        <w:pStyle w:val="Body"/>
      </w:pPr>
      <w:r>
        <w:rPr>
          <w:rFonts w:cs="Arial Unicode MS" w:eastAsia="Arial Unicode MS"/>
          <w:rtl w:val="0"/>
          <w:lang w:val="en-US"/>
        </w:rPr>
        <w:t>Flask-SQLAlchemy documentation: https://flask-sqlalchemy.palletsprojects.com/</w:t>
      </w:r>
    </w:p>
    <w:p>
      <w:pPr>
        <w:pStyle w:val="Body"/>
      </w:pPr>
      <w:r>
        <w:rPr>
          <w:rFonts w:cs="Arial Unicode MS" w:eastAsia="Arial Unicode MS"/>
          <w:rtl w:val="0"/>
          <w:lang w:val="en-US"/>
        </w:rPr>
        <w:t>Flask-Login documentation: https://flask-login.readthedocs.io/</w:t>
      </w:r>
    </w:p>
    <w:p>
      <w:pPr>
        <w:pStyle w:val="Body"/>
      </w:pPr>
      <w:r>
        <w:rPr>
          <w:rFonts w:cs="Arial Unicode MS" w:eastAsia="Arial Unicode MS"/>
          <w:rtl w:val="0"/>
          <w:lang w:val="en-US"/>
        </w:rPr>
        <w:t>Google AI for Developers: https://ai.google.dev/</w:t>
      </w:r>
    </w:p>
    <w:p>
      <w:pPr>
        <w:pStyle w:val="Body"/>
      </w:pPr>
      <w:r>
        <w:rPr>
          <w:rFonts w:cs="Arial Unicode MS" w:eastAsia="Arial Unicode MS"/>
          <w:rtl w:val="0"/>
          <w:lang w:val="en-US"/>
        </w:rPr>
        <w:t>Chart.js documentation: https://www.chartjs.org/docs/</w:t>
      </w:r>
      <w:r/>
    </w:p>
    <w:sectPr>
      <w:headerReference w:type="default" r:id="rId4"/>
      <w:footerReference w:type="default" r:id="rId5"/>
      <w:pgSz w:w="12240" w:h="15840" w:orient="portrait"/>
      <w:pgMar w:top="1008" w:right="1152" w:bottom="1008"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lang w:val="en-US"/>
      </w:rPr>
      <w:t>Personal Finance Advisor Bot | Project Documentation</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32"/>
      <w:szCs w:val="32"/>
      <w:u w:val="none" w:color="1f4e79"/>
      <w:shd w:val="nil" w:color="auto" w:fill="auto"/>
      <w:vertAlign w:val="baseline"/>
      <w:lang w:val="en-US"/>
      <w14:textOutline>
        <w14:noFill/>
      </w14:textOutline>
      <w14:textFill>
        <w14:solidFill>
          <w14:srgbClr w14:val="1F4E79"/>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