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55E4A" w14:textId="4D2499E7" w:rsidR="00CB0A5B" w:rsidRPr="00450BE3" w:rsidRDefault="00000000" w:rsidP="00337F54">
      <w:pPr>
        <w:pStyle w:val="Title"/>
        <w:spacing w:before="0"/>
        <w:ind w:firstLine="378"/>
        <w:rPr>
          <w:rFonts w:asciiTheme="minorHAnsi" w:eastAsia="Calibri" w:hAnsiTheme="minorHAnsi" w:cstheme="minorHAnsi"/>
          <w:sz w:val="32"/>
          <w:szCs w:val="32"/>
        </w:rPr>
      </w:pPr>
      <w:bookmarkStart w:id="0" w:name="_heading=h.gjdgxs" w:colFirst="0" w:colLast="0"/>
      <w:bookmarkEnd w:id="0"/>
      <w:r w:rsidRPr="00450BE3">
        <w:rPr>
          <w:rFonts w:asciiTheme="minorHAnsi" w:eastAsia="Calibri" w:hAnsiTheme="minorHAnsi" w:cstheme="minorHAnsi"/>
          <w:sz w:val="32"/>
          <w:szCs w:val="32"/>
        </w:rPr>
        <w:t>Dissertation Title:</w:t>
      </w:r>
    </w:p>
    <w:p w14:paraId="0BD8D6E9" w14:textId="0230BA3C" w:rsidR="00CB0A5B" w:rsidRPr="00450BE3" w:rsidRDefault="00321E1F" w:rsidP="00337F54">
      <w:pPr>
        <w:pBdr>
          <w:top w:val="nil"/>
          <w:left w:val="nil"/>
          <w:bottom w:val="nil"/>
          <w:right w:val="nil"/>
          <w:between w:val="nil"/>
        </w:pBdr>
        <w:jc w:val="center"/>
        <w:rPr>
          <w:rFonts w:eastAsia="Calibri" w:cstheme="minorHAnsi"/>
          <w:b/>
          <w:bCs/>
          <w:color w:val="000000"/>
          <w:sz w:val="32"/>
          <w:szCs w:val="32"/>
        </w:rPr>
      </w:pPr>
      <w:r w:rsidRPr="00450BE3">
        <w:rPr>
          <w:rFonts w:eastAsia="Calibri" w:cstheme="minorHAnsi"/>
          <w:b/>
          <w:bCs/>
          <w:sz w:val="32"/>
          <w:szCs w:val="32"/>
        </w:rPr>
        <w:t>Agentic AI Framework for Building Management Systems: Towards Intelligent and Autonomous Building Operations</w:t>
      </w:r>
      <w:r w:rsidR="00AC6919" w:rsidRPr="00450BE3">
        <w:rPr>
          <w:rFonts w:eastAsia="Calibri" w:cstheme="minorHAnsi"/>
          <w:b/>
          <w:bCs/>
          <w:sz w:val="32"/>
          <w:szCs w:val="32"/>
        </w:rPr>
        <w:br/>
      </w:r>
    </w:p>
    <w:p w14:paraId="1ADBF9C1" w14:textId="226549CB" w:rsidR="00CB0A5B" w:rsidRPr="00450BE3" w:rsidRDefault="00000000" w:rsidP="00337F54">
      <w:pPr>
        <w:ind w:left="378" w:right="462"/>
        <w:jc w:val="center"/>
        <w:rPr>
          <w:rFonts w:eastAsia="Calibri" w:cstheme="minorHAnsi"/>
          <w:b/>
          <w:bCs/>
          <w:sz w:val="32"/>
          <w:szCs w:val="32"/>
          <w:lang w:val="en-IN"/>
        </w:rPr>
      </w:pPr>
      <w:r w:rsidRPr="00450BE3">
        <w:rPr>
          <w:rFonts w:eastAsia="Calibri" w:cstheme="minorHAnsi"/>
          <w:b/>
          <w:bCs/>
          <w:sz w:val="32"/>
          <w:szCs w:val="32"/>
        </w:rPr>
        <w:t xml:space="preserve">Course </w:t>
      </w:r>
      <w:r w:rsidR="005276B7" w:rsidRPr="00450BE3">
        <w:rPr>
          <w:rFonts w:eastAsia="Calibri" w:cstheme="minorHAnsi"/>
          <w:b/>
          <w:bCs/>
          <w:sz w:val="32"/>
          <w:szCs w:val="32"/>
        </w:rPr>
        <w:t>No.:</w:t>
      </w:r>
      <w:r w:rsidRPr="00450BE3">
        <w:rPr>
          <w:rFonts w:eastAsia="Calibri" w:cstheme="minorHAnsi"/>
          <w:b/>
          <w:bCs/>
          <w:sz w:val="32"/>
          <w:szCs w:val="32"/>
        </w:rPr>
        <w:t xml:space="preserve"> </w:t>
      </w:r>
      <w:r w:rsidR="00321E1F" w:rsidRPr="00450BE3">
        <w:rPr>
          <w:rFonts w:eastAsia="Calibri" w:cstheme="minorHAnsi"/>
          <w:b/>
          <w:bCs/>
          <w:sz w:val="32"/>
          <w:szCs w:val="32"/>
          <w:lang w:val="en-IN"/>
        </w:rPr>
        <w:t>DSECLZG628T</w:t>
      </w:r>
      <w:r w:rsidR="00AC6919" w:rsidRPr="00450BE3">
        <w:rPr>
          <w:rFonts w:eastAsia="Calibri" w:cstheme="minorHAnsi"/>
          <w:b/>
          <w:bCs/>
          <w:sz w:val="32"/>
          <w:szCs w:val="32"/>
          <w:lang w:val="en-IN"/>
        </w:rPr>
        <w:br/>
      </w:r>
    </w:p>
    <w:p w14:paraId="6D7B7E99" w14:textId="70AD8DC4" w:rsidR="00CB0A5B" w:rsidRPr="00450BE3" w:rsidRDefault="00000000" w:rsidP="00337F54">
      <w:pPr>
        <w:ind w:left="378" w:right="462"/>
        <w:jc w:val="center"/>
        <w:rPr>
          <w:rFonts w:eastAsia="Calibri" w:cstheme="minorHAnsi"/>
          <w:b/>
          <w:bCs/>
          <w:sz w:val="32"/>
          <w:szCs w:val="32"/>
        </w:rPr>
      </w:pPr>
      <w:r w:rsidRPr="00450BE3">
        <w:rPr>
          <w:rFonts w:eastAsia="Calibri" w:cstheme="minorHAnsi"/>
          <w:b/>
          <w:bCs/>
          <w:sz w:val="32"/>
          <w:szCs w:val="32"/>
        </w:rPr>
        <w:t xml:space="preserve">Course Title: Dissertation </w:t>
      </w:r>
      <w:r w:rsidR="00AC6919" w:rsidRPr="00450BE3">
        <w:rPr>
          <w:rFonts w:eastAsia="Calibri" w:cstheme="minorHAnsi"/>
          <w:b/>
          <w:bCs/>
          <w:sz w:val="32"/>
          <w:szCs w:val="32"/>
        </w:rPr>
        <w:br/>
      </w:r>
    </w:p>
    <w:p w14:paraId="52F33DEE" w14:textId="30185684" w:rsidR="00EC14E0" w:rsidRPr="00450BE3" w:rsidRDefault="00000000" w:rsidP="00337F54">
      <w:pPr>
        <w:ind w:left="378" w:right="462"/>
        <w:jc w:val="center"/>
        <w:rPr>
          <w:rFonts w:eastAsia="Calibri" w:cstheme="minorHAnsi"/>
          <w:b/>
          <w:bCs/>
          <w:sz w:val="32"/>
          <w:szCs w:val="32"/>
        </w:rPr>
      </w:pPr>
      <w:r w:rsidRPr="00450BE3">
        <w:rPr>
          <w:rFonts w:eastAsia="Calibri" w:cstheme="minorHAnsi"/>
          <w:b/>
          <w:bCs/>
          <w:sz w:val="32"/>
          <w:szCs w:val="32"/>
        </w:rPr>
        <w:t xml:space="preserve">Dissertation Work Done by: </w:t>
      </w:r>
      <w:r w:rsidR="00321E1F" w:rsidRPr="00450BE3">
        <w:rPr>
          <w:rFonts w:eastAsia="Calibri" w:cstheme="minorHAnsi"/>
          <w:b/>
          <w:bCs/>
          <w:sz w:val="32"/>
          <w:szCs w:val="32"/>
        </w:rPr>
        <w:t>Prithviraj Acharya</w:t>
      </w:r>
      <w:r w:rsidR="00EC14E0" w:rsidRPr="00450BE3">
        <w:rPr>
          <w:rFonts w:eastAsia="Calibri" w:cstheme="minorHAnsi"/>
          <w:b/>
          <w:bCs/>
          <w:sz w:val="32"/>
          <w:szCs w:val="32"/>
        </w:rPr>
        <w:br/>
      </w:r>
    </w:p>
    <w:p w14:paraId="710B9035" w14:textId="0F8BF5F7" w:rsidR="00CB0A5B" w:rsidRPr="00450BE3" w:rsidRDefault="00EC14E0" w:rsidP="00337F54">
      <w:pPr>
        <w:ind w:left="378" w:right="462"/>
        <w:jc w:val="center"/>
        <w:rPr>
          <w:rFonts w:eastAsia="Calibri" w:cstheme="minorHAnsi"/>
          <w:b/>
          <w:bCs/>
          <w:sz w:val="32"/>
          <w:szCs w:val="32"/>
        </w:rPr>
      </w:pPr>
      <w:r w:rsidRPr="00450BE3">
        <w:rPr>
          <w:rFonts w:ascii="Calibri" w:eastAsia="Calibri" w:hAnsi="Calibri" w:cs="Calibri"/>
          <w:b/>
          <w:bCs/>
          <w:sz w:val="32"/>
          <w:szCs w:val="32"/>
        </w:rPr>
        <w:t>Student Name: Prithviraj Acharya</w:t>
      </w:r>
      <w:r w:rsidR="00AC6919" w:rsidRPr="00450BE3">
        <w:rPr>
          <w:rFonts w:eastAsia="Calibri" w:cstheme="minorHAnsi"/>
          <w:b/>
          <w:bCs/>
          <w:sz w:val="32"/>
          <w:szCs w:val="32"/>
        </w:rPr>
        <w:br/>
      </w:r>
    </w:p>
    <w:p w14:paraId="1EABF017" w14:textId="0DEB9263" w:rsidR="00CB0A5B" w:rsidRPr="00450BE3" w:rsidRDefault="00000000" w:rsidP="00337F54">
      <w:pPr>
        <w:ind w:left="1475" w:right="1577"/>
        <w:jc w:val="center"/>
        <w:rPr>
          <w:rFonts w:eastAsia="Calibri" w:cstheme="minorHAnsi"/>
          <w:b/>
          <w:bCs/>
          <w:sz w:val="32"/>
          <w:szCs w:val="32"/>
        </w:rPr>
      </w:pPr>
      <w:r w:rsidRPr="00450BE3">
        <w:rPr>
          <w:rFonts w:eastAsia="Calibri" w:cstheme="minorHAnsi"/>
          <w:b/>
          <w:bCs/>
          <w:sz w:val="32"/>
          <w:szCs w:val="32"/>
        </w:rPr>
        <w:t>BITS ID:</w:t>
      </w:r>
      <w:r w:rsidR="001629F2" w:rsidRPr="00450BE3">
        <w:rPr>
          <w:rFonts w:eastAsia="Calibri" w:cstheme="minorHAnsi"/>
          <w:b/>
          <w:bCs/>
          <w:sz w:val="32"/>
          <w:szCs w:val="32"/>
        </w:rPr>
        <w:t xml:space="preserve"> 2023DC04009</w:t>
      </w:r>
      <w:r w:rsidR="00AC6919" w:rsidRPr="00450BE3">
        <w:rPr>
          <w:rFonts w:eastAsia="Calibri" w:cstheme="minorHAnsi"/>
          <w:b/>
          <w:bCs/>
          <w:sz w:val="32"/>
          <w:szCs w:val="32"/>
        </w:rPr>
        <w:br/>
      </w:r>
    </w:p>
    <w:p w14:paraId="6AC8DD46" w14:textId="215B8FFF" w:rsidR="00CB0A5B" w:rsidRPr="00450BE3" w:rsidRDefault="00000000" w:rsidP="00337F54">
      <w:pPr>
        <w:ind w:left="1475" w:right="1577"/>
        <w:jc w:val="center"/>
        <w:rPr>
          <w:rFonts w:eastAsia="Calibri" w:cstheme="minorHAnsi"/>
          <w:b/>
          <w:bCs/>
          <w:sz w:val="32"/>
          <w:szCs w:val="32"/>
        </w:rPr>
      </w:pPr>
      <w:r w:rsidRPr="00450BE3">
        <w:rPr>
          <w:rFonts w:eastAsia="Calibri" w:cstheme="minorHAnsi"/>
          <w:b/>
          <w:bCs/>
          <w:sz w:val="32"/>
          <w:szCs w:val="32"/>
        </w:rPr>
        <w:t xml:space="preserve">Degree Program: </w:t>
      </w:r>
      <w:r w:rsidR="005276B7" w:rsidRPr="00450BE3">
        <w:rPr>
          <w:rFonts w:eastAsia="Calibri" w:cstheme="minorHAnsi"/>
          <w:b/>
          <w:bCs/>
          <w:sz w:val="32"/>
          <w:szCs w:val="32"/>
        </w:rPr>
        <w:t>Data Science &amp; Engineering</w:t>
      </w:r>
      <w:r w:rsidR="00AC6919" w:rsidRPr="00450BE3">
        <w:rPr>
          <w:rFonts w:eastAsia="Calibri" w:cstheme="minorHAnsi"/>
          <w:b/>
          <w:bCs/>
          <w:sz w:val="32"/>
          <w:szCs w:val="32"/>
        </w:rPr>
        <w:br/>
      </w:r>
    </w:p>
    <w:p w14:paraId="7154320D" w14:textId="50AFEDAC" w:rsidR="00CB0A5B" w:rsidRPr="00450BE3" w:rsidRDefault="00000000" w:rsidP="00337F54">
      <w:pPr>
        <w:ind w:left="1475" w:right="1577"/>
        <w:jc w:val="center"/>
        <w:rPr>
          <w:rFonts w:eastAsia="Calibri" w:cstheme="minorHAnsi"/>
          <w:b/>
          <w:bCs/>
          <w:sz w:val="32"/>
          <w:szCs w:val="32"/>
        </w:rPr>
      </w:pPr>
      <w:r w:rsidRPr="00450BE3">
        <w:rPr>
          <w:rFonts w:eastAsia="Calibri" w:cstheme="minorHAnsi"/>
          <w:b/>
          <w:bCs/>
          <w:sz w:val="32"/>
          <w:szCs w:val="32"/>
        </w:rPr>
        <w:t xml:space="preserve">Research Area: </w:t>
      </w:r>
      <w:r w:rsidR="005276B7" w:rsidRPr="00450BE3">
        <w:rPr>
          <w:rFonts w:eastAsia="Calibri" w:cstheme="minorHAnsi"/>
          <w:b/>
          <w:bCs/>
          <w:sz w:val="32"/>
          <w:szCs w:val="32"/>
        </w:rPr>
        <w:t>Artificial Intelligence</w:t>
      </w:r>
      <w:r w:rsidR="00AC6919" w:rsidRPr="00450BE3">
        <w:rPr>
          <w:rFonts w:eastAsia="Calibri" w:cstheme="minorHAnsi"/>
          <w:b/>
          <w:bCs/>
          <w:sz w:val="32"/>
          <w:szCs w:val="32"/>
        </w:rPr>
        <w:br/>
      </w:r>
    </w:p>
    <w:p w14:paraId="079DAB92" w14:textId="3AAEB046" w:rsidR="00CB0A5B" w:rsidRPr="00450BE3" w:rsidRDefault="00000000" w:rsidP="00337F54">
      <w:pPr>
        <w:ind w:left="1475" w:right="1577"/>
        <w:jc w:val="center"/>
        <w:rPr>
          <w:rFonts w:eastAsia="Calibri" w:cstheme="minorHAnsi"/>
          <w:b/>
          <w:bCs/>
          <w:color w:val="000000"/>
          <w:sz w:val="32"/>
          <w:szCs w:val="32"/>
        </w:rPr>
      </w:pPr>
      <w:r w:rsidRPr="00450BE3">
        <w:rPr>
          <w:rFonts w:eastAsia="Calibri" w:cstheme="minorHAnsi"/>
          <w:b/>
          <w:bCs/>
          <w:sz w:val="32"/>
          <w:szCs w:val="32"/>
        </w:rPr>
        <w:t>Dissertation Work carried out at:</w:t>
      </w:r>
      <w:r w:rsidR="001629F2" w:rsidRPr="00450BE3">
        <w:rPr>
          <w:rFonts w:eastAsia="Calibri" w:cstheme="minorHAnsi"/>
          <w:b/>
          <w:bCs/>
          <w:sz w:val="32"/>
          <w:szCs w:val="32"/>
        </w:rPr>
        <w:t xml:space="preserve"> </w:t>
      </w:r>
      <w:r w:rsidR="00EC14E0" w:rsidRPr="00450BE3">
        <w:rPr>
          <w:rFonts w:eastAsia="Calibri" w:cstheme="minorHAnsi"/>
          <w:b/>
          <w:bCs/>
          <w:color w:val="000000"/>
          <w:sz w:val="32"/>
          <w:szCs w:val="32"/>
        </w:rPr>
        <w:t>Bangalore, India</w:t>
      </w:r>
    </w:p>
    <w:p w14:paraId="1130EF6E" w14:textId="356DFE21" w:rsidR="00CB0A5B" w:rsidRPr="00AC6919" w:rsidRDefault="00000000" w:rsidP="00337F54">
      <w:pPr>
        <w:ind w:left="1475" w:right="1577"/>
        <w:jc w:val="center"/>
        <w:rPr>
          <w:rFonts w:eastAsia="Calibri" w:cstheme="minorHAnsi"/>
          <w:b/>
          <w:bCs/>
          <w:sz w:val="24"/>
          <w:szCs w:val="24"/>
        </w:rPr>
      </w:pPr>
      <w:r w:rsidRPr="00AC6919">
        <w:rPr>
          <w:rFonts w:cstheme="minorHAnsi"/>
          <w:noProof/>
          <w:sz w:val="24"/>
          <w:szCs w:val="24"/>
        </w:rPr>
        <w:drawing>
          <wp:anchor distT="0" distB="0" distL="0" distR="0" simplePos="0" relativeHeight="251658240" behindDoc="0" locked="0" layoutInCell="1" hidden="0" allowOverlap="1" wp14:anchorId="66D41F69" wp14:editId="37AD1BAB">
            <wp:simplePos x="0" y="0"/>
            <wp:positionH relativeFrom="column">
              <wp:posOffset>2401570</wp:posOffset>
            </wp:positionH>
            <wp:positionV relativeFrom="paragraph">
              <wp:posOffset>201295</wp:posOffset>
            </wp:positionV>
            <wp:extent cx="1082040" cy="995045"/>
            <wp:effectExtent l="0" t="0" r="3810" b="0"/>
            <wp:wrapTopAndBottom distT="0" dist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082040" cy="995045"/>
                    </a:xfrm>
                    <a:prstGeom prst="rect">
                      <a:avLst/>
                    </a:prstGeom>
                    <a:ln/>
                  </pic:spPr>
                </pic:pic>
              </a:graphicData>
            </a:graphic>
            <wp14:sizeRelH relativeFrom="margin">
              <wp14:pctWidth>0</wp14:pctWidth>
            </wp14:sizeRelH>
            <wp14:sizeRelV relativeFrom="margin">
              <wp14:pctHeight>0</wp14:pctHeight>
            </wp14:sizeRelV>
          </wp:anchor>
        </w:drawing>
      </w:r>
    </w:p>
    <w:p w14:paraId="7CEEA4AD" w14:textId="77961B8B" w:rsidR="00CB0A5B" w:rsidRPr="00AC6919" w:rsidRDefault="00AC6919" w:rsidP="00337F54">
      <w:pPr>
        <w:ind w:left="1475" w:right="1577"/>
        <w:jc w:val="center"/>
        <w:rPr>
          <w:rFonts w:eastAsia="Calibri" w:cstheme="minorHAnsi"/>
          <w:b/>
          <w:sz w:val="32"/>
          <w:szCs w:val="32"/>
        </w:rPr>
        <w:sectPr w:rsidR="00CB0A5B" w:rsidRPr="00AC6919" w:rsidSect="00503B64">
          <w:footerReference w:type="default" r:id="rId10"/>
          <w:pgSz w:w="12240" w:h="15840"/>
          <w:pgMar w:top="1440" w:right="1440" w:bottom="1440" w:left="1440" w:header="720" w:footer="1012" w:gutter="0"/>
          <w:pgNumType w:start="1"/>
          <w:cols w:space="720"/>
        </w:sectPr>
      </w:pPr>
      <w:r>
        <w:rPr>
          <w:rFonts w:eastAsia="Calibri" w:cstheme="minorHAnsi"/>
          <w:b/>
          <w:sz w:val="28"/>
          <w:szCs w:val="28"/>
        </w:rPr>
        <w:br/>
      </w:r>
      <w:r w:rsidRPr="00337F54">
        <w:rPr>
          <w:rFonts w:eastAsia="Calibri" w:cstheme="minorHAnsi"/>
          <w:b/>
          <w:sz w:val="28"/>
          <w:szCs w:val="28"/>
        </w:rPr>
        <w:t>BIRLA INSTITUTE OF TECHNOLOGY &amp; SCIENCE, PILANI VIDYA VIHAR, PILANI, RAJASTHAN - 333031.</w:t>
      </w:r>
      <w:r w:rsidR="00337F54">
        <w:rPr>
          <w:rFonts w:eastAsia="Calibri" w:cstheme="minorHAnsi"/>
          <w:b/>
          <w:sz w:val="32"/>
          <w:szCs w:val="32"/>
        </w:rPr>
        <w:br/>
      </w:r>
      <w:r w:rsidR="00750FE8" w:rsidRPr="00AC6919">
        <w:rPr>
          <w:rFonts w:eastAsia="Calibri" w:cstheme="minorHAnsi"/>
          <w:b/>
          <w:bCs/>
          <w:sz w:val="32"/>
          <w:szCs w:val="32"/>
        </w:rPr>
        <w:br/>
      </w:r>
      <w:r w:rsidR="00D32C5B" w:rsidRPr="00337F54">
        <w:rPr>
          <w:rFonts w:eastAsia="Calibri" w:cstheme="minorHAnsi"/>
          <w:b/>
          <w:sz w:val="28"/>
          <w:szCs w:val="28"/>
        </w:rPr>
        <w:t>November</w:t>
      </w:r>
      <w:r w:rsidR="00FB456F" w:rsidRPr="00337F54">
        <w:rPr>
          <w:rFonts w:eastAsia="Calibri" w:cstheme="minorHAnsi"/>
          <w:b/>
          <w:sz w:val="28"/>
          <w:szCs w:val="28"/>
        </w:rPr>
        <w:t>, 2025</w:t>
      </w:r>
    </w:p>
    <w:p w14:paraId="60C56DA0" w14:textId="75210475" w:rsidR="00CB0A5B" w:rsidRPr="00DC06D6" w:rsidRDefault="00000000" w:rsidP="00DC06D6">
      <w:pPr>
        <w:pStyle w:val="Heading1"/>
        <w:ind w:left="0" w:firstLine="0"/>
      </w:pPr>
      <w:r w:rsidRPr="001F3B80">
        <w:lastRenderedPageBreak/>
        <w:t>Contents</w:t>
      </w:r>
      <w:r w:rsidR="00DC06D6">
        <w:br/>
      </w:r>
    </w:p>
    <w:sdt>
      <w:sdtPr>
        <w:id w:val="1609695047"/>
        <w:docPartObj>
          <w:docPartGallery w:val="Table of Contents"/>
          <w:docPartUnique/>
        </w:docPartObj>
      </w:sdtPr>
      <w:sdtEndPr>
        <w:rPr>
          <w:szCs w:val="23"/>
        </w:rPr>
      </w:sdtEndPr>
      <w:sdtContent>
        <w:p w14:paraId="110B773B" w14:textId="77777777" w:rsidR="00CB0A5B" w:rsidRPr="00DC06D6" w:rsidRDefault="00000000" w:rsidP="00DC06D6">
          <w:pPr>
            <w:pBdr>
              <w:top w:val="nil"/>
              <w:left w:val="nil"/>
              <w:bottom w:val="nil"/>
              <w:right w:val="nil"/>
              <w:between w:val="nil"/>
            </w:pBdr>
            <w:tabs>
              <w:tab w:val="right" w:pos="9890"/>
            </w:tabs>
            <w:spacing w:before="142" w:line="276" w:lineRule="auto"/>
            <w:ind w:left="659" w:hanging="440"/>
            <w:rPr>
              <w:rFonts w:eastAsia="Calibri" w:cstheme="minorHAnsi"/>
              <w:color w:val="000000"/>
              <w:szCs w:val="23"/>
            </w:rPr>
          </w:pPr>
          <w:r w:rsidRPr="00DC06D6">
            <w:rPr>
              <w:szCs w:val="23"/>
            </w:rPr>
            <w:fldChar w:fldCharType="begin"/>
          </w:r>
          <w:r w:rsidRPr="00DC06D6">
            <w:rPr>
              <w:szCs w:val="23"/>
            </w:rPr>
            <w:instrText xml:space="preserve"> TOC \h \u \z </w:instrText>
          </w:r>
          <w:r w:rsidRPr="00DC06D6">
            <w:rPr>
              <w:szCs w:val="23"/>
            </w:rPr>
            <w:fldChar w:fldCharType="separate"/>
          </w:r>
          <w:hyperlink w:anchor="_heading=h.30j0zll">
            <w:r w:rsidR="00CB0A5B" w:rsidRPr="00DC06D6">
              <w:rPr>
                <w:rFonts w:eastAsia="Calibri" w:cstheme="minorHAnsi"/>
                <w:color w:val="000000"/>
                <w:szCs w:val="23"/>
              </w:rPr>
              <w:t>1.</w:t>
            </w:r>
            <w:r w:rsidR="00CB0A5B" w:rsidRPr="00DC06D6">
              <w:rPr>
                <w:rFonts w:eastAsia="Calibri" w:cstheme="minorHAnsi"/>
                <w:color w:val="000000"/>
                <w:szCs w:val="23"/>
              </w:rPr>
              <w:tab/>
              <w:t>Broad Area of Work</w:t>
            </w:r>
            <w:r w:rsidR="00CB0A5B" w:rsidRPr="00DC06D6">
              <w:rPr>
                <w:rFonts w:eastAsia="Calibri" w:cstheme="minorHAnsi"/>
                <w:color w:val="000000"/>
                <w:szCs w:val="23"/>
              </w:rPr>
              <w:tab/>
              <w:t>3</w:t>
            </w:r>
          </w:hyperlink>
        </w:p>
        <w:p w14:paraId="7FE9DFAE" w14:textId="408A0AFE" w:rsidR="00CB0A5B" w:rsidRPr="00DC06D6" w:rsidRDefault="00CB0A5B" w:rsidP="00DC06D6">
          <w:pPr>
            <w:pBdr>
              <w:top w:val="nil"/>
              <w:left w:val="nil"/>
              <w:bottom w:val="nil"/>
              <w:right w:val="nil"/>
              <w:between w:val="nil"/>
            </w:pBdr>
            <w:tabs>
              <w:tab w:val="right" w:pos="9890"/>
            </w:tabs>
            <w:spacing w:before="142" w:line="276" w:lineRule="auto"/>
            <w:ind w:left="659" w:hanging="440"/>
            <w:rPr>
              <w:rFonts w:eastAsia="Calibri" w:cstheme="minorHAnsi"/>
              <w:color w:val="000000"/>
              <w:szCs w:val="23"/>
            </w:rPr>
          </w:pPr>
          <w:hyperlink w:anchor="_heading=h.1fob9te">
            <w:r w:rsidRPr="00DC06D6">
              <w:rPr>
                <w:rFonts w:eastAsia="Calibri" w:cstheme="minorHAnsi"/>
                <w:color w:val="000000"/>
                <w:szCs w:val="23"/>
              </w:rPr>
              <w:t>2.</w:t>
            </w:r>
            <w:r w:rsidRPr="00DC06D6">
              <w:rPr>
                <w:rFonts w:eastAsia="Calibri" w:cstheme="minorHAnsi"/>
                <w:color w:val="000000"/>
                <w:szCs w:val="23"/>
              </w:rPr>
              <w:tab/>
              <w:t>Background</w:t>
            </w:r>
            <w:r w:rsidRPr="00DC06D6">
              <w:rPr>
                <w:rFonts w:eastAsia="Calibri" w:cstheme="minorHAnsi"/>
                <w:color w:val="000000"/>
                <w:szCs w:val="23"/>
              </w:rPr>
              <w:tab/>
              <w:t>3</w:t>
            </w:r>
          </w:hyperlink>
          <w:r w:rsidR="00D0602E">
            <w:t>-4</w:t>
          </w:r>
        </w:p>
        <w:p w14:paraId="4A3720D4" w14:textId="1878B8EF" w:rsidR="00CB0A5B" w:rsidRPr="00DC06D6" w:rsidRDefault="00CB0A5B" w:rsidP="00DC06D6">
          <w:pPr>
            <w:pBdr>
              <w:top w:val="nil"/>
              <w:left w:val="nil"/>
              <w:bottom w:val="nil"/>
              <w:right w:val="nil"/>
              <w:between w:val="nil"/>
            </w:pBdr>
            <w:tabs>
              <w:tab w:val="right" w:pos="9890"/>
            </w:tabs>
            <w:spacing w:before="142" w:line="276" w:lineRule="auto"/>
            <w:ind w:left="659" w:hanging="440"/>
            <w:rPr>
              <w:rFonts w:eastAsia="Calibri" w:cstheme="minorHAnsi"/>
              <w:color w:val="000000"/>
              <w:szCs w:val="23"/>
            </w:rPr>
          </w:pPr>
          <w:hyperlink w:anchor="_heading=h.3znysh7">
            <w:r w:rsidRPr="00DC06D6">
              <w:rPr>
                <w:rFonts w:eastAsia="Calibri" w:cstheme="minorHAnsi"/>
                <w:color w:val="000000"/>
                <w:szCs w:val="23"/>
              </w:rPr>
              <w:t>3.</w:t>
            </w:r>
            <w:r w:rsidRPr="00DC06D6">
              <w:rPr>
                <w:rFonts w:eastAsia="Calibri" w:cstheme="minorHAnsi"/>
                <w:color w:val="000000"/>
                <w:szCs w:val="23"/>
              </w:rPr>
              <w:tab/>
              <w:t>Objectives</w:t>
            </w:r>
            <w:r w:rsidRPr="00DC06D6">
              <w:rPr>
                <w:rFonts w:eastAsia="Calibri" w:cstheme="minorHAnsi"/>
                <w:color w:val="000000"/>
                <w:szCs w:val="23"/>
              </w:rPr>
              <w:tab/>
            </w:r>
            <w:r w:rsidR="00D0602E">
              <w:rPr>
                <w:rFonts w:eastAsia="Calibri" w:cstheme="minorHAnsi"/>
                <w:color w:val="000000"/>
                <w:szCs w:val="23"/>
              </w:rPr>
              <w:t>4</w:t>
            </w:r>
          </w:hyperlink>
        </w:p>
        <w:p w14:paraId="3FF3405B" w14:textId="4EDF5CE9" w:rsidR="00CB0A5B" w:rsidRPr="00DC06D6" w:rsidRDefault="00CB0A5B" w:rsidP="00DC06D6">
          <w:pPr>
            <w:pBdr>
              <w:top w:val="nil"/>
              <w:left w:val="nil"/>
              <w:bottom w:val="nil"/>
              <w:right w:val="nil"/>
              <w:between w:val="nil"/>
            </w:pBdr>
            <w:tabs>
              <w:tab w:val="right" w:pos="9890"/>
            </w:tabs>
            <w:spacing w:before="142" w:line="276" w:lineRule="auto"/>
            <w:ind w:left="659" w:hanging="440"/>
            <w:rPr>
              <w:rFonts w:eastAsia="Calibri" w:cstheme="minorHAnsi"/>
              <w:color w:val="000000"/>
              <w:szCs w:val="23"/>
            </w:rPr>
          </w:pPr>
          <w:hyperlink w:anchor="_heading=h.2et92p0">
            <w:r w:rsidRPr="00DC06D6">
              <w:rPr>
                <w:rFonts w:eastAsia="Calibri" w:cstheme="minorHAnsi"/>
                <w:color w:val="000000"/>
                <w:szCs w:val="23"/>
              </w:rPr>
              <w:t>4.</w:t>
            </w:r>
            <w:r w:rsidRPr="00DC06D6">
              <w:rPr>
                <w:rFonts w:eastAsia="Calibri" w:cstheme="minorHAnsi"/>
                <w:color w:val="000000"/>
                <w:szCs w:val="23"/>
              </w:rPr>
              <w:tab/>
              <w:t>Scope of Work</w:t>
            </w:r>
            <w:r w:rsidRPr="00DC06D6">
              <w:rPr>
                <w:rFonts w:eastAsia="Calibri" w:cstheme="minorHAnsi"/>
                <w:color w:val="000000"/>
                <w:szCs w:val="23"/>
              </w:rPr>
              <w:tab/>
            </w:r>
            <w:r w:rsidR="00D0602E">
              <w:rPr>
                <w:rFonts w:eastAsia="Calibri" w:cstheme="minorHAnsi"/>
                <w:color w:val="000000"/>
                <w:szCs w:val="23"/>
              </w:rPr>
              <w:t>5</w:t>
            </w:r>
          </w:hyperlink>
        </w:p>
        <w:p w14:paraId="71F8A6A4" w14:textId="428F8D8D" w:rsidR="00CB0A5B" w:rsidRPr="00DC06D6" w:rsidRDefault="00CB0A5B" w:rsidP="00DC06D6">
          <w:pPr>
            <w:pBdr>
              <w:top w:val="nil"/>
              <w:left w:val="nil"/>
              <w:bottom w:val="nil"/>
              <w:right w:val="nil"/>
              <w:between w:val="nil"/>
            </w:pBdr>
            <w:tabs>
              <w:tab w:val="right" w:pos="9890"/>
            </w:tabs>
            <w:spacing w:before="142" w:line="276" w:lineRule="auto"/>
            <w:ind w:left="659" w:hanging="440"/>
            <w:rPr>
              <w:rFonts w:eastAsia="Calibri" w:cstheme="minorHAnsi"/>
              <w:color w:val="000000"/>
              <w:szCs w:val="23"/>
            </w:rPr>
          </w:pPr>
          <w:hyperlink w:anchor="_heading=h.tyjcwt">
            <w:r w:rsidRPr="00DC06D6">
              <w:rPr>
                <w:rFonts w:eastAsia="Calibri" w:cstheme="minorHAnsi"/>
                <w:color w:val="000000"/>
                <w:szCs w:val="23"/>
              </w:rPr>
              <w:t>5.</w:t>
            </w:r>
            <w:r w:rsidRPr="00DC06D6">
              <w:rPr>
                <w:rFonts w:eastAsia="Calibri" w:cstheme="minorHAnsi"/>
                <w:color w:val="000000"/>
                <w:szCs w:val="23"/>
              </w:rPr>
              <w:tab/>
              <w:t>Plan of Work</w:t>
            </w:r>
            <w:r w:rsidRPr="00DC06D6">
              <w:rPr>
                <w:rFonts w:eastAsia="Calibri" w:cstheme="minorHAnsi"/>
                <w:color w:val="000000"/>
                <w:szCs w:val="23"/>
              </w:rPr>
              <w:tab/>
            </w:r>
            <w:r w:rsidR="0094519D">
              <w:rPr>
                <w:rFonts w:eastAsia="Calibri" w:cstheme="minorHAnsi"/>
                <w:color w:val="000000"/>
                <w:szCs w:val="23"/>
              </w:rPr>
              <w:t>6</w:t>
            </w:r>
          </w:hyperlink>
        </w:p>
        <w:p w14:paraId="6B1DDBA2" w14:textId="7810E7A6" w:rsidR="00CB0A5B" w:rsidRPr="00DC06D6" w:rsidRDefault="00CB0A5B" w:rsidP="00DC06D6">
          <w:pPr>
            <w:pBdr>
              <w:top w:val="nil"/>
              <w:left w:val="nil"/>
              <w:bottom w:val="nil"/>
              <w:right w:val="nil"/>
              <w:between w:val="nil"/>
            </w:pBdr>
            <w:tabs>
              <w:tab w:val="right" w:pos="9890"/>
            </w:tabs>
            <w:spacing w:before="142" w:line="276" w:lineRule="auto"/>
            <w:ind w:left="659" w:hanging="440"/>
            <w:rPr>
              <w:rFonts w:eastAsia="Calibri" w:cstheme="minorHAnsi"/>
              <w:color w:val="000000"/>
              <w:szCs w:val="23"/>
            </w:rPr>
          </w:pPr>
          <w:hyperlink w:anchor="_heading=h.3dy6vkm">
            <w:r w:rsidRPr="00DC06D6">
              <w:rPr>
                <w:rFonts w:eastAsia="Calibri" w:cstheme="minorHAnsi"/>
                <w:color w:val="000000"/>
                <w:szCs w:val="23"/>
              </w:rPr>
              <w:t>6.</w:t>
            </w:r>
            <w:r w:rsidRPr="00DC06D6">
              <w:rPr>
                <w:rFonts w:eastAsia="Calibri" w:cstheme="minorHAnsi"/>
                <w:color w:val="000000"/>
                <w:szCs w:val="23"/>
              </w:rPr>
              <w:tab/>
              <w:t>Literature References</w:t>
            </w:r>
            <w:r w:rsidRPr="00DC06D6">
              <w:rPr>
                <w:rFonts w:eastAsia="Calibri" w:cstheme="minorHAnsi"/>
                <w:color w:val="000000"/>
                <w:szCs w:val="23"/>
              </w:rPr>
              <w:tab/>
            </w:r>
            <w:r w:rsidR="00AA5FEB">
              <w:rPr>
                <w:rFonts w:eastAsia="Calibri" w:cstheme="minorHAnsi"/>
                <w:color w:val="000000"/>
                <w:szCs w:val="23"/>
              </w:rPr>
              <w:t>7</w:t>
            </w:r>
          </w:hyperlink>
        </w:p>
        <w:p w14:paraId="737FD201" w14:textId="2E1BA12F" w:rsidR="00CB0A5B" w:rsidRPr="00DC06D6" w:rsidRDefault="00CB0A5B" w:rsidP="00DC06D6">
          <w:pPr>
            <w:pBdr>
              <w:top w:val="nil"/>
              <w:left w:val="nil"/>
              <w:bottom w:val="nil"/>
              <w:right w:val="nil"/>
              <w:between w:val="nil"/>
            </w:pBdr>
            <w:tabs>
              <w:tab w:val="right" w:pos="9890"/>
            </w:tabs>
            <w:spacing w:before="142" w:line="276" w:lineRule="auto"/>
            <w:ind w:left="659" w:hanging="440"/>
            <w:rPr>
              <w:rFonts w:eastAsia="Calibri" w:cstheme="minorHAnsi"/>
              <w:color w:val="000000"/>
              <w:szCs w:val="23"/>
            </w:rPr>
          </w:pPr>
          <w:hyperlink w:anchor="_heading=h.1t3h5sf">
            <w:r w:rsidRPr="00DC06D6">
              <w:rPr>
                <w:rFonts w:eastAsia="Calibri" w:cstheme="minorHAnsi"/>
                <w:color w:val="000000"/>
                <w:szCs w:val="23"/>
              </w:rPr>
              <w:t>7.</w:t>
            </w:r>
            <w:r w:rsidRPr="00DC06D6">
              <w:rPr>
                <w:rFonts w:eastAsia="Calibri" w:cstheme="minorHAnsi"/>
                <w:color w:val="000000"/>
                <w:szCs w:val="23"/>
              </w:rPr>
              <w:tab/>
              <w:t>Particulars of the Supervisor and Examiner</w:t>
            </w:r>
            <w:r w:rsidRPr="00DC06D6">
              <w:rPr>
                <w:rFonts w:eastAsia="Calibri" w:cstheme="minorHAnsi"/>
                <w:color w:val="000000"/>
                <w:szCs w:val="23"/>
              </w:rPr>
              <w:tab/>
            </w:r>
            <w:r w:rsidR="00AA5FEB">
              <w:rPr>
                <w:rFonts w:eastAsia="Calibri" w:cstheme="minorHAnsi"/>
                <w:color w:val="000000"/>
                <w:szCs w:val="23"/>
              </w:rPr>
              <w:t>8</w:t>
            </w:r>
          </w:hyperlink>
        </w:p>
        <w:p w14:paraId="09A86FD2" w14:textId="60EA9E10" w:rsidR="00CB0A5B" w:rsidRPr="00DC06D6" w:rsidRDefault="00CB0A5B" w:rsidP="00DC06D6">
          <w:pPr>
            <w:pBdr>
              <w:top w:val="nil"/>
              <w:left w:val="nil"/>
              <w:bottom w:val="nil"/>
              <w:right w:val="nil"/>
              <w:between w:val="nil"/>
            </w:pBdr>
            <w:tabs>
              <w:tab w:val="right" w:pos="9890"/>
            </w:tabs>
            <w:spacing w:before="142" w:line="276" w:lineRule="auto"/>
            <w:ind w:left="659" w:hanging="440"/>
            <w:rPr>
              <w:rFonts w:eastAsia="Calibri" w:cstheme="minorHAnsi"/>
              <w:color w:val="000000"/>
              <w:szCs w:val="23"/>
            </w:rPr>
          </w:pPr>
          <w:hyperlink w:anchor="_heading=h.4d34og8">
            <w:r w:rsidRPr="00DC06D6">
              <w:rPr>
                <w:rFonts w:eastAsia="Calibri" w:cstheme="minorHAnsi"/>
                <w:color w:val="000000"/>
                <w:szCs w:val="23"/>
              </w:rPr>
              <w:t>8.</w:t>
            </w:r>
            <w:r w:rsidRPr="00DC06D6">
              <w:rPr>
                <w:rFonts w:eastAsia="Calibri" w:cstheme="minorHAnsi"/>
                <w:color w:val="000000"/>
                <w:szCs w:val="23"/>
              </w:rPr>
              <w:tab/>
              <w:t>Remarks of the Supervisor</w:t>
            </w:r>
            <w:r w:rsidRPr="00DC06D6">
              <w:rPr>
                <w:rFonts w:eastAsia="Calibri" w:cstheme="minorHAnsi"/>
                <w:color w:val="000000"/>
                <w:szCs w:val="23"/>
              </w:rPr>
              <w:tab/>
            </w:r>
            <w:r w:rsidR="006C7A1B">
              <w:rPr>
                <w:rFonts w:eastAsia="Calibri" w:cstheme="minorHAnsi"/>
                <w:color w:val="000000"/>
                <w:szCs w:val="23"/>
              </w:rPr>
              <w:t>9</w:t>
            </w:r>
          </w:hyperlink>
        </w:p>
        <w:p w14:paraId="1DD67DB8" w14:textId="77777777" w:rsidR="00CB0A5B" w:rsidRPr="00DC06D6" w:rsidRDefault="00000000" w:rsidP="00DC06D6">
          <w:pPr>
            <w:spacing w:line="276" w:lineRule="auto"/>
            <w:rPr>
              <w:rFonts w:ascii="Calibri" w:eastAsia="Calibri" w:hAnsi="Calibri" w:cs="Calibri"/>
              <w:szCs w:val="23"/>
            </w:rPr>
          </w:pPr>
          <w:r w:rsidRPr="00DC06D6">
            <w:rPr>
              <w:szCs w:val="23"/>
            </w:rPr>
            <w:fldChar w:fldCharType="end"/>
          </w:r>
        </w:p>
      </w:sdtContent>
    </w:sdt>
    <w:p w14:paraId="75AFCD52" w14:textId="77777777" w:rsidR="00D40A5F" w:rsidRDefault="00D40A5F" w:rsidP="00D40A5F">
      <w:pPr>
        <w:rPr>
          <w:rFonts w:eastAsia="Calibri"/>
        </w:rPr>
      </w:pPr>
    </w:p>
    <w:p w14:paraId="0BCA5012" w14:textId="77777777" w:rsidR="00D32C5B" w:rsidRDefault="00D32C5B" w:rsidP="00D40A5F">
      <w:pPr>
        <w:rPr>
          <w:rFonts w:eastAsia="Calibri"/>
        </w:rPr>
      </w:pPr>
    </w:p>
    <w:p w14:paraId="06AF94C5" w14:textId="77777777" w:rsidR="00D32C5B" w:rsidRDefault="00D32C5B" w:rsidP="00D40A5F">
      <w:pPr>
        <w:rPr>
          <w:rFonts w:eastAsia="Calibri"/>
        </w:rPr>
      </w:pPr>
    </w:p>
    <w:p w14:paraId="0800776F" w14:textId="77777777" w:rsidR="00D32C5B" w:rsidRDefault="00D32C5B" w:rsidP="00D40A5F">
      <w:pPr>
        <w:rPr>
          <w:rFonts w:eastAsia="Calibri"/>
        </w:rPr>
      </w:pPr>
    </w:p>
    <w:p w14:paraId="380EA121" w14:textId="77777777" w:rsidR="00D32C5B" w:rsidRDefault="00D32C5B" w:rsidP="00D40A5F">
      <w:pPr>
        <w:rPr>
          <w:rFonts w:eastAsia="Calibri"/>
        </w:rPr>
      </w:pPr>
    </w:p>
    <w:p w14:paraId="02E84CA9" w14:textId="77777777" w:rsidR="00D32C5B" w:rsidRDefault="00D32C5B" w:rsidP="00D40A5F">
      <w:pPr>
        <w:rPr>
          <w:rFonts w:eastAsia="Calibri"/>
        </w:rPr>
      </w:pPr>
    </w:p>
    <w:p w14:paraId="170671D9" w14:textId="77777777" w:rsidR="00D32C5B" w:rsidRDefault="00D32C5B" w:rsidP="00D40A5F">
      <w:pPr>
        <w:rPr>
          <w:rFonts w:eastAsia="Calibri"/>
        </w:rPr>
      </w:pPr>
    </w:p>
    <w:p w14:paraId="56294FAC" w14:textId="77777777" w:rsidR="00D32C5B" w:rsidRDefault="00D32C5B" w:rsidP="00D40A5F">
      <w:pPr>
        <w:rPr>
          <w:rFonts w:eastAsia="Calibri"/>
        </w:rPr>
      </w:pPr>
    </w:p>
    <w:p w14:paraId="4A41AD39" w14:textId="77777777" w:rsidR="00D32C5B" w:rsidRDefault="00D32C5B" w:rsidP="00D40A5F">
      <w:pPr>
        <w:rPr>
          <w:rFonts w:eastAsia="Calibri"/>
        </w:rPr>
      </w:pPr>
    </w:p>
    <w:p w14:paraId="79F80D53" w14:textId="77777777" w:rsidR="00D32C5B" w:rsidRDefault="00D32C5B" w:rsidP="00D40A5F">
      <w:pPr>
        <w:rPr>
          <w:rFonts w:eastAsia="Calibri"/>
        </w:rPr>
      </w:pPr>
    </w:p>
    <w:p w14:paraId="50E92A1A" w14:textId="77777777" w:rsidR="00D32C5B" w:rsidRDefault="00D32C5B" w:rsidP="00D40A5F">
      <w:pPr>
        <w:rPr>
          <w:rFonts w:eastAsia="Calibri"/>
        </w:rPr>
      </w:pPr>
    </w:p>
    <w:p w14:paraId="6BE912B8" w14:textId="77777777" w:rsidR="00D32C5B" w:rsidRDefault="00D32C5B" w:rsidP="00D40A5F">
      <w:pPr>
        <w:rPr>
          <w:rFonts w:eastAsia="Calibri"/>
        </w:rPr>
      </w:pPr>
    </w:p>
    <w:p w14:paraId="345AFB8F" w14:textId="77777777" w:rsidR="00D32C5B" w:rsidRDefault="00D32C5B" w:rsidP="00D40A5F">
      <w:pPr>
        <w:rPr>
          <w:rFonts w:eastAsia="Calibri"/>
        </w:rPr>
      </w:pPr>
    </w:p>
    <w:p w14:paraId="18151E80" w14:textId="77777777" w:rsidR="00D32C5B" w:rsidRDefault="00D32C5B" w:rsidP="00D40A5F">
      <w:pPr>
        <w:rPr>
          <w:rFonts w:eastAsia="Calibri"/>
        </w:rPr>
      </w:pPr>
    </w:p>
    <w:p w14:paraId="11ED7EBF" w14:textId="77777777" w:rsidR="00D32C5B" w:rsidRDefault="00D32C5B" w:rsidP="00D40A5F">
      <w:pPr>
        <w:rPr>
          <w:rFonts w:eastAsia="Calibri"/>
        </w:rPr>
      </w:pPr>
    </w:p>
    <w:p w14:paraId="08C911B7" w14:textId="77777777" w:rsidR="00D32C5B" w:rsidRDefault="00D32C5B" w:rsidP="00D40A5F">
      <w:pPr>
        <w:rPr>
          <w:rFonts w:eastAsia="Calibri"/>
        </w:rPr>
      </w:pPr>
    </w:p>
    <w:p w14:paraId="76BB42CA" w14:textId="77777777" w:rsidR="00D32C5B" w:rsidRDefault="00D32C5B" w:rsidP="00D40A5F">
      <w:pPr>
        <w:rPr>
          <w:rFonts w:eastAsia="Calibri"/>
        </w:rPr>
      </w:pPr>
    </w:p>
    <w:p w14:paraId="1BF43996" w14:textId="77777777" w:rsidR="00D32C5B" w:rsidRDefault="00D32C5B" w:rsidP="00D40A5F">
      <w:pPr>
        <w:rPr>
          <w:rFonts w:eastAsia="Calibri"/>
        </w:rPr>
      </w:pPr>
    </w:p>
    <w:p w14:paraId="0E220914" w14:textId="77777777" w:rsidR="000A5A7A" w:rsidRDefault="000A5A7A" w:rsidP="000A5A7A">
      <w:pPr>
        <w:pStyle w:val="Heading1"/>
        <w:ind w:left="0" w:firstLine="0"/>
        <w:rPr>
          <w:rFonts w:cstheme="minorHAnsi"/>
        </w:rPr>
      </w:pPr>
      <w:bookmarkStart w:id="1" w:name="_heading=h.30j0zll" w:colFirst="0" w:colLast="0"/>
      <w:bookmarkEnd w:id="1"/>
    </w:p>
    <w:p w14:paraId="427F9CB0" w14:textId="744C6BF8" w:rsidR="00CB0A5B" w:rsidRPr="001F3B80" w:rsidRDefault="00000000" w:rsidP="000A5A7A">
      <w:pPr>
        <w:pStyle w:val="Heading1"/>
        <w:ind w:left="0" w:firstLine="0"/>
        <w:rPr>
          <w:rFonts w:cs="Calibri"/>
        </w:rPr>
      </w:pPr>
      <w:r w:rsidRPr="001F3B80">
        <w:rPr>
          <w:rFonts w:cs="Calibri"/>
        </w:rPr>
        <w:lastRenderedPageBreak/>
        <w:t>Broad Area of Work</w:t>
      </w:r>
      <w:r w:rsidR="001F3B80">
        <w:rPr>
          <w:rFonts w:cs="Calibri"/>
        </w:rPr>
        <w:br/>
      </w:r>
    </w:p>
    <w:p w14:paraId="3317395E" w14:textId="141C9241" w:rsidR="00E24343" w:rsidRPr="00337F54" w:rsidRDefault="009E53F3" w:rsidP="00DC6FAD">
      <w:pPr>
        <w:spacing w:line="276" w:lineRule="auto"/>
        <w:rPr>
          <w:rFonts w:eastAsia="Calibri"/>
        </w:rPr>
      </w:pPr>
      <w:r w:rsidRPr="00337F54">
        <w:rPr>
          <w:rFonts w:eastAsia="Calibri"/>
        </w:rPr>
        <w:t xml:space="preserve">The broad area of this work lies in </w:t>
      </w:r>
      <w:r w:rsidRPr="00337F54">
        <w:rPr>
          <w:rFonts w:eastAsia="Calibri"/>
          <w:b/>
          <w:bCs/>
        </w:rPr>
        <w:t>Artificial Intelligence and Data Science</w:t>
      </w:r>
      <w:r w:rsidRPr="00337F54">
        <w:rPr>
          <w:rFonts w:eastAsia="Calibri"/>
        </w:rPr>
        <w:t xml:space="preserve">, </w:t>
      </w:r>
      <w:r w:rsidR="00F0481D" w:rsidRPr="00337F54">
        <w:rPr>
          <w:rFonts w:eastAsia="Calibri"/>
        </w:rPr>
        <w:t>with a focus</w:t>
      </w:r>
      <w:r w:rsidRPr="00337F54">
        <w:rPr>
          <w:rFonts w:eastAsia="Calibri"/>
        </w:rPr>
        <w:t xml:space="preserve"> on</w:t>
      </w:r>
      <w:r w:rsidR="00F0481D" w:rsidRPr="00337F54">
        <w:rPr>
          <w:rFonts w:eastAsia="Calibri"/>
        </w:rPr>
        <w:t xml:space="preserve"> </w:t>
      </w:r>
      <w:r w:rsidRPr="00337F54">
        <w:rPr>
          <w:rFonts w:eastAsia="Calibri"/>
        </w:rPr>
        <w:t>devel</w:t>
      </w:r>
      <w:r w:rsidR="00F0481D" w:rsidRPr="00337F54">
        <w:rPr>
          <w:rFonts w:eastAsia="Calibri"/>
        </w:rPr>
        <w:t>oping</w:t>
      </w:r>
      <w:r w:rsidRPr="00337F54">
        <w:rPr>
          <w:rFonts w:eastAsia="Calibri"/>
        </w:rPr>
        <w:t xml:space="preserve"> </w:t>
      </w:r>
      <w:r w:rsidR="00F0481D" w:rsidRPr="00337F54">
        <w:rPr>
          <w:rFonts w:eastAsia="Calibri"/>
        </w:rPr>
        <w:t>an</w:t>
      </w:r>
      <w:r w:rsidRPr="00337F54">
        <w:rPr>
          <w:rFonts w:eastAsia="Calibri"/>
        </w:rPr>
        <w:t xml:space="preserve"> Agentic AI framework for autonomous reasoning and intelligent decision making. In the evolving AI landscape, systems capable of contextual understanding, multi-agent collaboration, and proactive control is redefining what is meant by autonomy.</w:t>
      </w:r>
      <w:r w:rsidR="000A5A7A" w:rsidRPr="00337F54">
        <w:rPr>
          <w:rFonts w:eastAsia="Calibri"/>
        </w:rPr>
        <w:br/>
      </w:r>
      <w:r w:rsidR="000A5A7A" w:rsidRPr="00337F54">
        <w:rPr>
          <w:rFonts w:eastAsia="Calibri"/>
        </w:rPr>
        <w:br/>
      </w:r>
      <w:r w:rsidR="00F0481D" w:rsidRPr="00337F54">
        <w:rPr>
          <w:rFonts w:eastAsia="Calibri"/>
        </w:rPr>
        <w:t>Among the many</w:t>
      </w:r>
      <w:r w:rsidR="00E24343" w:rsidRPr="00337F54">
        <w:rPr>
          <w:rFonts w:eastAsia="Calibri"/>
        </w:rPr>
        <w:t xml:space="preserve"> advancements driving this evolution</w:t>
      </w:r>
      <w:r w:rsidR="00F0481D" w:rsidRPr="00337F54">
        <w:rPr>
          <w:rFonts w:eastAsia="Calibri"/>
        </w:rPr>
        <w:t>, key development</w:t>
      </w:r>
      <w:r w:rsidR="00237B3F" w:rsidRPr="00337F54">
        <w:rPr>
          <w:rFonts w:eastAsia="Calibri"/>
        </w:rPr>
        <w:t>s</w:t>
      </w:r>
      <w:r w:rsidR="00E24343" w:rsidRPr="00337F54">
        <w:rPr>
          <w:rFonts w:eastAsia="Calibri"/>
        </w:rPr>
        <w:t xml:space="preserve"> include:</w:t>
      </w:r>
    </w:p>
    <w:p w14:paraId="29FC996B" w14:textId="4042E641" w:rsidR="009E53F3" w:rsidRPr="00337F54" w:rsidRDefault="00E24343" w:rsidP="00DC6FAD">
      <w:pPr>
        <w:pStyle w:val="ListParagraph"/>
        <w:numPr>
          <w:ilvl w:val="0"/>
          <w:numId w:val="14"/>
        </w:numPr>
        <w:spacing w:line="276" w:lineRule="auto"/>
        <w:rPr>
          <w:rFonts w:eastAsia="Calibri"/>
        </w:rPr>
      </w:pPr>
      <w:r w:rsidRPr="00337F54">
        <w:rPr>
          <w:rFonts w:eastAsia="Calibri"/>
          <w:b/>
          <w:bCs/>
        </w:rPr>
        <w:t>Retrieval-Augmented Generation (RAG)</w:t>
      </w:r>
      <w:r w:rsidRPr="00337F54">
        <w:rPr>
          <w:rFonts w:eastAsia="Calibri"/>
        </w:rPr>
        <w:t>: enabling context and knowledge-grounded reasoning beyond traditional pretraining and fine-tuning limitations.</w:t>
      </w:r>
    </w:p>
    <w:p w14:paraId="10AA3B2F" w14:textId="641A2D49" w:rsidR="000A5A7A" w:rsidRPr="00337F54" w:rsidRDefault="00752848" w:rsidP="00DC6FAD">
      <w:pPr>
        <w:pStyle w:val="ListParagraph"/>
        <w:numPr>
          <w:ilvl w:val="0"/>
          <w:numId w:val="14"/>
        </w:numPr>
        <w:spacing w:line="276" w:lineRule="auto"/>
        <w:rPr>
          <w:rFonts w:eastAsia="Calibri"/>
        </w:rPr>
      </w:pPr>
      <w:r w:rsidRPr="00337F54">
        <w:rPr>
          <w:rFonts w:eastAsia="Calibri"/>
          <w:b/>
          <w:bCs/>
        </w:rPr>
        <w:t>Agentic AI Frameworks:</w:t>
      </w:r>
      <w:r w:rsidRPr="00337F54">
        <w:rPr>
          <w:rFonts w:eastAsia="Calibri"/>
        </w:rPr>
        <w:t xml:space="preserve"> enabling autonomous reasoning, planning, and adaptive decision-making within any systems.</w:t>
      </w:r>
      <w:r w:rsidR="001C4E09" w:rsidRPr="00337F54">
        <w:rPr>
          <w:rFonts w:eastAsia="Calibri"/>
        </w:rPr>
        <w:br/>
      </w:r>
    </w:p>
    <w:p w14:paraId="34AADAC3" w14:textId="424F7FB7" w:rsidR="00CB0A5B" w:rsidRPr="000A5A7A" w:rsidRDefault="009E53F3" w:rsidP="00DC6FAD">
      <w:pPr>
        <w:spacing w:line="276" w:lineRule="auto"/>
        <w:rPr>
          <w:rFonts w:eastAsia="Calibri"/>
        </w:rPr>
      </w:pPr>
      <w:r w:rsidRPr="00337F54">
        <w:rPr>
          <w:rFonts w:eastAsia="Calibri"/>
        </w:rPr>
        <w:t xml:space="preserve">This research explores how these concepts can be applied within </w:t>
      </w:r>
      <w:r w:rsidRPr="00337F54">
        <w:rPr>
          <w:rFonts w:eastAsia="Calibri"/>
          <w:b/>
          <w:bCs/>
        </w:rPr>
        <w:t>Building Management Systems (BMS)</w:t>
      </w:r>
      <w:r w:rsidRPr="00337F54">
        <w:rPr>
          <w:rFonts w:eastAsia="Calibri"/>
        </w:rPr>
        <w:t xml:space="preserve"> to enable self-managing, context aware, and efficient building operations.</w:t>
      </w:r>
      <w:r w:rsidRPr="000A5A7A">
        <w:rPr>
          <w:rFonts w:eastAsia="Calibri"/>
          <w:szCs w:val="23"/>
        </w:rPr>
        <w:t xml:space="preserve"> </w:t>
      </w:r>
      <w:r w:rsidRPr="000A5A7A">
        <w:rPr>
          <w:rFonts w:eastAsia="Calibri"/>
        </w:rPr>
        <w:br/>
      </w:r>
      <w:r w:rsidR="001F3B80">
        <w:rPr>
          <w:rFonts w:eastAsia="Calibri"/>
        </w:rPr>
        <w:br/>
      </w:r>
    </w:p>
    <w:p w14:paraId="38160880" w14:textId="0C84C233" w:rsidR="008730F1" w:rsidRPr="001F3B80" w:rsidRDefault="00553C7A" w:rsidP="001F3B80">
      <w:pPr>
        <w:pStyle w:val="Heading1"/>
        <w:ind w:left="0" w:firstLine="0"/>
      </w:pPr>
      <w:r w:rsidRPr="001F3B80">
        <w:t>Background</w:t>
      </w:r>
      <w:r w:rsidR="008730F1" w:rsidRPr="001F3B80">
        <w:t xml:space="preserve"> </w:t>
      </w:r>
      <w:r w:rsidR="000A5A7A" w:rsidRPr="001F3B80">
        <w:br/>
      </w:r>
    </w:p>
    <w:p w14:paraId="4F7CA3BA" w14:textId="26F17FFA" w:rsidR="00827C1C" w:rsidRPr="00827C1C" w:rsidRDefault="001A74BB" w:rsidP="00827C1C">
      <w:pPr>
        <w:spacing w:line="276" w:lineRule="auto"/>
        <w:rPr>
          <w:rFonts w:eastAsia="Calibri"/>
        </w:rPr>
      </w:pPr>
      <w:r>
        <w:rPr>
          <w:rFonts w:eastAsia="Calibri"/>
        </w:rPr>
        <w:t>According to</w:t>
      </w:r>
      <w:r w:rsidR="00827C1C" w:rsidRPr="00827C1C">
        <w:rPr>
          <w:rFonts w:eastAsia="Calibri"/>
        </w:rPr>
        <w:t xml:space="preserve"> industry reports, the global smart building market size was around USD 117 billion in 2024 and is expected to exceed 500 billion by 2032. This rapid market growth shows a clear shift from traditional buildings to intelligent, data-driven, and </w:t>
      </w:r>
      <w:r w:rsidR="00827C1C">
        <w:rPr>
          <w:rFonts w:eastAsia="Calibri"/>
        </w:rPr>
        <w:t>“</w:t>
      </w:r>
      <w:r w:rsidR="00827C1C" w:rsidRPr="00827C1C">
        <w:rPr>
          <w:rFonts w:eastAsia="Calibri"/>
        </w:rPr>
        <w:t>smart</w:t>
      </w:r>
      <w:r w:rsidR="00827C1C">
        <w:rPr>
          <w:rFonts w:eastAsia="Calibri"/>
        </w:rPr>
        <w:t>”</w:t>
      </w:r>
      <w:r w:rsidR="00827C1C" w:rsidRPr="00827C1C">
        <w:rPr>
          <w:rFonts w:eastAsia="Calibri"/>
        </w:rPr>
        <w:t xml:space="preserve"> infrastructure powered by </w:t>
      </w:r>
      <w:r w:rsidR="00827C1C" w:rsidRPr="005311BF">
        <w:rPr>
          <w:rFonts w:eastAsia="Calibri"/>
          <w:b/>
          <w:bCs/>
        </w:rPr>
        <w:t>Artificial Intelligence (AI)</w:t>
      </w:r>
      <w:r w:rsidR="00827C1C" w:rsidRPr="00827C1C">
        <w:rPr>
          <w:rFonts w:eastAsia="Calibri"/>
        </w:rPr>
        <w:t xml:space="preserve"> and the </w:t>
      </w:r>
      <w:r w:rsidR="00827C1C" w:rsidRPr="005311BF">
        <w:rPr>
          <w:rFonts w:eastAsia="Calibri"/>
          <w:b/>
          <w:bCs/>
        </w:rPr>
        <w:t>Internet of Things (IoT)</w:t>
      </w:r>
      <w:r w:rsidR="00827C1C" w:rsidRPr="00827C1C">
        <w:rPr>
          <w:rFonts w:eastAsia="Calibri"/>
        </w:rPr>
        <w:t xml:space="preserve">. Modern </w:t>
      </w:r>
      <w:r w:rsidR="00827C1C" w:rsidRPr="005311BF">
        <w:rPr>
          <w:rFonts w:eastAsia="Calibri"/>
          <w:b/>
          <w:bCs/>
        </w:rPr>
        <w:t xml:space="preserve">Building Management Systems </w:t>
      </w:r>
      <w:r w:rsidR="00827C1C" w:rsidRPr="00827C1C">
        <w:rPr>
          <w:rFonts w:eastAsia="Calibri"/>
        </w:rPr>
        <w:t>(</w:t>
      </w:r>
      <w:r w:rsidR="00827C1C" w:rsidRPr="00061887">
        <w:rPr>
          <w:rFonts w:eastAsia="Calibri"/>
          <w:b/>
          <w:bCs/>
        </w:rPr>
        <w:t>BMS</w:t>
      </w:r>
      <w:r w:rsidR="00827C1C" w:rsidRPr="00827C1C">
        <w:rPr>
          <w:rFonts w:eastAsia="Calibri"/>
        </w:rPr>
        <w:t xml:space="preserve">) manage key functions like </w:t>
      </w:r>
      <w:r w:rsidR="00827C1C" w:rsidRPr="005311BF">
        <w:rPr>
          <w:rFonts w:eastAsia="Calibri"/>
        </w:rPr>
        <w:t>HVAC, lighting, and comfort control</w:t>
      </w:r>
      <w:r w:rsidR="00827C1C" w:rsidRPr="00827C1C">
        <w:rPr>
          <w:rFonts w:eastAsia="Calibri"/>
        </w:rPr>
        <w:t xml:space="preserve"> through </w:t>
      </w:r>
      <w:r w:rsidR="00827C1C" w:rsidRPr="00B927F1">
        <w:rPr>
          <w:rFonts w:eastAsia="Calibri"/>
          <w:b/>
          <w:bCs/>
        </w:rPr>
        <w:t>networks of sensors</w:t>
      </w:r>
      <w:r w:rsidR="00827C1C" w:rsidRPr="00827C1C">
        <w:rPr>
          <w:rFonts w:eastAsia="Calibri"/>
        </w:rPr>
        <w:t xml:space="preserve"> and controllers. These systems can increasingly monitor and automate tasks in real-time, forming the base of today's smart infrastructure.</w:t>
      </w:r>
      <w:r w:rsidR="00783F5D">
        <w:rPr>
          <w:rFonts w:eastAsia="Calibri"/>
        </w:rPr>
        <w:br/>
      </w:r>
    </w:p>
    <w:p w14:paraId="7BA1EC96" w14:textId="4062B169" w:rsidR="00827C1C" w:rsidRDefault="00827C1C" w:rsidP="00827C1C">
      <w:pPr>
        <w:spacing w:line="276" w:lineRule="auto"/>
        <w:rPr>
          <w:rFonts w:eastAsia="Calibri"/>
        </w:rPr>
      </w:pPr>
      <w:r w:rsidRPr="00827C1C">
        <w:rPr>
          <w:rFonts w:eastAsia="Calibri"/>
        </w:rPr>
        <w:t xml:space="preserve">However, as building systems become more </w:t>
      </w:r>
      <w:r>
        <w:rPr>
          <w:rFonts w:eastAsia="Calibri"/>
        </w:rPr>
        <w:t>inter</w:t>
      </w:r>
      <w:r w:rsidRPr="00827C1C">
        <w:rPr>
          <w:rFonts w:eastAsia="Calibri"/>
        </w:rPr>
        <w:t xml:space="preserve">connected, they also become more </w:t>
      </w:r>
      <w:r w:rsidR="00EA2E7B">
        <w:rPr>
          <w:rFonts w:eastAsia="Calibri"/>
        </w:rPr>
        <w:t>vulnerable</w:t>
      </w:r>
      <w:r w:rsidRPr="00827C1C">
        <w:rPr>
          <w:rFonts w:eastAsia="Calibri"/>
        </w:rPr>
        <w:t xml:space="preserve"> to subtle or hidden faults that often remain unnoticed until they disrupt operations. Traditional rule-based BMS struggle to spot or diagnose these issues in advance, leading to reactive maintenance and unnecessary downtime. This situation has sparked more interest in creating </w:t>
      </w:r>
      <w:r>
        <w:rPr>
          <w:rFonts w:eastAsia="Calibri"/>
        </w:rPr>
        <w:t>intelligent</w:t>
      </w:r>
      <w:r w:rsidRPr="00827C1C">
        <w:rPr>
          <w:rFonts w:eastAsia="Calibri"/>
        </w:rPr>
        <w:t xml:space="preserve"> systems that can find and </w:t>
      </w:r>
      <w:r w:rsidR="008877D8">
        <w:rPr>
          <w:rFonts w:eastAsia="Calibri"/>
        </w:rPr>
        <w:t>explain faults autonomously</w:t>
      </w:r>
      <w:r w:rsidRPr="00827C1C">
        <w:rPr>
          <w:rFonts w:eastAsia="Calibri"/>
        </w:rPr>
        <w:t xml:space="preserve">. </w:t>
      </w:r>
      <w:r w:rsidRPr="00B927F1">
        <w:rPr>
          <w:rFonts w:eastAsia="Calibri"/>
          <w:b/>
          <w:bCs/>
        </w:rPr>
        <w:t>Autonomous Fault Detection and Diagnostics (AFDD)</w:t>
      </w:r>
      <w:r w:rsidRPr="00827C1C">
        <w:rPr>
          <w:rFonts w:eastAsia="Calibri"/>
        </w:rPr>
        <w:t xml:space="preserve"> systems aim to reason, learn, and adapt with little human help. Advancing toward this level of autonomy represents a crucial step in the evolution of smart buildings, where systems can foresee problems and maintain stability independently.</w:t>
      </w:r>
    </w:p>
    <w:p w14:paraId="6654470E" w14:textId="77777777" w:rsidR="00827C1C" w:rsidRDefault="00827C1C" w:rsidP="00827C1C">
      <w:pPr>
        <w:spacing w:line="276" w:lineRule="auto"/>
        <w:rPr>
          <w:rFonts w:eastAsia="Calibri"/>
        </w:rPr>
      </w:pPr>
    </w:p>
    <w:p w14:paraId="41DA66FD" w14:textId="76B4738B" w:rsidR="00CB0A5B" w:rsidRPr="008B48DD" w:rsidRDefault="00827C1C" w:rsidP="00DC6FAD">
      <w:pPr>
        <w:spacing w:line="276" w:lineRule="auto"/>
        <w:rPr>
          <w:rFonts w:eastAsia="Calibri"/>
        </w:rPr>
      </w:pPr>
      <w:r w:rsidRPr="00827C1C">
        <w:rPr>
          <w:rFonts w:eastAsia="Calibri"/>
        </w:rPr>
        <w:lastRenderedPageBreak/>
        <w:t xml:space="preserve">Though recent studies have used machine learning and rule-based analytics for fault detection, these systems often stay static and fail to consider context, </w:t>
      </w:r>
      <w:r w:rsidRPr="00B927F1">
        <w:rPr>
          <w:rFonts w:eastAsia="Calibri"/>
          <w:b/>
          <w:bCs/>
        </w:rPr>
        <w:t>needing constant human oversigh</w:t>
      </w:r>
      <w:r w:rsidRPr="00827C1C">
        <w:rPr>
          <w:rFonts w:eastAsia="Calibri"/>
        </w:rPr>
        <w:t xml:space="preserve">t and retraining. They can find faults but do not reason about their causes or decide on corrective actions without assistance. Emerging Agentic AI methods address this issue by blending data-driven learning with goal-oriented reasoning and adaptive control. By integrating such agentic abilities into a Building Management System, it is possible to develop an intelligent framework that not only detects but also interprets and reacts to operational faults in real time. This dissertation builds on that idea, examining how an </w:t>
      </w:r>
      <w:r w:rsidRPr="009F2024">
        <w:rPr>
          <w:rFonts w:eastAsia="Calibri"/>
          <w:b/>
          <w:bCs/>
        </w:rPr>
        <w:t xml:space="preserve">Agentic AI-based framework can </w:t>
      </w:r>
      <w:r w:rsidR="00660E7A" w:rsidRPr="009F2024">
        <w:rPr>
          <w:rFonts w:eastAsia="Calibri"/>
          <w:b/>
          <w:bCs/>
        </w:rPr>
        <w:t>enhance diagnostic autonomy</w:t>
      </w:r>
      <w:r w:rsidRPr="00827C1C">
        <w:rPr>
          <w:rFonts w:eastAsia="Calibri"/>
        </w:rPr>
        <w:t xml:space="preserve"> in building operations and serve as a foundation for future self-governing infrastructure.</w:t>
      </w:r>
      <w:r w:rsidR="00553C7A">
        <w:rPr>
          <w:rFonts w:eastAsia="Calibri"/>
          <w:sz w:val="24"/>
          <w:szCs w:val="24"/>
        </w:rPr>
        <w:br/>
      </w:r>
      <w:r w:rsidR="00553C7A">
        <w:rPr>
          <w:rFonts w:eastAsia="Calibri"/>
          <w:sz w:val="24"/>
          <w:szCs w:val="24"/>
        </w:rPr>
        <w:br/>
      </w:r>
    </w:p>
    <w:p w14:paraId="72ADD1F9" w14:textId="6FFFBF73" w:rsidR="00CB0A5B" w:rsidRPr="00EE0B94" w:rsidRDefault="00000000" w:rsidP="00503B64">
      <w:pPr>
        <w:pStyle w:val="Heading1"/>
        <w:ind w:hanging="940"/>
      </w:pPr>
      <w:bookmarkStart w:id="2" w:name="_heading=h.3znysh7" w:colFirst="0" w:colLast="0"/>
      <w:bookmarkEnd w:id="2"/>
      <w:r w:rsidRPr="00EE0B94">
        <w:t>Objectives</w:t>
      </w:r>
      <w:r w:rsidR="00056C9C">
        <w:br/>
      </w:r>
    </w:p>
    <w:p w14:paraId="4B713F4D" w14:textId="43894E36" w:rsidR="005311BF" w:rsidRPr="005311BF" w:rsidRDefault="005311BF" w:rsidP="005311BF">
      <w:pPr>
        <w:spacing w:line="276" w:lineRule="auto"/>
        <w:rPr>
          <w:rFonts w:eastAsia="Calibri"/>
        </w:rPr>
      </w:pPr>
      <w:r w:rsidRPr="005311BF">
        <w:rPr>
          <w:rFonts w:eastAsia="Calibri"/>
        </w:rPr>
        <w:t xml:space="preserve">The main goal of this dissertation is to investigate whether a hierarchical </w:t>
      </w:r>
      <w:r w:rsidRPr="001135D5">
        <w:rPr>
          <w:rFonts w:eastAsia="Calibri"/>
          <w:b/>
          <w:bCs/>
        </w:rPr>
        <w:t>Agentic Retrieval-Augmented Generation (RAG)</w:t>
      </w:r>
      <w:r w:rsidRPr="005311BF">
        <w:rPr>
          <w:rFonts w:eastAsia="Calibri"/>
        </w:rPr>
        <w:t xml:space="preserve"> framework can improve the accuracy and independence of fault diagnosis in Building Management Systems when compared to standard single-step retrieval methods</w:t>
      </w:r>
      <w:r w:rsidR="0083486B">
        <w:rPr>
          <w:rFonts w:eastAsia="Calibri"/>
        </w:rPr>
        <w:t xml:space="preserve"> or other traditional methods</w:t>
      </w:r>
      <w:r w:rsidRPr="005311BF">
        <w:rPr>
          <w:rFonts w:eastAsia="Calibri"/>
        </w:rPr>
        <w:t>. The study looks at how dynamic, reasoning-based retrieval strategies can make AI-assisted diagnostics more understandable and effective in complex HVAC settings.</w:t>
      </w:r>
    </w:p>
    <w:p w14:paraId="52963EB8" w14:textId="77777777" w:rsidR="005311BF" w:rsidRPr="005311BF" w:rsidRDefault="005311BF" w:rsidP="005311BF">
      <w:pPr>
        <w:spacing w:line="276" w:lineRule="auto"/>
        <w:rPr>
          <w:rFonts w:eastAsia="Calibri"/>
        </w:rPr>
      </w:pPr>
    </w:p>
    <w:p w14:paraId="7F9509FE" w14:textId="064C4621" w:rsidR="005311BF" w:rsidRPr="005311BF" w:rsidRDefault="005311BF" w:rsidP="005311BF">
      <w:pPr>
        <w:spacing w:line="276" w:lineRule="auto"/>
        <w:rPr>
          <w:rFonts w:eastAsia="Calibri"/>
        </w:rPr>
      </w:pPr>
      <w:r w:rsidRPr="005311BF">
        <w:rPr>
          <w:rFonts w:eastAsia="Calibri"/>
        </w:rPr>
        <w:t>To achieve this goal, the following objectives have been set:</w:t>
      </w:r>
    </w:p>
    <w:p w14:paraId="1D3B1B5B" w14:textId="77777777" w:rsidR="00DC59FE" w:rsidRPr="00DC59FE" w:rsidRDefault="00DC59FE" w:rsidP="00DC59FE">
      <w:pPr>
        <w:pStyle w:val="ListParagraph"/>
        <w:numPr>
          <w:ilvl w:val="0"/>
          <w:numId w:val="18"/>
        </w:numPr>
        <w:rPr>
          <w:rFonts w:eastAsia="Calibri"/>
        </w:rPr>
      </w:pPr>
      <w:r w:rsidRPr="00DC59FE">
        <w:rPr>
          <w:rFonts w:eastAsia="Calibri"/>
        </w:rPr>
        <w:t>To identify the limitations of current rule-based and static AI methods in Building Management Systems, this highlights the need for adaptive, reasoning-based fault diagnostics.</w:t>
      </w:r>
    </w:p>
    <w:p w14:paraId="7357E206" w14:textId="4900E82E" w:rsidR="005311BF" w:rsidRPr="005311BF" w:rsidRDefault="005311BF" w:rsidP="005311BF">
      <w:pPr>
        <w:pStyle w:val="ListParagraph"/>
        <w:numPr>
          <w:ilvl w:val="0"/>
          <w:numId w:val="18"/>
        </w:numPr>
        <w:spacing w:line="276" w:lineRule="auto"/>
        <w:rPr>
          <w:rFonts w:eastAsia="Calibri"/>
        </w:rPr>
      </w:pPr>
      <w:r w:rsidRPr="005311BF">
        <w:rPr>
          <w:rFonts w:eastAsia="Calibri"/>
        </w:rPr>
        <w:t xml:space="preserve">To </w:t>
      </w:r>
      <w:r w:rsidRPr="001135D5">
        <w:rPr>
          <w:rFonts w:eastAsia="Calibri"/>
          <w:b/>
          <w:bCs/>
        </w:rPr>
        <w:t>design and implement</w:t>
      </w:r>
      <w:r w:rsidRPr="005311BF">
        <w:rPr>
          <w:rFonts w:eastAsia="Calibri"/>
        </w:rPr>
        <w:t xml:space="preserve"> a hierarchical Agentic RAG framework that includes multi-stage retrieval, intermediate reasoning, and confidence-driven re</w:t>
      </w:r>
      <w:r>
        <w:rPr>
          <w:rFonts w:eastAsia="Calibri"/>
        </w:rPr>
        <w:t>-</w:t>
      </w:r>
      <w:r w:rsidRPr="005311BF">
        <w:rPr>
          <w:rFonts w:eastAsia="Calibri"/>
        </w:rPr>
        <w:t>prompting for fault diagnosis.</w:t>
      </w:r>
    </w:p>
    <w:p w14:paraId="0DF8AF01" w14:textId="6277915E" w:rsidR="005311BF" w:rsidRPr="005311BF" w:rsidRDefault="005311BF" w:rsidP="005311BF">
      <w:pPr>
        <w:pStyle w:val="ListParagraph"/>
        <w:numPr>
          <w:ilvl w:val="0"/>
          <w:numId w:val="18"/>
        </w:numPr>
        <w:spacing w:line="276" w:lineRule="auto"/>
        <w:rPr>
          <w:rFonts w:eastAsia="Calibri"/>
        </w:rPr>
      </w:pPr>
      <w:r w:rsidRPr="005311BF">
        <w:rPr>
          <w:rFonts w:eastAsia="Calibri"/>
        </w:rPr>
        <w:t xml:space="preserve">To create a </w:t>
      </w:r>
      <w:r w:rsidRPr="001135D5">
        <w:rPr>
          <w:rFonts w:eastAsia="Calibri"/>
          <w:b/>
          <w:bCs/>
        </w:rPr>
        <w:t>simulation-based environment</w:t>
      </w:r>
      <w:r w:rsidRPr="005311BF">
        <w:rPr>
          <w:rFonts w:eastAsia="Calibri"/>
        </w:rPr>
        <w:t xml:space="preserve"> for generating and testing realistic HVAC fault scenarios under controlled, reproducible conditions.</w:t>
      </w:r>
    </w:p>
    <w:p w14:paraId="608FBAC6" w14:textId="5482C17A" w:rsidR="00503B64" w:rsidRDefault="005311BF" w:rsidP="00503B64">
      <w:pPr>
        <w:pStyle w:val="ListParagraph"/>
        <w:numPr>
          <w:ilvl w:val="0"/>
          <w:numId w:val="18"/>
        </w:numPr>
        <w:spacing w:line="276" w:lineRule="auto"/>
        <w:rPr>
          <w:rFonts w:eastAsia="Calibri"/>
        </w:rPr>
      </w:pPr>
      <w:r w:rsidRPr="005311BF">
        <w:rPr>
          <w:rFonts w:eastAsia="Calibri"/>
        </w:rPr>
        <w:t xml:space="preserve">To </w:t>
      </w:r>
      <w:r w:rsidRPr="009166A6">
        <w:rPr>
          <w:rFonts w:eastAsia="Calibri"/>
          <w:b/>
          <w:bCs/>
        </w:rPr>
        <w:t>evaluate the proposed framework</w:t>
      </w:r>
      <w:r w:rsidRPr="005311BF">
        <w:rPr>
          <w:rFonts w:eastAsia="Calibri"/>
        </w:rPr>
        <w:t xml:space="preserve"> using metrics such as diagnostic accuracy, time-to-diagnosis, and provenance precision.</w:t>
      </w:r>
    </w:p>
    <w:p w14:paraId="6ACB3558" w14:textId="3106B4A0" w:rsidR="00E24439" w:rsidRPr="00822292" w:rsidRDefault="00822292" w:rsidP="00822292">
      <w:pPr>
        <w:pStyle w:val="ListParagraph"/>
        <w:numPr>
          <w:ilvl w:val="0"/>
          <w:numId w:val="18"/>
        </w:numPr>
        <w:rPr>
          <w:rFonts w:eastAsia="Calibri"/>
        </w:rPr>
      </w:pPr>
      <w:r w:rsidRPr="00822292">
        <w:rPr>
          <w:rFonts w:eastAsia="Calibri"/>
        </w:rPr>
        <w:t xml:space="preserve">To create a </w:t>
      </w:r>
      <w:r w:rsidRPr="009166A6">
        <w:rPr>
          <w:rFonts w:eastAsia="Calibri"/>
          <w:b/>
          <w:bCs/>
        </w:rPr>
        <w:t>lightweight visualization dashboard</w:t>
      </w:r>
      <w:r w:rsidRPr="00822292">
        <w:rPr>
          <w:rFonts w:eastAsia="Calibri"/>
        </w:rPr>
        <w:t xml:space="preserve"> that shows diagnostic insights, including detected faults, reasoning traces, and suggested maintenance actions, in a clear and evidence-based way. This will improve </w:t>
      </w:r>
      <w:r w:rsidRPr="00EC55BC">
        <w:rPr>
          <w:rFonts w:eastAsia="Calibri"/>
          <w:b/>
          <w:bCs/>
        </w:rPr>
        <w:t>transparency</w:t>
      </w:r>
      <w:r w:rsidRPr="00822292">
        <w:rPr>
          <w:rFonts w:eastAsia="Calibri"/>
        </w:rPr>
        <w:t xml:space="preserve"> and help with informed decision-making in building operations.</w:t>
      </w:r>
    </w:p>
    <w:p w14:paraId="662E7365" w14:textId="77777777" w:rsidR="00503B64" w:rsidRDefault="00503B64" w:rsidP="00503B64">
      <w:pPr>
        <w:rPr>
          <w:rFonts w:ascii="Calibri" w:eastAsia="Calibri" w:hAnsi="Calibri" w:cs="Calibri"/>
          <w:color w:val="000000"/>
          <w:sz w:val="24"/>
          <w:szCs w:val="24"/>
        </w:rPr>
      </w:pPr>
    </w:p>
    <w:p w14:paraId="09C79738" w14:textId="77777777" w:rsidR="005311BF" w:rsidRDefault="005311BF" w:rsidP="00503B64">
      <w:pPr>
        <w:rPr>
          <w:rFonts w:ascii="Calibri" w:eastAsia="Calibri" w:hAnsi="Calibri" w:cs="Calibri"/>
          <w:color w:val="000000"/>
          <w:sz w:val="24"/>
          <w:szCs w:val="24"/>
        </w:rPr>
      </w:pPr>
    </w:p>
    <w:p w14:paraId="2ED29B21" w14:textId="364DEACD" w:rsidR="00235BEF" w:rsidRDefault="00000000" w:rsidP="00A7781A">
      <w:pPr>
        <w:pStyle w:val="Heading1"/>
        <w:ind w:left="0" w:firstLine="0"/>
      </w:pPr>
      <w:r w:rsidRPr="00A7781A">
        <w:lastRenderedPageBreak/>
        <w:t>Scope of Work</w:t>
      </w:r>
      <w:r w:rsidR="00235BEF">
        <w:br/>
      </w:r>
    </w:p>
    <w:p w14:paraId="61F05F49" w14:textId="235AE6D9" w:rsidR="00235BEF" w:rsidRDefault="00235BEF" w:rsidP="00235BEF">
      <w:pPr>
        <w:spacing w:line="276" w:lineRule="auto"/>
      </w:pPr>
      <w:r>
        <w:t>The focus of this dissertation is on designing and developing a smart diagnostic framework for Building Management Systems (BMS). This study aims to improve automated fault management by adding reasoning abilities. It moves beyond traditional rule-based logic and static machine-learning models. Based on Agentic AI principles and hierarchical Retrieval-Augmented Generation (RAG), the research envisions systems that can reason based on context, learn over time, and produce clear fault diagnostics with minimal human input.</w:t>
      </w:r>
    </w:p>
    <w:p w14:paraId="3A617406" w14:textId="5B541A87" w:rsidR="00235BEF" w:rsidRDefault="00235BEF" w:rsidP="00235BEF">
      <w:pPr>
        <w:spacing w:line="276" w:lineRule="auto"/>
      </w:pPr>
      <w:r>
        <w:t>The research emphasizes creating a modular, end-to-end diagnostic process. This process will detect anomalies, reason through multiple stages, and generate clear, evidence-based results. The hierarchical RAG framework will operate through cycles of retrieval and refinement. This setup allows the system to reason dynamically using domain knowledge, sensor data, and maintenance records. These features will be tested in a simulated environment that replicates Air Handling Unit (AHU) fault scenarios. The AHU context provides a realistic and data-rich setting for assessing how reasoning-driven AI can analyze complex system behavior and deliver structured, verifiable diagnostic insights.</w:t>
      </w:r>
    </w:p>
    <w:p w14:paraId="4AF450AF" w14:textId="09531508" w:rsidR="00235BEF" w:rsidRPr="004553E1" w:rsidRDefault="0042752A" w:rsidP="00235BEF">
      <w:pPr>
        <w:spacing w:line="276" w:lineRule="auto"/>
      </w:pPr>
      <w:r w:rsidRPr="0042752A">
        <w:t>Practically, this work includes developing a reproducible simulation environment, implementing a hierarchical reasoning process, and designing a lightweight visualization dashboard that presents diagnostic results—such as detected faults, reasoning summaries, and recommended maintenance actions—in an interpretable and evidence-driven format. The dissertation centers on creating a working proof of concept that demonstrates transparency, flexibility, and autonomy in diagnostic reasoning. The ultimate goal is to advance the use of Agentic AI in building fault diagnostics and support the development of intelligent, explainable, and self-improving infrastructure systems.</w:t>
      </w:r>
      <w:r w:rsidR="00B83F21">
        <w:br/>
      </w:r>
    </w:p>
    <w:p w14:paraId="79D225B6" w14:textId="19C81E52" w:rsidR="00235BEF" w:rsidRDefault="00235BEF" w:rsidP="00235BEF">
      <w:pPr>
        <w:spacing w:line="276" w:lineRule="auto"/>
      </w:pPr>
      <w:r>
        <w:t>This dissertation contributes to the growing field of Agentic AI by showing how reasoning-based retrieval and autonomy can improve transparency, reliability, and decision-making in modern building management systems. It also sets the foundation for future research focused on self-managing, context-aware operational intelligence.</w:t>
      </w:r>
    </w:p>
    <w:p w14:paraId="2FA34005" w14:textId="77777777" w:rsidR="004854D5" w:rsidRDefault="004854D5" w:rsidP="00A7781A">
      <w:pPr>
        <w:pStyle w:val="Heading1"/>
        <w:ind w:left="0" w:firstLine="0"/>
      </w:pPr>
    </w:p>
    <w:p w14:paraId="3BFE8367" w14:textId="7AE49E8B" w:rsidR="00CB0A5B" w:rsidRPr="00A7781A" w:rsidRDefault="00A7781A" w:rsidP="00A7781A">
      <w:pPr>
        <w:pStyle w:val="Heading1"/>
        <w:ind w:left="0" w:firstLine="0"/>
      </w:pPr>
      <w:r>
        <w:br/>
      </w:r>
    </w:p>
    <w:p w14:paraId="6662EE46" w14:textId="77777777" w:rsidR="00CB0A5B" w:rsidRDefault="00CB0A5B" w:rsidP="00575ACF">
      <w:pPr>
        <w:pBdr>
          <w:top w:val="nil"/>
          <w:left w:val="nil"/>
          <w:bottom w:val="nil"/>
          <w:right w:val="nil"/>
          <w:between w:val="nil"/>
        </w:pBdr>
        <w:spacing w:line="276" w:lineRule="auto"/>
        <w:rPr>
          <w:rFonts w:ascii="Calibri" w:eastAsia="Calibri" w:hAnsi="Calibri" w:cs="Calibri"/>
          <w:color w:val="000000"/>
          <w:sz w:val="24"/>
          <w:szCs w:val="24"/>
        </w:rPr>
      </w:pPr>
    </w:p>
    <w:p w14:paraId="71A3A5C0" w14:textId="77777777" w:rsidR="0094519D" w:rsidRDefault="0094519D" w:rsidP="0094519D">
      <w:pPr>
        <w:pStyle w:val="Heading1"/>
        <w:tabs>
          <w:tab w:val="left" w:pos="941"/>
        </w:tabs>
        <w:spacing w:before="183"/>
        <w:ind w:left="0" w:firstLine="0"/>
        <w:rPr>
          <w:rFonts w:eastAsia="Calibri" w:cs="Calibri"/>
          <w:color w:val="365F91"/>
        </w:rPr>
      </w:pPr>
      <w:bookmarkStart w:id="3" w:name="_heading=h.tyjcwt" w:colFirst="0" w:colLast="0"/>
      <w:bookmarkEnd w:id="3"/>
    </w:p>
    <w:p w14:paraId="55E58B4B" w14:textId="77777777" w:rsidR="00B83F21" w:rsidRDefault="00B83F21" w:rsidP="0094519D">
      <w:pPr>
        <w:pStyle w:val="Heading1"/>
        <w:ind w:left="0" w:firstLine="0"/>
        <w:rPr>
          <w:rFonts w:eastAsia="Calibri" w:cs="Calibri"/>
          <w:color w:val="365F91"/>
        </w:rPr>
      </w:pPr>
    </w:p>
    <w:p w14:paraId="27805439" w14:textId="77777777" w:rsidR="00B83F21" w:rsidRDefault="00B83F21" w:rsidP="0094519D">
      <w:pPr>
        <w:pStyle w:val="Heading1"/>
        <w:ind w:left="0" w:firstLine="0"/>
        <w:rPr>
          <w:rFonts w:eastAsia="Calibri" w:cs="Calibri"/>
          <w:color w:val="365F91"/>
        </w:rPr>
      </w:pPr>
    </w:p>
    <w:p w14:paraId="7C5BEE75" w14:textId="621DACF0" w:rsidR="00CB0A5B" w:rsidRPr="0094519D" w:rsidRDefault="00000000" w:rsidP="0094519D">
      <w:pPr>
        <w:pStyle w:val="Heading1"/>
        <w:ind w:left="0" w:firstLine="0"/>
      </w:pPr>
      <w:r w:rsidRPr="0094519D">
        <w:lastRenderedPageBreak/>
        <w:t>Plan of Work</w:t>
      </w:r>
    </w:p>
    <w:p w14:paraId="6DD80872" w14:textId="77777777" w:rsidR="00CB0A5B" w:rsidRDefault="00CB0A5B">
      <w:pPr>
        <w:pBdr>
          <w:top w:val="nil"/>
          <w:left w:val="nil"/>
          <w:bottom w:val="nil"/>
          <w:right w:val="nil"/>
          <w:between w:val="nil"/>
        </w:pBdr>
        <w:rPr>
          <w:rFonts w:ascii="Calibri" w:eastAsia="Calibri" w:hAnsi="Calibri" w:cs="Calibri"/>
          <w:b/>
          <w:color w:val="000000"/>
          <w:sz w:val="24"/>
          <w:szCs w:val="24"/>
        </w:rPr>
      </w:pPr>
    </w:p>
    <w:tbl>
      <w:tblPr>
        <w:tblStyle w:val="a"/>
        <w:tblpPr w:leftFromText="180" w:rightFromText="180" w:vertAnchor="text" w:horzAnchor="margin" w:tblpY="167"/>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8"/>
        <w:gridCol w:w="3220"/>
        <w:gridCol w:w="4830"/>
      </w:tblGrid>
      <w:tr w:rsidR="00CA5B9C" w14:paraId="44B268E9" w14:textId="77777777" w:rsidTr="00CA5B9C">
        <w:trPr>
          <w:trHeight w:val="626"/>
        </w:trPr>
        <w:tc>
          <w:tcPr>
            <w:tcW w:w="1868" w:type="dxa"/>
            <w:vAlign w:val="center"/>
          </w:tcPr>
          <w:p w14:paraId="3415198F" w14:textId="2828548B" w:rsidR="00CA5B9C" w:rsidRDefault="00CA5B9C" w:rsidP="00CA5B9C">
            <w:pPr>
              <w:spacing w:line="276" w:lineRule="auto"/>
              <w:jc w:val="center"/>
              <w:rPr>
                <w:rFonts w:ascii="Calibri" w:eastAsia="Calibri" w:hAnsi="Calibri" w:cs="Calibri"/>
                <w:color w:val="000000"/>
                <w:sz w:val="24"/>
                <w:szCs w:val="24"/>
              </w:rPr>
            </w:pPr>
            <w:r>
              <w:rPr>
                <w:rStyle w:val="Strong"/>
              </w:rPr>
              <w:t>Phase</w:t>
            </w:r>
          </w:p>
        </w:tc>
        <w:tc>
          <w:tcPr>
            <w:tcW w:w="3220" w:type="dxa"/>
            <w:vAlign w:val="center"/>
          </w:tcPr>
          <w:p w14:paraId="288257B2" w14:textId="6E177316" w:rsidR="00CA5B9C" w:rsidRDefault="00CA5B9C" w:rsidP="00CA5B9C">
            <w:pPr>
              <w:spacing w:line="276" w:lineRule="auto"/>
              <w:jc w:val="center"/>
              <w:rPr>
                <w:rFonts w:ascii="Calibri" w:eastAsia="Calibri" w:hAnsi="Calibri" w:cs="Calibri"/>
                <w:color w:val="000000"/>
                <w:sz w:val="24"/>
                <w:szCs w:val="24"/>
              </w:rPr>
            </w:pPr>
            <w:r>
              <w:rPr>
                <w:rStyle w:val="Strong"/>
              </w:rPr>
              <w:t>Timeline</w:t>
            </w:r>
          </w:p>
        </w:tc>
        <w:tc>
          <w:tcPr>
            <w:tcW w:w="4830" w:type="dxa"/>
            <w:vAlign w:val="center"/>
          </w:tcPr>
          <w:p w14:paraId="2B6B0BDA" w14:textId="672287B9" w:rsidR="00CA5B9C" w:rsidRDefault="00CA5B9C" w:rsidP="00CA5B9C">
            <w:pPr>
              <w:spacing w:line="276" w:lineRule="auto"/>
              <w:jc w:val="center"/>
              <w:rPr>
                <w:rFonts w:ascii="Calibri" w:eastAsia="Calibri" w:hAnsi="Calibri" w:cs="Calibri"/>
                <w:color w:val="000000"/>
                <w:sz w:val="24"/>
                <w:szCs w:val="24"/>
              </w:rPr>
            </w:pPr>
            <w:r>
              <w:rPr>
                <w:rStyle w:val="Strong"/>
              </w:rPr>
              <w:t>Work to be Done</w:t>
            </w:r>
          </w:p>
        </w:tc>
      </w:tr>
      <w:tr w:rsidR="00CA5B9C" w14:paraId="07612D79" w14:textId="77777777" w:rsidTr="00CA5B9C">
        <w:trPr>
          <w:trHeight w:val="1233"/>
        </w:trPr>
        <w:tc>
          <w:tcPr>
            <w:tcW w:w="1868" w:type="dxa"/>
            <w:vAlign w:val="center"/>
          </w:tcPr>
          <w:p w14:paraId="0B6F8DC3" w14:textId="302B5B1C" w:rsidR="00CA5B9C" w:rsidRDefault="00CA5B9C" w:rsidP="00CA5B9C">
            <w:pPr>
              <w:spacing w:line="276" w:lineRule="auto"/>
              <w:jc w:val="center"/>
              <w:rPr>
                <w:rFonts w:ascii="Calibri" w:eastAsia="Calibri" w:hAnsi="Calibri" w:cs="Calibri"/>
                <w:color w:val="000000"/>
                <w:sz w:val="24"/>
                <w:szCs w:val="24"/>
              </w:rPr>
            </w:pPr>
            <w:r>
              <w:rPr>
                <w:rStyle w:val="Strong"/>
              </w:rPr>
              <w:t>Phase 1: Problem Framing and Design</w:t>
            </w:r>
          </w:p>
        </w:tc>
        <w:tc>
          <w:tcPr>
            <w:tcW w:w="3220" w:type="dxa"/>
            <w:vAlign w:val="center"/>
          </w:tcPr>
          <w:p w14:paraId="519E2085" w14:textId="2ED04FD4" w:rsidR="00CA5B9C" w:rsidRDefault="00CA5B9C" w:rsidP="00CA5B9C">
            <w:pPr>
              <w:spacing w:line="276" w:lineRule="auto"/>
              <w:jc w:val="center"/>
              <w:rPr>
                <w:rFonts w:ascii="Calibri" w:eastAsia="Calibri" w:hAnsi="Calibri" w:cs="Calibri"/>
                <w:color w:val="000000"/>
                <w:sz w:val="24"/>
                <w:szCs w:val="24"/>
              </w:rPr>
            </w:pPr>
            <w:r>
              <w:t>Nov 2025 – Dec 2025</w:t>
            </w:r>
          </w:p>
        </w:tc>
        <w:tc>
          <w:tcPr>
            <w:tcW w:w="4830" w:type="dxa"/>
            <w:vAlign w:val="center"/>
          </w:tcPr>
          <w:p w14:paraId="3A526E60" w14:textId="12B01EA9" w:rsidR="00CA5B9C" w:rsidRDefault="00CA5B9C" w:rsidP="00CA5B9C">
            <w:pPr>
              <w:spacing w:line="276" w:lineRule="auto"/>
              <w:jc w:val="center"/>
              <w:rPr>
                <w:rFonts w:ascii="Calibri" w:eastAsia="Calibri" w:hAnsi="Calibri" w:cs="Calibri"/>
                <w:color w:val="000000"/>
                <w:sz w:val="24"/>
                <w:szCs w:val="24"/>
              </w:rPr>
            </w:pPr>
            <w:r>
              <w:t>Literature review on existing Fault Detection and Diagnostics (FDD) systems and Agentic AI methods. Define system architecture for hierarchical RAG-based diagnostic reasoning and finalize data flow across modules.</w:t>
            </w:r>
          </w:p>
        </w:tc>
      </w:tr>
      <w:tr w:rsidR="00CA5B9C" w14:paraId="4C7B7345" w14:textId="77777777" w:rsidTr="00CA5B9C">
        <w:trPr>
          <w:trHeight w:val="792"/>
        </w:trPr>
        <w:tc>
          <w:tcPr>
            <w:tcW w:w="1868" w:type="dxa"/>
            <w:vAlign w:val="center"/>
          </w:tcPr>
          <w:p w14:paraId="361A3135" w14:textId="347D7416" w:rsidR="00CA5B9C" w:rsidRDefault="00CA5B9C" w:rsidP="00CA5B9C">
            <w:pPr>
              <w:spacing w:line="276" w:lineRule="auto"/>
              <w:jc w:val="center"/>
              <w:rPr>
                <w:rFonts w:ascii="Calibri" w:eastAsia="Calibri" w:hAnsi="Calibri" w:cs="Calibri"/>
                <w:color w:val="000000"/>
                <w:sz w:val="24"/>
                <w:szCs w:val="24"/>
              </w:rPr>
            </w:pPr>
            <w:r>
              <w:rPr>
                <w:rStyle w:val="Strong"/>
              </w:rPr>
              <w:t>Phase 2: Environment Setup and Simulation Development</w:t>
            </w:r>
          </w:p>
        </w:tc>
        <w:tc>
          <w:tcPr>
            <w:tcW w:w="3220" w:type="dxa"/>
            <w:vAlign w:val="center"/>
          </w:tcPr>
          <w:p w14:paraId="25DE8537" w14:textId="344DBD57" w:rsidR="00CA5B9C" w:rsidRDefault="00CA5B9C" w:rsidP="00CA5B9C">
            <w:pPr>
              <w:spacing w:line="276" w:lineRule="auto"/>
              <w:jc w:val="center"/>
              <w:rPr>
                <w:rFonts w:ascii="Calibri" w:eastAsia="Calibri" w:hAnsi="Calibri" w:cs="Calibri"/>
                <w:color w:val="000000"/>
                <w:sz w:val="24"/>
                <w:szCs w:val="24"/>
              </w:rPr>
            </w:pPr>
            <w:r>
              <w:t>Dec 2025 – Jan 2026</w:t>
            </w:r>
          </w:p>
        </w:tc>
        <w:tc>
          <w:tcPr>
            <w:tcW w:w="4830" w:type="dxa"/>
            <w:vAlign w:val="center"/>
          </w:tcPr>
          <w:p w14:paraId="64A942FB" w14:textId="41CCF9FA" w:rsidR="00CA5B9C" w:rsidRDefault="00CA5B9C" w:rsidP="00CA5B9C">
            <w:pPr>
              <w:spacing w:line="276" w:lineRule="auto"/>
              <w:jc w:val="center"/>
              <w:rPr>
                <w:rFonts w:ascii="Calibri" w:eastAsia="Calibri" w:hAnsi="Calibri" w:cs="Calibri"/>
                <w:color w:val="000000"/>
                <w:sz w:val="24"/>
                <w:szCs w:val="24"/>
              </w:rPr>
            </w:pPr>
            <w:r>
              <w:t>Develop a reproducible simulation setup for Air Handling Unit (AHU) faults, including deterministic fault injection and data logging. Prepare datasets, sensor feeds, and environment metadata for integration with the diagnostic pipeline.</w:t>
            </w:r>
          </w:p>
        </w:tc>
      </w:tr>
      <w:tr w:rsidR="00CA5B9C" w14:paraId="362E3BAB" w14:textId="77777777" w:rsidTr="00CA5B9C">
        <w:trPr>
          <w:trHeight w:val="956"/>
        </w:trPr>
        <w:tc>
          <w:tcPr>
            <w:tcW w:w="1868" w:type="dxa"/>
            <w:vAlign w:val="center"/>
          </w:tcPr>
          <w:p w14:paraId="370200F9" w14:textId="391495F0" w:rsidR="00CA5B9C" w:rsidRDefault="00CA5B9C" w:rsidP="00CA5B9C">
            <w:pPr>
              <w:spacing w:line="276" w:lineRule="auto"/>
              <w:jc w:val="center"/>
              <w:rPr>
                <w:rFonts w:ascii="Calibri" w:eastAsia="Calibri" w:hAnsi="Calibri" w:cs="Calibri"/>
                <w:color w:val="000000"/>
                <w:sz w:val="24"/>
                <w:szCs w:val="24"/>
              </w:rPr>
            </w:pPr>
            <w:r>
              <w:rPr>
                <w:rStyle w:val="Strong"/>
              </w:rPr>
              <w:t>Phase 3: Framework Implementation</w:t>
            </w:r>
          </w:p>
        </w:tc>
        <w:tc>
          <w:tcPr>
            <w:tcW w:w="3220" w:type="dxa"/>
            <w:vAlign w:val="center"/>
          </w:tcPr>
          <w:p w14:paraId="62EC214E" w14:textId="684D4FF9" w:rsidR="00CA5B9C" w:rsidRDefault="00CA5B9C" w:rsidP="00CA5B9C">
            <w:pPr>
              <w:spacing w:line="276" w:lineRule="auto"/>
              <w:jc w:val="center"/>
              <w:rPr>
                <w:rFonts w:ascii="Calibri" w:eastAsia="Calibri" w:hAnsi="Calibri" w:cs="Calibri"/>
                <w:color w:val="000000"/>
                <w:sz w:val="24"/>
                <w:szCs w:val="24"/>
              </w:rPr>
            </w:pPr>
            <w:r>
              <w:t>Jan 2026 – Feb 2026</w:t>
            </w:r>
          </w:p>
        </w:tc>
        <w:tc>
          <w:tcPr>
            <w:tcW w:w="4830" w:type="dxa"/>
            <w:vAlign w:val="center"/>
          </w:tcPr>
          <w:p w14:paraId="17C686CE" w14:textId="3629E134" w:rsidR="00CA5B9C" w:rsidRDefault="001179F0" w:rsidP="00CA5B9C">
            <w:pPr>
              <w:spacing w:line="276" w:lineRule="auto"/>
              <w:jc w:val="center"/>
              <w:rPr>
                <w:rFonts w:ascii="Calibri" w:eastAsia="Calibri" w:hAnsi="Calibri" w:cs="Calibri"/>
                <w:color w:val="000000"/>
                <w:sz w:val="24"/>
                <w:szCs w:val="24"/>
              </w:rPr>
            </w:pPr>
            <w:r w:rsidRPr="001179F0">
              <w:t>Implement the hierarchical RAG framework with controller and retriever agents, integrating iterative reasoning loops for multi-stage diagnostic refinement and evidence-provenance tracking to ensure traceability of AI decisions. Develop a lightweight visualization dashboard for presenting diagnostic outcomes—such as detected faults, reasoning traces, provenance snippets, and recommended maintenance actions—to support interpretability and human decision-making.</w:t>
            </w:r>
          </w:p>
        </w:tc>
      </w:tr>
      <w:tr w:rsidR="00CA5B9C" w14:paraId="0F02D723" w14:textId="77777777" w:rsidTr="00CA5B9C">
        <w:trPr>
          <w:trHeight w:val="1180"/>
        </w:trPr>
        <w:tc>
          <w:tcPr>
            <w:tcW w:w="1868" w:type="dxa"/>
            <w:vAlign w:val="center"/>
          </w:tcPr>
          <w:p w14:paraId="26B3D6C1" w14:textId="79EB7B18" w:rsidR="00CA5B9C" w:rsidRDefault="00CA5B9C" w:rsidP="00CA5B9C">
            <w:pPr>
              <w:spacing w:line="276" w:lineRule="auto"/>
              <w:jc w:val="center"/>
              <w:rPr>
                <w:rFonts w:ascii="Calibri" w:eastAsia="Calibri" w:hAnsi="Calibri" w:cs="Calibri"/>
                <w:color w:val="000000"/>
                <w:sz w:val="24"/>
                <w:szCs w:val="24"/>
              </w:rPr>
            </w:pPr>
            <w:r>
              <w:rPr>
                <w:rStyle w:val="Strong"/>
              </w:rPr>
              <w:t>Phase 4: System Testing and Documentation</w:t>
            </w:r>
          </w:p>
        </w:tc>
        <w:tc>
          <w:tcPr>
            <w:tcW w:w="3220" w:type="dxa"/>
            <w:vAlign w:val="center"/>
          </w:tcPr>
          <w:p w14:paraId="5C427677" w14:textId="40F56969" w:rsidR="00CA5B9C" w:rsidRDefault="00CA5B9C" w:rsidP="00CA5B9C">
            <w:pPr>
              <w:spacing w:line="276" w:lineRule="auto"/>
              <w:jc w:val="center"/>
              <w:rPr>
                <w:rFonts w:ascii="Calibri" w:eastAsia="Calibri" w:hAnsi="Calibri" w:cs="Calibri"/>
                <w:color w:val="000000"/>
                <w:sz w:val="24"/>
                <w:szCs w:val="24"/>
              </w:rPr>
            </w:pPr>
            <w:r>
              <w:t>Feb 2026</w:t>
            </w:r>
          </w:p>
        </w:tc>
        <w:tc>
          <w:tcPr>
            <w:tcW w:w="4830" w:type="dxa"/>
            <w:vAlign w:val="center"/>
          </w:tcPr>
          <w:p w14:paraId="7CC79096" w14:textId="38D8C7DE" w:rsidR="00CA5B9C" w:rsidRDefault="00CA5B9C" w:rsidP="00CA5B9C">
            <w:pPr>
              <w:spacing w:line="276" w:lineRule="auto"/>
              <w:jc w:val="center"/>
              <w:rPr>
                <w:rFonts w:ascii="Calibri" w:eastAsia="Calibri" w:hAnsi="Calibri" w:cs="Calibri"/>
                <w:color w:val="000000"/>
                <w:sz w:val="24"/>
                <w:szCs w:val="24"/>
              </w:rPr>
            </w:pPr>
            <w:r>
              <w:t>Execute end-to-end seeded scenarios to validate functionality and transparency of reasoning. Document findings, finalize the dissertation report, and prepare for the viva presentation.</w:t>
            </w:r>
          </w:p>
        </w:tc>
      </w:tr>
    </w:tbl>
    <w:p w14:paraId="13C8E6B1" w14:textId="77777777" w:rsidR="00CB0A5B" w:rsidRDefault="00CB0A5B">
      <w:pPr>
        <w:pBdr>
          <w:top w:val="nil"/>
          <w:left w:val="nil"/>
          <w:bottom w:val="nil"/>
          <w:right w:val="nil"/>
          <w:between w:val="nil"/>
        </w:pBdr>
        <w:spacing w:before="6"/>
        <w:rPr>
          <w:rFonts w:ascii="Calibri" w:eastAsia="Calibri" w:hAnsi="Calibri" w:cs="Calibri"/>
          <w:b/>
          <w:color w:val="000000"/>
          <w:sz w:val="24"/>
          <w:szCs w:val="24"/>
        </w:rPr>
      </w:pPr>
    </w:p>
    <w:p w14:paraId="2ACB179D" w14:textId="77777777" w:rsidR="00CB0A5B" w:rsidRDefault="00CB0A5B">
      <w:pPr>
        <w:rPr>
          <w:rFonts w:ascii="Calibri" w:eastAsia="Calibri" w:hAnsi="Calibri" w:cs="Calibri"/>
          <w:sz w:val="24"/>
          <w:szCs w:val="24"/>
        </w:rPr>
        <w:sectPr w:rsidR="00CB0A5B" w:rsidSect="00503B64">
          <w:pgSz w:w="12240" w:h="15840"/>
          <w:pgMar w:top="1440" w:right="1440" w:bottom="1440" w:left="1440" w:header="0" w:footer="1012" w:gutter="0"/>
          <w:cols w:space="720"/>
          <w:docGrid w:linePitch="299"/>
        </w:sectPr>
      </w:pPr>
    </w:p>
    <w:p w14:paraId="4C55A2B3" w14:textId="77777777" w:rsidR="00CB0A5B" w:rsidRPr="009F7015" w:rsidRDefault="00000000" w:rsidP="009F7015">
      <w:pPr>
        <w:pStyle w:val="Heading1"/>
        <w:ind w:left="0" w:firstLine="0"/>
      </w:pPr>
      <w:bookmarkStart w:id="4" w:name="_heading=h.3dy6vkm" w:colFirst="0" w:colLast="0"/>
      <w:bookmarkEnd w:id="4"/>
      <w:r w:rsidRPr="009F7015">
        <w:lastRenderedPageBreak/>
        <w:t>Literature References</w:t>
      </w:r>
    </w:p>
    <w:p w14:paraId="0C4F7D81" w14:textId="77777777" w:rsidR="00CB0A5B" w:rsidRDefault="00CB0A5B">
      <w:pPr>
        <w:pStyle w:val="Heading1"/>
        <w:tabs>
          <w:tab w:val="left" w:pos="941"/>
        </w:tabs>
        <w:ind w:firstLine="0"/>
        <w:rPr>
          <w:rFonts w:eastAsia="Calibri" w:cs="Calibri"/>
          <w:sz w:val="24"/>
          <w:szCs w:val="24"/>
        </w:rPr>
      </w:pPr>
    </w:p>
    <w:p w14:paraId="008EC874" w14:textId="26789D87" w:rsidR="0052054A" w:rsidRDefault="009B619A" w:rsidP="00BC7D10">
      <w:pPr>
        <w:pBdr>
          <w:top w:val="nil"/>
          <w:left w:val="nil"/>
          <w:bottom w:val="nil"/>
          <w:right w:val="nil"/>
          <w:between w:val="nil"/>
        </w:pBdr>
        <w:spacing w:before="48" w:line="276" w:lineRule="auto"/>
        <w:ind w:right="323"/>
        <w:rPr>
          <w:rFonts w:ascii="Calibri" w:eastAsia="Calibri" w:hAnsi="Calibri" w:cs="Calibri"/>
          <w:color w:val="000000"/>
          <w:sz w:val="24"/>
          <w:szCs w:val="24"/>
        </w:rPr>
      </w:pPr>
      <w:r w:rsidRPr="009B619A">
        <w:rPr>
          <w:rFonts w:ascii="Calibri" w:eastAsia="Calibri" w:hAnsi="Calibri" w:cs="Calibri"/>
          <w:color w:val="000000"/>
          <w:sz w:val="24"/>
          <w:szCs w:val="24"/>
        </w:rPr>
        <w:t>The references supporting this dissertation are drawn from both academic research and industry reports on fault detection, diagnostic reasoning, and emerging Agentic AI methods. Together, they outline the progression from traditional rule-based control to adaptive, reasoning-driven fault management frameworks in Building Management Systems.</w:t>
      </w:r>
      <w:r w:rsidR="00AA21E0">
        <w:rPr>
          <w:rFonts w:ascii="Calibri" w:eastAsia="Calibri" w:hAnsi="Calibri" w:cs="Calibri"/>
          <w:color w:val="000000"/>
          <w:sz w:val="24"/>
          <w:szCs w:val="24"/>
        </w:rPr>
        <w:br/>
      </w:r>
    </w:p>
    <w:p w14:paraId="04124B40" w14:textId="77777777" w:rsidR="009B619A" w:rsidRPr="00EA5A20" w:rsidRDefault="009B619A" w:rsidP="00D73398">
      <w:pPr>
        <w:pBdr>
          <w:top w:val="nil"/>
          <w:left w:val="nil"/>
          <w:bottom w:val="nil"/>
          <w:right w:val="nil"/>
          <w:between w:val="nil"/>
        </w:pBdr>
        <w:spacing w:before="48" w:line="276" w:lineRule="auto"/>
        <w:ind w:right="323"/>
        <w:rPr>
          <w:rFonts w:ascii="Calibri" w:eastAsia="Calibri" w:hAnsi="Calibri" w:cs="Calibri"/>
          <w:b/>
          <w:bCs/>
          <w:color w:val="000000"/>
          <w:sz w:val="24"/>
          <w:szCs w:val="24"/>
        </w:rPr>
      </w:pPr>
      <w:r w:rsidRPr="00EA5A20">
        <w:rPr>
          <w:rFonts w:ascii="Calibri" w:eastAsia="Calibri" w:hAnsi="Calibri" w:cs="Calibri"/>
          <w:b/>
          <w:bCs/>
          <w:color w:val="000000"/>
          <w:sz w:val="24"/>
          <w:szCs w:val="24"/>
        </w:rPr>
        <w:t>[Research Papers]</w:t>
      </w:r>
    </w:p>
    <w:p w14:paraId="681C4BB5" w14:textId="03CF8DC9" w:rsidR="009B619A" w:rsidRPr="005E0DC1" w:rsidRDefault="009B619A" w:rsidP="00D73398">
      <w:pPr>
        <w:pBdr>
          <w:top w:val="nil"/>
          <w:left w:val="nil"/>
          <w:bottom w:val="nil"/>
          <w:right w:val="nil"/>
          <w:between w:val="nil"/>
        </w:pBdr>
        <w:spacing w:before="48" w:line="276" w:lineRule="auto"/>
        <w:ind w:right="323"/>
        <w:rPr>
          <w:rFonts w:ascii="Calibri" w:eastAsia="Calibri" w:hAnsi="Calibri" w:cs="Calibri"/>
          <w:i/>
          <w:iCs/>
          <w:color w:val="000000"/>
          <w:sz w:val="24"/>
          <w:szCs w:val="24"/>
        </w:rPr>
      </w:pPr>
      <w:r w:rsidRPr="005E0DC1">
        <w:rPr>
          <w:rFonts w:ascii="Calibri" w:eastAsia="Calibri" w:hAnsi="Calibri" w:cs="Calibri"/>
          <w:i/>
          <w:iCs/>
          <w:color w:val="000000"/>
          <w:sz w:val="24"/>
          <w:szCs w:val="24"/>
        </w:rPr>
        <w:t xml:space="preserve">[1] J. Zhang, Y. Li, and X. Zhao. </w:t>
      </w:r>
      <w:proofErr w:type="spellStart"/>
      <w:r w:rsidRPr="005E0DC1">
        <w:rPr>
          <w:rFonts w:ascii="Calibri" w:eastAsia="Calibri" w:hAnsi="Calibri" w:cs="Calibri"/>
          <w:i/>
          <w:iCs/>
          <w:color w:val="000000"/>
          <w:sz w:val="24"/>
          <w:szCs w:val="24"/>
        </w:rPr>
        <w:t>TranDRL</w:t>
      </w:r>
      <w:proofErr w:type="spellEnd"/>
      <w:r w:rsidRPr="005E0DC1">
        <w:rPr>
          <w:rFonts w:ascii="Calibri" w:eastAsia="Calibri" w:hAnsi="Calibri" w:cs="Calibri"/>
          <w:i/>
          <w:iCs/>
          <w:color w:val="000000"/>
          <w:sz w:val="24"/>
          <w:szCs w:val="24"/>
        </w:rPr>
        <w:t xml:space="preserve">: A Transformer-Driven Deep Reinforcement Learning Enabled Prescriptive Maintenance Framework. </w:t>
      </w:r>
      <w:proofErr w:type="spellStart"/>
      <w:r w:rsidRPr="005E0DC1">
        <w:rPr>
          <w:rFonts w:ascii="Calibri" w:eastAsia="Calibri" w:hAnsi="Calibri" w:cs="Calibri"/>
          <w:i/>
          <w:iCs/>
          <w:color w:val="000000"/>
          <w:sz w:val="24"/>
          <w:szCs w:val="24"/>
        </w:rPr>
        <w:t>arXiv</w:t>
      </w:r>
      <w:proofErr w:type="spellEnd"/>
      <w:r w:rsidRPr="005E0DC1">
        <w:rPr>
          <w:rFonts w:ascii="Calibri" w:eastAsia="Calibri" w:hAnsi="Calibri" w:cs="Calibri"/>
          <w:i/>
          <w:iCs/>
          <w:color w:val="000000"/>
          <w:sz w:val="24"/>
          <w:szCs w:val="24"/>
        </w:rPr>
        <w:t xml:space="preserve"> preprint arXiv:2309.16935, 2023. Available: </w:t>
      </w:r>
      <w:hyperlink r:id="rId11" w:history="1">
        <w:r w:rsidR="005E0DC1" w:rsidRPr="005E0DC1">
          <w:rPr>
            <w:rStyle w:val="Hyperlink"/>
            <w:rFonts w:ascii="Calibri" w:eastAsia="Calibri" w:hAnsi="Calibri" w:cs="Calibri"/>
            <w:i/>
            <w:iCs/>
            <w:sz w:val="24"/>
            <w:szCs w:val="24"/>
          </w:rPr>
          <w:t>https://arxiv.org/abs/2309.16935</w:t>
        </w:r>
      </w:hyperlink>
      <w:r w:rsidR="005E0DC1" w:rsidRPr="005E0DC1">
        <w:rPr>
          <w:rFonts w:ascii="Calibri" w:eastAsia="Calibri" w:hAnsi="Calibri" w:cs="Calibri"/>
          <w:i/>
          <w:iCs/>
          <w:color w:val="000000"/>
          <w:sz w:val="24"/>
          <w:szCs w:val="24"/>
        </w:rPr>
        <w:br/>
      </w:r>
    </w:p>
    <w:p w14:paraId="20915811" w14:textId="0385F7EC" w:rsidR="009B619A" w:rsidRDefault="009B619A" w:rsidP="00D73398">
      <w:pPr>
        <w:pBdr>
          <w:top w:val="nil"/>
          <w:left w:val="nil"/>
          <w:bottom w:val="nil"/>
          <w:right w:val="nil"/>
          <w:between w:val="nil"/>
        </w:pBdr>
        <w:spacing w:before="48" w:line="276" w:lineRule="auto"/>
        <w:ind w:right="323"/>
        <w:rPr>
          <w:rFonts w:ascii="Calibri" w:eastAsia="Calibri" w:hAnsi="Calibri" w:cs="Calibri"/>
          <w:i/>
          <w:iCs/>
          <w:color w:val="000000"/>
          <w:sz w:val="24"/>
          <w:szCs w:val="24"/>
        </w:rPr>
      </w:pPr>
      <w:r w:rsidRPr="00EA5A20">
        <w:rPr>
          <w:rFonts w:ascii="Calibri" w:eastAsia="Calibri" w:hAnsi="Calibri" w:cs="Calibri"/>
          <w:i/>
          <w:iCs/>
          <w:color w:val="000000"/>
          <w:sz w:val="24"/>
          <w:szCs w:val="24"/>
        </w:rPr>
        <w:t>[2] A. Johnson, P. Huang, and M. Al-</w:t>
      </w:r>
      <w:proofErr w:type="spellStart"/>
      <w:r w:rsidRPr="00EA5A20">
        <w:rPr>
          <w:rFonts w:ascii="Calibri" w:eastAsia="Calibri" w:hAnsi="Calibri" w:cs="Calibri"/>
          <w:i/>
          <w:iCs/>
          <w:color w:val="000000"/>
          <w:sz w:val="24"/>
          <w:szCs w:val="24"/>
        </w:rPr>
        <w:t>Turjman</w:t>
      </w:r>
      <w:proofErr w:type="spellEnd"/>
      <w:r w:rsidRPr="00EA5A20">
        <w:rPr>
          <w:rFonts w:ascii="Calibri" w:eastAsia="Calibri" w:hAnsi="Calibri" w:cs="Calibri"/>
          <w:i/>
          <w:iCs/>
          <w:color w:val="000000"/>
          <w:sz w:val="24"/>
          <w:szCs w:val="24"/>
        </w:rPr>
        <w:t xml:space="preserve">. Autonomous Industrial Control using an Agentic Framework with Large Language Models. </w:t>
      </w:r>
      <w:proofErr w:type="spellStart"/>
      <w:r w:rsidRPr="00EA5A20">
        <w:rPr>
          <w:rFonts w:ascii="Calibri" w:eastAsia="Calibri" w:hAnsi="Calibri" w:cs="Calibri"/>
          <w:i/>
          <w:iCs/>
          <w:color w:val="000000"/>
          <w:sz w:val="24"/>
          <w:szCs w:val="24"/>
        </w:rPr>
        <w:t>arXiv</w:t>
      </w:r>
      <w:proofErr w:type="spellEnd"/>
      <w:r w:rsidRPr="00EA5A20">
        <w:rPr>
          <w:rFonts w:ascii="Calibri" w:eastAsia="Calibri" w:hAnsi="Calibri" w:cs="Calibri"/>
          <w:i/>
          <w:iCs/>
          <w:color w:val="000000"/>
          <w:sz w:val="24"/>
          <w:szCs w:val="24"/>
        </w:rPr>
        <w:t xml:space="preserve"> preprint arXiv:2411.05904, 2024. Available: </w:t>
      </w:r>
      <w:hyperlink r:id="rId12" w:history="1">
        <w:r w:rsidR="00EA5A20" w:rsidRPr="0066654C">
          <w:rPr>
            <w:rStyle w:val="Hyperlink"/>
            <w:rFonts w:ascii="Calibri" w:eastAsia="Calibri" w:hAnsi="Calibri" w:cs="Calibri"/>
            <w:i/>
            <w:iCs/>
            <w:sz w:val="24"/>
            <w:szCs w:val="24"/>
          </w:rPr>
          <w:t>https://arxiv.org/abs/2411.05904</w:t>
        </w:r>
      </w:hyperlink>
    </w:p>
    <w:p w14:paraId="5CAABBC9" w14:textId="77777777" w:rsidR="00EA5A20" w:rsidRDefault="00EA5A20" w:rsidP="00D73398">
      <w:pPr>
        <w:pBdr>
          <w:top w:val="nil"/>
          <w:left w:val="nil"/>
          <w:bottom w:val="nil"/>
          <w:right w:val="nil"/>
          <w:between w:val="nil"/>
        </w:pBdr>
        <w:spacing w:before="48" w:line="276" w:lineRule="auto"/>
        <w:ind w:right="323"/>
        <w:rPr>
          <w:rFonts w:ascii="Calibri" w:eastAsia="Calibri" w:hAnsi="Calibri" w:cs="Calibri"/>
          <w:i/>
          <w:iCs/>
          <w:color w:val="000000"/>
          <w:sz w:val="24"/>
          <w:szCs w:val="24"/>
        </w:rPr>
      </w:pPr>
    </w:p>
    <w:p w14:paraId="3B8FEE4C" w14:textId="14441341" w:rsidR="009B619A" w:rsidRDefault="009B619A" w:rsidP="00D73398">
      <w:pPr>
        <w:pBdr>
          <w:top w:val="nil"/>
          <w:left w:val="nil"/>
          <w:bottom w:val="nil"/>
          <w:right w:val="nil"/>
          <w:between w:val="nil"/>
        </w:pBdr>
        <w:spacing w:before="48" w:line="276" w:lineRule="auto"/>
        <w:ind w:right="323"/>
        <w:rPr>
          <w:rFonts w:ascii="Calibri" w:eastAsia="Calibri" w:hAnsi="Calibri" w:cs="Calibri"/>
          <w:i/>
          <w:iCs/>
          <w:color w:val="000000"/>
          <w:sz w:val="24"/>
          <w:szCs w:val="24"/>
        </w:rPr>
      </w:pPr>
      <w:r w:rsidRPr="00EA5A20">
        <w:rPr>
          <w:rFonts w:ascii="Calibri" w:eastAsia="Calibri" w:hAnsi="Calibri" w:cs="Calibri"/>
          <w:i/>
          <w:iCs/>
          <w:color w:val="000000"/>
          <w:sz w:val="24"/>
          <w:szCs w:val="24"/>
        </w:rPr>
        <w:t xml:space="preserve">[3] T. Wang, D. Müller, and C. Petrovic. State-of-the-Art Review: The Use of Digital Twins to Support Artificial Intelligence-Guided Predictive Maintenance. </w:t>
      </w:r>
      <w:proofErr w:type="spellStart"/>
      <w:r w:rsidRPr="00EA5A20">
        <w:rPr>
          <w:rFonts w:ascii="Calibri" w:eastAsia="Calibri" w:hAnsi="Calibri" w:cs="Calibri"/>
          <w:i/>
          <w:iCs/>
          <w:color w:val="000000"/>
          <w:sz w:val="24"/>
          <w:szCs w:val="24"/>
        </w:rPr>
        <w:t>arXiv</w:t>
      </w:r>
      <w:proofErr w:type="spellEnd"/>
      <w:r w:rsidRPr="00EA5A20">
        <w:rPr>
          <w:rFonts w:ascii="Calibri" w:eastAsia="Calibri" w:hAnsi="Calibri" w:cs="Calibri"/>
          <w:i/>
          <w:iCs/>
          <w:color w:val="000000"/>
          <w:sz w:val="24"/>
          <w:szCs w:val="24"/>
        </w:rPr>
        <w:t xml:space="preserve"> preprint arXiv:2406.13117, 2024</w:t>
      </w:r>
      <w:r w:rsidR="00EA5A20" w:rsidRPr="00EA5A20">
        <w:rPr>
          <w:rFonts w:ascii="Calibri" w:eastAsia="Calibri" w:hAnsi="Calibri" w:cs="Calibri"/>
          <w:i/>
          <w:iCs/>
          <w:color w:val="000000"/>
          <w:sz w:val="24"/>
          <w:szCs w:val="24"/>
        </w:rPr>
        <w:br/>
      </w:r>
      <w:r w:rsidRPr="00EA5A20">
        <w:rPr>
          <w:rFonts w:ascii="Calibri" w:eastAsia="Calibri" w:hAnsi="Calibri" w:cs="Calibri"/>
          <w:i/>
          <w:iCs/>
          <w:color w:val="000000"/>
          <w:sz w:val="24"/>
          <w:szCs w:val="24"/>
        </w:rPr>
        <w:t xml:space="preserve">Available: </w:t>
      </w:r>
      <w:hyperlink r:id="rId13" w:history="1">
        <w:r w:rsidR="00EA5A20" w:rsidRPr="0066654C">
          <w:rPr>
            <w:rStyle w:val="Hyperlink"/>
            <w:rFonts w:ascii="Calibri" w:eastAsia="Calibri" w:hAnsi="Calibri" w:cs="Calibri"/>
            <w:i/>
            <w:iCs/>
            <w:sz w:val="24"/>
            <w:szCs w:val="24"/>
          </w:rPr>
          <w:t>https://arxiv.org/abs/2406.13117</w:t>
        </w:r>
      </w:hyperlink>
    </w:p>
    <w:p w14:paraId="18F27006" w14:textId="77777777" w:rsidR="009B619A" w:rsidRDefault="009B619A" w:rsidP="00D73398">
      <w:pPr>
        <w:pBdr>
          <w:top w:val="nil"/>
          <w:left w:val="nil"/>
          <w:bottom w:val="nil"/>
          <w:right w:val="nil"/>
          <w:between w:val="nil"/>
        </w:pBdr>
        <w:spacing w:before="48" w:line="276" w:lineRule="auto"/>
        <w:ind w:right="323"/>
        <w:jc w:val="both"/>
        <w:rPr>
          <w:rFonts w:ascii="Calibri" w:eastAsia="Calibri" w:hAnsi="Calibri" w:cs="Calibri"/>
          <w:color w:val="000000"/>
          <w:sz w:val="24"/>
          <w:szCs w:val="24"/>
        </w:rPr>
      </w:pPr>
    </w:p>
    <w:p w14:paraId="16A2C609" w14:textId="436F348E" w:rsidR="009B619A" w:rsidRPr="00EA5A20" w:rsidRDefault="00EA5A20" w:rsidP="00D73398">
      <w:pPr>
        <w:pBdr>
          <w:top w:val="nil"/>
          <w:left w:val="nil"/>
          <w:bottom w:val="nil"/>
          <w:right w:val="nil"/>
          <w:between w:val="nil"/>
        </w:pBdr>
        <w:spacing w:before="48" w:line="276" w:lineRule="auto"/>
        <w:ind w:right="323"/>
        <w:rPr>
          <w:rFonts w:ascii="Calibri" w:eastAsia="Calibri" w:hAnsi="Calibri" w:cs="Calibri"/>
          <w:b/>
          <w:bCs/>
          <w:color w:val="000000"/>
          <w:sz w:val="24"/>
          <w:szCs w:val="24"/>
        </w:rPr>
      </w:pPr>
      <w:r w:rsidRPr="00EA5A20">
        <w:rPr>
          <w:rFonts w:ascii="Calibri" w:eastAsia="Calibri" w:hAnsi="Calibri" w:cs="Calibri"/>
          <w:b/>
          <w:bCs/>
          <w:color w:val="000000"/>
          <w:sz w:val="24"/>
          <w:szCs w:val="24"/>
        </w:rPr>
        <w:t>[Industry and Technical References]</w:t>
      </w:r>
    </w:p>
    <w:p w14:paraId="2DB7DCEB" w14:textId="340E1D79" w:rsidR="00EA5A20" w:rsidRPr="00845C1F" w:rsidRDefault="00EA5A20" w:rsidP="00D73398">
      <w:pPr>
        <w:pBdr>
          <w:top w:val="nil"/>
          <w:left w:val="nil"/>
          <w:bottom w:val="nil"/>
          <w:right w:val="nil"/>
          <w:between w:val="nil"/>
        </w:pBdr>
        <w:spacing w:before="48" w:line="276" w:lineRule="auto"/>
        <w:ind w:right="323"/>
        <w:rPr>
          <w:rFonts w:ascii="Calibri" w:eastAsia="Calibri" w:hAnsi="Calibri" w:cs="Calibri"/>
          <w:i/>
          <w:iCs/>
          <w:color w:val="000000"/>
          <w:sz w:val="24"/>
          <w:szCs w:val="24"/>
        </w:rPr>
      </w:pPr>
      <w:r w:rsidRPr="00845C1F">
        <w:rPr>
          <w:rFonts w:ascii="Calibri" w:eastAsia="Calibri" w:hAnsi="Calibri" w:cs="Calibri"/>
          <w:i/>
          <w:iCs/>
          <w:color w:val="000000"/>
          <w:sz w:val="24"/>
          <w:szCs w:val="24"/>
        </w:rPr>
        <w:t xml:space="preserve">[4] Nexus Labs. Understanding Agentic AI: The Next Leap in Building Intelligence. Nexus Labs Online, 2024. Available: </w:t>
      </w:r>
      <w:hyperlink r:id="rId14" w:history="1">
        <w:r w:rsidR="00845C1F" w:rsidRPr="00845C1F">
          <w:rPr>
            <w:rStyle w:val="Hyperlink"/>
            <w:rFonts w:ascii="Calibri" w:eastAsia="Calibri" w:hAnsi="Calibri" w:cs="Calibri"/>
            <w:i/>
            <w:iCs/>
            <w:sz w:val="24"/>
            <w:szCs w:val="24"/>
          </w:rPr>
          <w:t>Nexus Labs Report</w:t>
        </w:r>
      </w:hyperlink>
    </w:p>
    <w:p w14:paraId="01A2E829" w14:textId="77777777" w:rsidR="00EA5A20" w:rsidRPr="00845C1F" w:rsidRDefault="00EA5A20" w:rsidP="00D73398">
      <w:pPr>
        <w:pBdr>
          <w:top w:val="nil"/>
          <w:left w:val="nil"/>
          <w:bottom w:val="nil"/>
          <w:right w:val="nil"/>
          <w:between w:val="nil"/>
        </w:pBdr>
        <w:spacing w:before="48" w:line="276" w:lineRule="auto"/>
        <w:ind w:right="323"/>
        <w:rPr>
          <w:rFonts w:ascii="Calibri" w:eastAsia="Calibri" w:hAnsi="Calibri" w:cs="Calibri"/>
          <w:i/>
          <w:iCs/>
          <w:color w:val="000000"/>
          <w:sz w:val="24"/>
          <w:szCs w:val="24"/>
        </w:rPr>
      </w:pPr>
    </w:p>
    <w:p w14:paraId="3094483C" w14:textId="57980F6D" w:rsidR="009B619A" w:rsidRPr="00845C1F" w:rsidRDefault="00EA5A20" w:rsidP="00D73398">
      <w:pPr>
        <w:pBdr>
          <w:top w:val="nil"/>
          <w:left w:val="nil"/>
          <w:bottom w:val="nil"/>
          <w:right w:val="nil"/>
          <w:between w:val="nil"/>
        </w:pBdr>
        <w:spacing w:before="48" w:line="276" w:lineRule="auto"/>
        <w:ind w:right="323"/>
        <w:rPr>
          <w:rFonts w:ascii="Calibri" w:eastAsia="Calibri" w:hAnsi="Calibri" w:cs="Calibri"/>
          <w:i/>
          <w:iCs/>
          <w:color w:val="000000"/>
          <w:sz w:val="24"/>
          <w:szCs w:val="24"/>
        </w:rPr>
      </w:pPr>
      <w:r w:rsidRPr="00845C1F">
        <w:rPr>
          <w:rFonts w:ascii="Calibri" w:eastAsia="Calibri" w:hAnsi="Calibri" w:cs="Calibri"/>
          <w:i/>
          <w:iCs/>
          <w:color w:val="000000"/>
          <w:sz w:val="24"/>
          <w:szCs w:val="24"/>
        </w:rPr>
        <w:t xml:space="preserve">[5] NRI North America. Predictive Maintenance with AI: How Smart Buildings Stay Ahead of Failure. NRI-NA, 2024. [Online]. Available: </w:t>
      </w:r>
      <w:hyperlink r:id="rId15" w:history="1">
        <w:r w:rsidR="00845C1F" w:rsidRPr="00845C1F">
          <w:rPr>
            <w:rStyle w:val="Hyperlink"/>
            <w:rFonts w:ascii="Calibri" w:eastAsia="Calibri" w:hAnsi="Calibri" w:cs="Calibri"/>
            <w:i/>
            <w:iCs/>
            <w:sz w:val="24"/>
            <w:szCs w:val="24"/>
          </w:rPr>
          <w:t>NRI-NA Report</w:t>
        </w:r>
      </w:hyperlink>
    </w:p>
    <w:p w14:paraId="017C90F7" w14:textId="77777777" w:rsidR="009B619A" w:rsidRDefault="009B619A" w:rsidP="009B619A">
      <w:pPr>
        <w:pBdr>
          <w:top w:val="nil"/>
          <w:left w:val="nil"/>
          <w:bottom w:val="nil"/>
          <w:right w:val="nil"/>
          <w:between w:val="nil"/>
        </w:pBdr>
        <w:spacing w:before="48" w:line="276" w:lineRule="auto"/>
        <w:ind w:right="323"/>
        <w:jc w:val="both"/>
        <w:rPr>
          <w:rFonts w:ascii="Calibri" w:eastAsia="Calibri" w:hAnsi="Calibri" w:cs="Calibri"/>
          <w:color w:val="000000"/>
          <w:sz w:val="24"/>
          <w:szCs w:val="24"/>
        </w:rPr>
      </w:pPr>
    </w:p>
    <w:p w14:paraId="30A6D2B6" w14:textId="77777777" w:rsidR="00EA5A20" w:rsidRDefault="00EA5A20" w:rsidP="009B619A">
      <w:pPr>
        <w:pBdr>
          <w:top w:val="nil"/>
          <w:left w:val="nil"/>
          <w:bottom w:val="nil"/>
          <w:right w:val="nil"/>
          <w:between w:val="nil"/>
        </w:pBdr>
        <w:spacing w:before="48" w:line="276" w:lineRule="auto"/>
        <w:ind w:right="323"/>
        <w:jc w:val="both"/>
        <w:rPr>
          <w:rFonts w:ascii="Calibri" w:eastAsia="Calibri" w:hAnsi="Calibri" w:cs="Calibri"/>
          <w:color w:val="000000"/>
          <w:sz w:val="24"/>
          <w:szCs w:val="24"/>
        </w:rPr>
      </w:pPr>
    </w:p>
    <w:p w14:paraId="767DB805" w14:textId="77777777" w:rsidR="00EA5A20" w:rsidRDefault="00EA5A20" w:rsidP="009B619A">
      <w:pPr>
        <w:pBdr>
          <w:top w:val="nil"/>
          <w:left w:val="nil"/>
          <w:bottom w:val="nil"/>
          <w:right w:val="nil"/>
          <w:between w:val="nil"/>
        </w:pBdr>
        <w:spacing w:before="48" w:line="276" w:lineRule="auto"/>
        <w:ind w:right="323"/>
        <w:jc w:val="both"/>
        <w:rPr>
          <w:rFonts w:ascii="Calibri" w:eastAsia="Calibri" w:hAnsi="Calibri" w:cs="Calibri"/>
          <w:color w:val="000000"/>
          <w:sz w:val="24"/>
          <w:szCs w:val="24"/>
        </w:rPr>
      </w:pPr>
    </w:p>
    <w:p w14:paraId="44918B20" w14:textId="77777777" w:rsidR="007A5CB5" w:rsidRDefault="007A5CB5" w:rsidP="009F7015">
      <w:pPr>
        <w:pStyle w:val="Heading1"/>
        <w:tabs>
          <w:tab w:val="left" w:pos="941"/>
        </w:tabs>
        <w:spacing w:after="49"/>
        <w:ind w:left="0" w:firstLine="0"/>
        <w:rPr>
          <w:rFonts w:eastAsia="Calibri" w:cs="Calibri"/>
          <w:color w:val="365F91"/>
        </w:rPr>
      </w:pPr>
      <w:bookmarkStart w:id="5" w:name="_heading=h.1t3h5sf" w:colFirst="0" w:colLast="0"/>
      <w:bookmarkEnd w:id="5"/>
    </w:p>
    <w:p w14:paraId="0803E021" w14:textId="62933628" w:rsidR="00CB0A5B" w:rsidRDefault="00000000" w:rsidP="009F7015">
      <w:pPr>
        <w:pStyle w:val="Heading1"/>
        <w:tabs>
          <w:tab w:val="left" w:pos="941"/>
        </w:tabs>
        <w:spacing w:after="49"/>
        <w:ind w:left="0" w:firstLine="0"/>
        <w:rPr>
          <w:rFonts w:eastAsia="Calibri" w:cs="Calibri"/>
          <w:sz w:val="24"/>
          <w:szCs w:val="24"/>
        </w:rPr>
      </w:pPr>
      <w:r>
        <w:rPr>
          <w:rFonts w:eastAsia="Calibri" w:cs="Calibri"/>
          <w:color w:val="365F91"/>
        </w:rPr>
        <w:lastRenderedPageBreak/>
        <w:t>Particulars of the Supervisor and Examiner</w:t>
      </w:r>
    </w:p>
    <w:p w14:paraId="17B9F6C8" w14:textId="77777777" w:rsidR="00CB0A5B" w:rsidRDefault="00CB0A5B">
      <w:pPr>
        <w:pStyle w:val="Heading1"/>
        <w:tabs>
          <w:tab w:val="left" w:pos="941"/>
        </w:tabs>
        <w:spacing w:after="49"/>
        <w:ind w:firstLine="0"/>
        <w:rPr>
          <w:rFonts w:eastAsia="Calibri" w:cs="Calibri"/>
          <w:sz w:val="24"/>
          <w:szCs w:val="24"/>
        </w:rPr>
      </w:pPr>
    </w:p>
    <w:tbl>
      <w:tblPr>
        <w:tblStyle w:val="a0"/>
        <w:tblW w:w="9092"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8"/>
        <w:gridCol w:w="3358"/>
        <w:gridCol w:w="3696"/>
      </w:tblGrid>
      <w:tr w:rsidR="00CB0A5B" w14:paraId="56A0C187" w14:textId="77777777" w:rsidTr="009F7015">
        <w:trPr>
          <w:trHeight w:val="746"/>
          <w:jc w:val="right"/>
        </w:trPr>
        <w:tc>
          <w:tcPr>
            <w:tcW w:w="2038" w:type="dxa"/>
          </w:tcPr>
          <w:p w14:paraId="543D1140" w14:textId="77777777" w:rsidR="00CB0A5B" w:rsidRDefault="00CB0A5B">
            <w:pPr>
              <w:pBdr>
                <w:top w:val="nil"/>
                <w:left w:val="nil"/>
                <w:bottom w:val="nil"/>
                <w:right w:val="nil"/>
                <w:between w:val="nil"/>
              </w:pBdr>
              <w:rPr>
                <w:rFonts w:ascii="Calibri" w:eastAsia="Calibri" w:hAnsi="Calibri" w:cs="Calibri"/>
                <w:color w:val="000000"/>
                <w:sz w:val="24"/>
                <w:szCs w:val="24"/>
              </w:rPr>
            </w:pPr>
          </w:p>
        </w:tc>
        <w:tc>
          <w:tcPr>
            <w:tcW w:w="3358" w:type="dxa"/>
          </w:tcPr>
          <w:p w14:paraId="45CB9FBD" w14:textId="77777777" w:rsidR="00CB0A5B" w:rsidRDefault="00000000">
            <w:pPr>
              <w:pBdr>
                <w:top w:val="nil"/>
                <w:left w:val="nil"/>
                <w:bottom w:val="nil"/>
                <w:right w:val="nil"/>
                <w:between w:val="nil"/>
              </w:pBdr>
              <w:ind w:left="108"/>
              <w:rPr>
                <w:rFonts w:ascii="Calibri" w:eastAsia="Calibri" w:hAnsi="Calibri" w:cs="Calibri"/>
                <w:b/>
                <w:color w:val="000000"/>
                <w:sz w:val="24"/>
                <w:szCs w:val="24"/>
              </w:rPr>
            </w:pPr>
            <w:r>
              <w:rPr>
                <w:rFonts w:ascii="Calibri" w:eastAsia="Calibri" w:hAnsi="Calibri" w:cs="Calibri"/>
                <w:b/>
                <w:color w:val="000000"/>
                <w:sz w:val="24"/>
                <w:szCs w:val="24"/>
              </w:rPr>
              <w:t>Supervisor</w:t>
            </w:r>
          </w:p>
        </w:tc>
        <w:tc>
          <w:tcPr>
            <w:tcW w:w="3696" w:type="dxa"/>
          </w:tcPr>
          <w:p w14:paraId="2FBBE72F" w14:textId="77777777" w:rsidR="00CB0A5B" w:rsidRDefault="00000000">
            <w:pPr>
              <w:pBdr>
                <w:top w:val="nil"/>
                <w:left w:val="nil"/>
                <w:bottom w:val="nil"/>
                <w:right w:val="nil"/>
                <w:between w:val="nil"/>
              </w:pBdr>
              <w:ind w:left="108"/>
              <w:rPr>
                <w:rFonts w:ascii="Calibri" w:eastAsia="Calibri" w:hAnsi="Calibri" w:cs="Calibri"/>
                <w:b/>
                <w:color w:val="000000"/>
                <w:sz w:val="24"/>
                <w:szCs w:val="24"/>
              </w:rPr>
            </w:pPr>
            <w:r>
              <w:rPr>
                <w:rFonts w:ascii="Calibri" w:eastAsia="Calibri" w:hAnsi="Calibri" w:cs="Calibri"/>
                <w:b/>
                <w:color w:val="000000"/>
                <w:sz w:val="24"/>
                <w:szCs w:val="24"/>
              </w:rPr>
              <w:t>Additional Examiner</w:t>
            </w:r>
          </w:p>
        </w:tc>
      </w:tr>
      <w:tr w:rsidR="00CB0A5B" w14:paraId="76E68BC2" w14:textId="77777777" w:rsidTr="009F7015">
        <w:trPr>
          <w:trHeight w:val="623"/>
          <w:jc w:val="right"/>
        </w:trPr>
        <w:tc>
          <w:tcPr>
            <w:tcW w:w="2038" w:type="dxa"/>
          </w:tcPr>
          <w:p w14:paraId="702D2E82" w14:textId="77777777" w:rsidR="00CB0A5B" w:rsidRPr="00EF0DFD" w:rsidRDefault="00000000">
            <w:pPr>
              <w:pBdr>
                <w:top w:val="nil"/>
                <w:left w:val="nil"/>
                <w:bottom w:val="nil"/>
                <w:right w:val="nil"/>
                <w:between w:val="nil"/>
              </w:pBdr>
              <w:ind w:left="107"/>
              <w:rPr>
                <w:rFonts w:ascii="Calibri" w:eastAsia="Calibri" w:hAnsi="Calibri" w:cs="Calibri"/>
                <w:b/>
                <w:bCs/>
                <w:color w:val="000000"/>
                <w:sz w:val="24"/>
                <w:szCs w:val="24"/>
              </w:rPr>
            </w:pPr>
            <w:r w:rsidRPr="00EF0DFD">
              <w:rPr>
                <w:rFonts w:ascii="Calibri" w:eastAsia="Calibri" w:hAnsi="Calibri" w:cs="Calibri"/>
                <w:b/>
                <w:bCs/>
                <w:color w:val="000000"/>
                <w:sz w:val="24"/>
                <w:szCs w:val="24"/>
              </w:rPr>
              <w:t>Name</w:t>
            </w:r>
          </w:p>
        </w:tc>
        <w:tc>
          <w:tcPr>
            <w:tcW w:w="3358" w:type="dxa"/>
          </w:tcPr>
          <w:p w14:paraId="105E2299" w14:textId="01C349C4" w:rsidR="00CB0A5B" w:rsidRDefault="009047E6" w:rsidP="00FE118F">
            <w:pPr>
              <w:pBdr>
                <w:top w:val="nil"/>
                <w:left w:val="nil"/>
                <w:bottom w:val="nil"/>
                <w:right w:val="nil"/>
                <w:between w:val="nil"/>
              </w:pBdr>
              <w:ind w:left="108"/>
              <w:rPr>
                <w:rFonts w:ascii="Calibri" w:eastAsia="Calibri" w:hAnsi="Calibri" w:cs="Calibri"/>
                <w:color w:val="000000"/>
                <w:sz w:val="24"/>
                <w:szCs w:val="24"/>
              </w:rPr>
            </w:pPr>
            <w:r w:rsidRPr="009047E6">
              <w:rPr>
                <w:rFonts w:ascii="Calibri" w:eastAsia="Calibri" w:hAnsi="Calibri" w:cs="Calibri"/>
                <w:color w:val="000000"/>
                <w:sz w:val="24"/>
                <w:szCs w:val="24"/>
              </w:rPr>
              <w:t>Eswara Manikya Lalitha</w:t>
            </w:r>
          </w:p>
        </w:tc>
        <w:tc>
          <w:tcPr>
            <w:tcW w:w="3696" w:type="dxa"/>
          </w:tcPr>
          <w:p w14:paraId="0661F451" w14:textId="04B7B7DD" w:rsidR="00CB0A5B" w:rsidRDefault="00A7613E" w:rsidP="00FE118F">
            <w:pPr>
              <w:pBdr>
                <w:top w:val="nil"/>
                <w:left w:val="nil"/>
                <w:bottom w:val="nil"/>
                <w:right w:val="nil"/>
                <w:between w:val="nil"/>
              </w:pBdr>
              <w:ind w:left="108"/>
              <w:rPr>
                <w:rFonts w:ascii="Calibri" w:eastAsia="Calibri" w:hAnsi="Calibri" w:cs="Calibri"/>
                <w:color w:val="000000"/>
                <w:sz w:val="24"/>
                <w:szCs w:val="24"/>
              </w:rPr>
            </w:pPr>
            <w:r w:rsidRPr="00A7613E">
              <w:rPr>
                <w:rFonts w:ascii="Calibri" w:eastAsia="Calibri" w:hAnsi="Calibri" w:cs="Calibri"/>
                <w:color w:val="000000"/>
                <w:sz w:val="24"/>
                <w:szCs w:val="24"/>
              </w:rPr>
              <w:t>Stalin Gutha Sanghamitra</w:t>
            </w:r>
          </w:p>
        </w:tc>
      </w:tr>
      <w:tr w:rsidR="00CB0A5B" w14:paraId="27F54A5B" w14:textId="77777777" w:rsidTr="009F7015">
        <w:trPr>
          <w:trHeight w:val="623"/>
          <w:jc w:val="right"/>
        </w:trPr>
        <w:tc>
          <w:tcPr>
            <w:tcW w:w="2038" w:type="dxa"/>
          </w:tcPr>
          <w:p w14:paraId="058C847F" w14:textId="77777777" w:rsidR="00CB0A5B" w:rsidRPr="00EF0DFD" w:rsidRDefault="00000000">
            <w:pPr>
              <w:pBdr>
                <w:top w:val="nil"/>
                <w:left w:val="nil"/>
                <w:bottom w:val="nil"/>
                <w:right w:val="nil"/>
                <w:between w:val="nil"/>
              </w:pBdr>
              <w:ind w:left="107"/>
              <w:rPr>
                <w:rFonts w:ascii="Calibri" w:eastAsia="Calibri" w:hAnsi="Calibri" w:cs="Calibri"/>
                <w:b/>
                <w:bCs/>
                <w:color w:val="000000"/>
                <w:sz w:val="24"/>
                <w:szCs w:val="24"/>
              </w:rPr>
            </w:pPr>
            <w:r w:rsidRPr="00EF0DFD">
              <w:rPr>
                <w:rFonts w:ascii="Calibri" w:eastAsia="Calibri" w:hAnsi="Calibri" w:cs="Calibri"/>
                <w:b/>
                <w:bCs/>
                <w:color w:val="000000"/>
                <w:sz w:val="24"/>
                <w:szCs w:val="24"/>
              </w:rPr>
              <w:t>Qualification</w:t>
            </w:r>
          </w:p>
        </w:tc>
        <w:tc>
          <w:tcPr>
            <w:tcW w:w="3358" w:type="dxa"/>
          </w:tcPr>
          <w:p w14:paraId="7AC3A8B7" w14:textId="39C4C39B" w:rsidR="00CB0A5B" w:rsidRDefault="009047E6" w:rsidP="00FE118F">
            <w:pPr>
              <w:pBdr>
                <w:top w:val="nil"/>
                <w:left w:val="nil"/>
                <w:bottom w:val="nil"/>
                <w:right w:val="nil"/>
                <w:between w:val="nil"/>
              </w:pBdr>
              <w:ind w:left="108"/>
              <w:rPr>
                <w:rFonts w:ascii="Calibri" w:eastAsia="Calibri" w:hAnsi="Calibri" w:cs="Calibri"/>
                <w:color w:val="000000"/>
                <w:sz w:val="24"/>
                <w:szCs w:val="24"/>
              </w:rPr>
            </w:pPr>
            <w:r w:rsidRPr="009047E6">
              <w:rPr>
                <w:rFonts w:ascii="Calibri" w:eastAsia="Calibri" w:hAnsi="Calibri" w:cs="Calibri"/>
                <w:color w:val="000000"/>
                <w:sz w:val="24"/>
                <w:szCs w:val="24"/>
              </w:rPr>
              <w:t>Doctoral Degree from IISc Bangalore</w:t>
            </w:r>
            <w:r w:rsidR="00FE118F">
              <w:rPr>
                <w:rFonts w:ascii="Calibri" w:eastAsia="Calibri" w:hAnsi="Calibri" w:cs="Calibri"/>
                <w:color w:val="000000"/>
                <w:sz w:val="24"/>
                <w:szCs w:val="24"/>
              </w:rPr>
              <w:t>.</w:t>
            </w:r>
          </w:p>
        </w:tc>
        <w:tc>
          <w:tcPr>
            <w:tcW w:w="3696" w:type="dxa"/>
          </w:tcPr>
          <w:p w14:paraId="3F2C779B" w14:textId="1412374E" w:rsidR="00CB0A5B" w:rsidRDefault="00A7613E" w:rsidP="00FE118F">
            <w:pPr>
              <w:pBdr>
                <w:top w:val="nil"/>
                <w:left w:val="nil"/>
                <w:bottom w:val="nil"/>
                <w:right w:val="nil"/>
                <w:between w:val="nil"/>
              </w:pBdr>
              <w:ind w:left="108"/>
              <w:rPr>
                <w:rFonts w:ascii="Calibri" w:eastAsia="Calibri" w:hAnsi="Calibri" w:cs="Calibri"/>
                <w:color w:val="000000"/>
                <w:sz w:val="24"/>
                <w:szCs w:val="24"/>
              </w:rPr>
            </w:pPr>
            <w:proofErr w:type="spellStart"/>
            <w:r w:rsidRPr="00A7613E">
              <w:rPr>
                <w:rFonts w:ascii="Calibri" w:eastAsia="Calibri" w:hAnsi="Calibri" w:cs="Calibri"/>
                <w:color w:val="000000"/>
                <w:sz w:val="24"/>
                <w:szCs w:val="24"/>
              </w:rPr>
              <w:t>Bachelors</w:t>
            </w:r>
            <w:proofErr w:type="spellEnd"/>
            <w:r w:rsidRPr="00A7613E">
              <w:rPr>
                <w:rFonts w:ascii="Calibri" w:eastAsia="Calibri" w:hAnsi="Calibri" w:cs="Calibri"/>
                <w:color w:val="000000"/>
                <w:sz w:val="24"/>
                <w:szCs w:val="24"/>
              </w:rPr>
              <w:t xml:space="preserve"> Degree in Mechanical Engineering.</w:t>
            </w:r>
          </w:p>
        </w:tc>
      </w:tr>
      <w:tr w:rsidR="00CB0A5B" w14:paraId="51FC5F1B" w14:textId="77777777" w:rsidTr="009F7015">
        <w:trPr>
          <w:trHeight w:val="623"/>
          <w:jc w:val="right"/>
        </w:trPr>
        <w:tc>
          <w:tcPr>
            <w:tcW w:w="2038" w:type="dxa"/>
          </w:tcPr>
          <w:p w14:paraId="08323EC2" w14:textId="77777777" w:rsidR="00CB0A5B" w:rsidRPr="00EF0DFD" w:rsidRDefault="00000000">
            <w:pPr>
              <w:pBdr>
                <w:top w:val="nil"/>
                <w:left w:val="nil"/>
                <w:bottom w:val="nil"/>
                <w:right w:val="nil"/>
                <w:between w:val="nil"/>
              </w:pBdr>
              <w:ind w:left="107"/>
              <w:rPr>
                <w:rFonts w:ascii="Calibri" w:eastAsia="Calibri" w:hAnsi="Calibri" w:cs="Calibri"/>
                <w:b/>
                <w:bCs/>
                <w:color w:val="000000"/>
                <w:sz w:val="24"/>
                <w:szCs w:val="24"/>
              </w:rPr>
            </w:pPr>
            <w:r w:rsidRPr="00EF0DFD">
              <w:rPr>
                <w:rFonts w:ascii="Calibri" w:eastAsia="Calibri" w:hAnsi="Calibri" w:cs="Calibri"/>
                <w:b/>
                <w:bCs/>
                <w:color w:val="000000"/>
                <w:sz w:val="24"/>
                <w:szCs w:val="24"/>
              </w:rPr>
              <w:t>Designation</w:t>
            </w:r>
          </w:p>
        </w:tc>
        <w:tc>
          <w:tcPr>
            <w:tcW w:w="3358" w:type="dxa"/>
          </w:tcPr>
          <w:p w14:paraId="0A9E46B6" w14:textId="46A788DC" w:rsidR="00CB0A5B" w:rsidRDefault="009047E6" w:rsidP="00FE118F">
            <w:pPr>
              <w:pBdr>
                <w:top w:val="nil"/>
                <w:left w:val="nil"/>
                <w:bottom w:val="nil"/>
                <w:right w:val="nil"/>
                <w:between w:val="nil"/>
              </w:pBdr>
              <w:ind w:left="108"/>
              <w:rPr>
                <w:rFonts w:ascii="Calibri" w:eastAsia="Calibri" w:hAnsi="Calibri" w:cs="Calibri"/>
                <w:color w:val="000000"/>
                <w:sz w:val="24"/>
                <w:szCs w:val="24"/>
              </w:rPr>
            </w:pPr>
            <w:r w:rsidRPr="009047E6">
              <w:rPr>
                <w:rFonts w:ascii="Calibri" w:eastAsia="Calibri" w:hAnsi="Calibri" w:cs="Calibri"/>
                <w:color w:val="000000"/>
                <w:sz w:val="24"/>
                <w:szCs w:val="24"/>
              </w:rPr>
              <w:t>Lead AI Engineer</w:t>
            </w:r>
          </w:p>
        </w:tc>
        <w:tc>
          <w:tcPr>
            <w:tcW w:w="3696" w:type="dxa"/>
          </w:tcPr>
          <w:p w14:paraId="750B6A5D" w14:textId="07E37AF1" w:rsidR="00CB0A5B" w:rsidRDefault="00A7613E" w:rsidP="00FE118F">
            <w:pPr>
              <w:pBdr>
                <w:top w:val="nil"/>
                <w:left w:val="nil"/>
                <w:bottom w:val="nil"/>
                <w:right w:val="nil"/>
                <w:between w:val="nil"/>
              </w:pBdr>
              <w:ind w:left="108"/>
              <w:rPr>
                <w:rFonts w:ascii="Calibri" w:eastAsia="Calibri" w:hAnsi="Calibri" w:cs="Calibri"/>
                <w:color w:val="000000"/>
                <w:sz w:val="24"/>
                <w:szCs w:val="24"/>
              </w:rPr>
            </w:pPr>
            <w:r w:rsidRPr="00A7613E">
              <w:rPr>
                <w:rFonts w:ascii="Calibri" w:eastAsia="Calibri" w:hAnsi="Calibri" w:cs="Calibri"/>
                <w:color w:val="000000"/>
                <w:sz w:val="24"/>
                <w:szCs w:val="24"/>
              </w:rPr>
              <w:t>Principal Architect</w:t>
            </w:r>
          </w:p>
        </w:tc>
      </w:tr>
      <w:tr w:rsidR="00CB0A5B" w14:paraId="14627878" w14:textId="77777777" w:rsidTr="009F7015">
        <w:trPr>
          <w:trHeight w:val="1376"/>
          <w:jc w:val="right"/>
        </w:trPr>
        <w:tc>
          <w:tcPr>
            <w:tcW w:w="2038" w:type="dxa"/>
          </w:tcPr>
          <w:p w14:paraId="59D9693F" w14:textId="77777777" w:rsidR="00CB0A5B" w:rsidRPr="00EF0DFD" w:rsidRDefault="00000000">
            <w:pPr>
              <w:pBdr>
                <w:top w:val="nil"/>
                <w:left w:val="nil"/>
                <w:bottom w:val="nil"/>
                <w:right w:val="nil"/>
                <w:between w:val="nil"/>
              </w:pBdr>
              <w:spacing w:before="121" w:line="360" w:lineRule="auto"/>
              <w:ind w:left="107" w:right="252"/>
              <w:rPr>
                <w:rFonts w:ascii="Calibri" w:eastAsia="Calibri" w:hAnsi="Calibri" w:cs="Calibri"/>
                <w:b/>
                <w:bCs/>
                <w:color w:val="000000"/>
                <w:sz w:val="24"/>
                <w:szCs w:val="24"/>
              </w:rPr>
            </w:pPr>
            <w:r w:rsidRPr="00EF0DFD">
              <w:rPr>
                <w:rFonts w:ascii="Calibri" w:eastAsia="Calibri" w:hAnsi="Calibri" w:cs="Calibri"/>
                <w:b/>
                <w:bCs/>
                <w:color w:val="000000"/>
                <w:sz w:val="24"/>
                <w:szCs w:val="24"/>
              </w:rPr>
              <w:t>Employing Organization and Location</w:t>
            </w:r>
          </w:p>
        </w:tc>
        <w:tc>
          <w:tcPr>
            <w:tcW w:w="3358" w:type="dxa"/>
          </w:tcPr>
          <w:p w14:paraId="7D068B78" w14:textId="77777777" w:rsidR="00CB0A5B" w:rsidRDefault="009047E6" w:rsidP="00FE118F">
            <w:pPr>
              <w:pBdr>
                <w:top w:val="nil"/>
                <w:left w:val="nil"/>
                <w:bottom w:val="nil"/>
                <w:right w:val="nil"/>
                <w:between w:val="nil"/>
              </w:pBdr>
              <w:spacing w:before="121" w:line="360" w:lineRule="auto"/>
              <w:ind w:left="108" w:right="294"/>
              <w:rPr>
                <w:rFonts w:ascii="Calibri" w:eastAsia="Calibri" w:hAnsi="Calibri" w:cs="Calibri"/>
                <w:color w:val="000000"/>
                <w:sz w:val="24"/>
                <w:szCs w:val="24"/>
              </w:rPr>
            </w:pPr>
            <w:r w:rsidRPr="009047E6">
              <w:rPr>
                <w:rFonts w:ascii="Calibri" w:eastAsia="Calibri" w:hAnsi="Calibri" w:cs="Calibri"/>
                <w:color w:val="000000"/>
                <w:sz w:val="24"/>
                <w:szCs w:val="24"/>
              </w:rPr>
              <w:t>Honeywell Technology Solutions Lab Pvt. Ltd</w:t>
            </w:r>
          </w:p>
          <w:p w14:paraId="04A778F2" w14:textId="7972A0C3" w:rsidR="009047E6" w:rsidRDefault="009047E6" w:rsidP="00FE118F">
            <w:pPr>
              <w:pBdr>
                <w:top w:val="nil"/>
                <w:left w:val="nil"/>
                <w:bottom w:val="nil"/>
                <w:right w:val="nil"/>
                <w:between w:val="nil"/>
              </w:pBdr>
              <w:spacing w:before="121" w:line="360" w:lineRule="auto"/>
              <w:ind w:left="108" w:right="294"/>
              <w:rPr>
                <w:rFonts w:ascii="Calibri" w:eastAsia="Calibri" w:hAnsi="Calibri" w:cs="Calibri"/>
                <w:color w:val="000000"/>
                <w:sz w:val="24"/>
                <w:szCs w:val="24"/>
              </w:rPr>
            </w:pPr>
            <w:r w:rsidRPr="009047E6">
              <w:rPr>
                <w:rFonts w:ascii="Calibri" w:eastAsia="Calibri" w:hAnsi="Calibri" w:cs="Calibri"/>
                <w:color w:val="000000"/>
                <w:sz w:val="24"/>
                <w:szCs w:val="24"/>
              </w:rPr>
              <w:t xml:space="preserve">Survey No. 19/2, </w:t>
            </w:r>
            <w:proofErr w:type="spellStart"/>
            <w:r w:rsidRPr="009047E6">
              <w:rPr>
                <w:rFonts w:ascii="Calibri" w:eastAsia="Calibri" w:hAnsi="Calibri" w:cs="Calibri"/>
                <w:color w:val="000000"/>
                <w:sz w:val="24"/>
                <w:szCs w:val="24"/>
              </w:rPr>
              <w:t>Devarabisanahalli</w:t>
            </w:r>
            <w:proofErr w:type="spellEnd"/>
            <w:r w:rsidRPr="009047E6">
              <w:rPr>
                <w:rFonts w:ascii="Calibri" w:eastAsia="Calibri" w:hAnsi="Calibri" w:cs="Calibri"/>
                <w:color w:val="000000"/>
                <w:sz w:val="24"/>
                <w:szCs w:val="24"/>
              </w:rPr>
              <w:t xml:space="preserve">, </w:t>
            </w:r>
            <w:proofErr w:type="spellStart"/>
            <w:r w:rsidRPr="009047E6">
              <w:rPr>
                <w:rFonts w:ascii="Calibri" w:eastAsia="Calibri" w:hAnsi="Calibri" w:cs="Calibri"/>
                <w:color w:val="000000"/>
                <w:sz w:val="24"/>
                <w:szCs w:val="24"/>
              </w:rPr>
              <w:t>Varthur</w:t>
            </w:r>
            <w:proofErr w:type="spellEnd"/>
            <w:r w:rsidRPr="009047E6">
              <w:rPr>
                <w:rFonts w:ascii="Calibri" w:eastAsia="Calibri" w:hAnsi="Calibri" w:cs="Calibri"/>
                <w:color w:val="000000"/>
                <w:sz w:val="24"/>
                <w:szCs w:val="24"/>
              </w:rPr>
              <w:t>, Bangalore East, Bangalore - 560103, INDIA</w:t>
            </w:r>
          </w:p>
        </w:tc>
        <w:tc>
          <w:tcPr>
            <w:tcW w:w="3696" w:type="dxa"/>
          </w:tcPr>
          <w:p w14:paraId="157660C4" w14:textId="77777777" w:rsidR="00A7613E" w:rsidRDefault="00A7613E" w:rsidP="00FE118F">
            <w:pPr>
              <w:pBdr>
                <w:top w:val="nil"/>
                <w:left w:val="nil"/>
                <w:bottom w:val="nil"/>
                <w:right w:val="nil"/>
                <w:between w:val="nil"/>
              </w:pBdr>
              <w:spacing w:before="121" w:line="360" w:lineRule="auto"/>
              <w:ind w:left="108" w:right="294"/>
              <w:rPr>
                <w:rFonts w:ascii="Calibri" w:eastAsia="Calibri" w:hAnsi="Calibri" w:cs="Calibri"/>
                <w:color w:val="000000"/>
                <w:sz w:val="24"/>
                <w:szCs w:val="24"/>
              </w:rPr>
            </w:pPr>
            <w:r w:rsidRPr="009047E6">
              <w:rPr>
                <w:rFonts w:ascii="Calibri" w:eastAsia="Calibri" w:hAnsi="Calibri" w:cs="Calibri"/>
                <w:color w:val="000000"/>
                <w:sz w:val="24"/>
                <w:szCs w:val="24"/>
              </w:rPr>
              <w:t>Honeywell Technology Solutions Lab Pvt. Ltd</w:t>
            </w:r>
          </w:p>
          <w:p w14:paraId="27D79456" w14:textId="796AF8E5" w:rsidR="00CB0A5B" w:rsidRDefault="00A7613E" w:rsidP="00FE118F">
            <w:pPr>
              <w:pBdr>
                <w:top w:val="nil"/>
                <w:left w:val="nil"/>
                <w:bottom w:val="nil"/>
                <w:right w:val="nil"/>
                <w:between w:val="nil"/>
              </w:pBdr>
              <w:spacing w:before="121" w:line="360" w:lineRule="auto"/>
              <w:ind w:left="108" w:right="141"/>
              <w:rPr>
                <w:rFonts w:ascii="Calibri" w:eastAsia="Calibri" w:hAnsi="Calibri" w:cs="Calibri"/>
                <w:color w:val="000000"/>
                <w:sz w:val="24"/>
                <w:szCs w:val="24"/>
              </w:rPr>
            </w:pPr>
            <w:r w:rsidRPr="009047E6">
              <w:rPr>
                <w:rFonts w:ascii="Calibri" w:eastAsia="Calibri" w:hAnsi="Calibri" w:cs="Calibri"/>
                <w:color w:val="000000"/>
                <w:sz w:val="24"/>
                <w:szCs w:val="24"/>
              </w:rPr>
              <w:t xml:space="preserve">Survey No. 19/2, </w:t>
            </w:r>
            <w:proofErr w:type="spellStart"/>
            <w:r w:rsidRPr="009047E6">
              <w:rPr>
                <w:rFonts w:ascii="Calibri" w:eastAsia="Calibri" w:hAnsi="Calibri" w:cs="Calibri"/>
                <w:color w:val="000000"/>
                <w:sz w:val="24"/>
                <w:szCs w:val="24"/>
              </w:rPr>
              <w:t>Devarabisanahalli</w:t>
            </w:r>
            <w:proofErr w:type="spellEnd"/>
            <w:r w:rsidRPr="009047E6">
              <w:rPr>
                <w:rFonts w:ascii="Calibri" w:eastAsia="Calibri" w:hAnsi="Calibri" w:cs="Calibri"/>
                <w:color w:val="000000"/>
                <w:sz w:val="24"/>
                <w:szCs w:val="24"/>
              </w:rPr>
              <w:t xml:space="preserve">, </w:t>
            </w:r>
            <w:proofErr w:type="spellStart"/>
            <w:r w:rsidRPr="009047E6">
              <w:rPr>
                <w:rFonts w:ascii="Calibri" w:eastAsia="Calibri" w:hAnsi="Calibri" w:cs="Calibri"/>
                <w:color w:val="000000"/>
                <w:sz w:val="24"/>
                <w:szCs w:val="24"/>
              </w:rPr>
              <w:t>Varthur</w:t>
            </w:r>
            <w:proofErr w:type="spellEnd"/>
            <w:r w:rsidRPr="009047E6">
              <w:rPr>
                <w:rFonts w:ascii="Calibri" w:eastAsia="Calibri" w:hAnsi="Calibri" w:cs="Calibri"/>
                <w:color w:val="000000"/>
                <w:sz w:val="24"/>
                <w:szCs w:val="24"/>
              </w:rPr>
              <w:t>, Bangalore East, Bangalore - 560103, INDIA</w:t>
            </w:r>
          </w:p>
        </w:tc>
      </w:tr>
      <w:tr w:rsidR="00CB0A5B" w14:paraId="118E6469" w14:textId="77777777" w:rsidTr="009F7015">
        <w:trPr>
          <w:trHeight w:val="999"/>
          <w:jc w:val="right"/>
        </w:trPr>
        <w:tc>
          <w:tcPr>
            <w:tcW w:w="2038" w:type="dxa"/>
          </w:tcPr>
          <w:p w14:paraId="20B4432D" w14:textId="77777777" w:rsidR="00CB0A5B" w:rsidRPr="00EF0DFD" w:rsidRDefault="00000000">
            <w:pPr>
              <w:pBdr>
                <w:top w:val="nil"/>
                <w:left w:val="nil"/>
                <w:bottom w:val="nil"/>
                <w:right w:val="nil"/>
                <w:between w:val="nil"/>
              </w:pBdr>
              <w:spacing w:line="360" w:lineRule="auto"/>
              <w:ind w:left="107" w:right="304"/>
              <w:rPr>
                <w:rFonts w:ascii="Calibri" w:eastAsia="Calibri" w:hAnsi="Calibri" w:cs="Calibri"/>
                <w:b/>
                <w:bCs/>
                <w:color w:val="000000"/>
                <w:sz w:val="24"/>
                <w:szCs w:val="24"/>
              </w:rPr>
            </w:pPr>
            <w:r w:rsidRPr="00EF0DFD">
              <w:rPr>
                <w:rFonts w:ascii="Calibri" w:eastAsia="Calibri" w:hAnsi="Calibri" w:cs="Calibri"/>
                <w:b/>
                <w:bCs/>
                <w:color w:val="000000"/>
                <w:sz w:val="24"/>
                <w:szCs w:val="24"/>
              </w:rPr>
              <w:t xml:space="preserve">Phone </w:t>
            </w:r>
            <w:proofErr w:type="gramStart"/>
            <w:r w:rsidRPr="00EF0DFD">
              <w:rPr>
                <w:rFonts w:ascii="Calibri" w:eastAsia="Calibri" w:hAnsi="Calibri" w:cs="Calibri"/>
                <w:b/>
                <w:bCs/>
                <w:color w:val="000000"/>
                <w:sz w:val="24"/>
                <w:szCs w:val="24"/>
              </w:rPr>
              <w:t>No.(with  STD</w:t>
            </w:r>
            <w:proofErr w:type="gramEnd"/>
            <w:r w:rsidRPr="00EF0DFD">
              <w:rPr>
                <w:rFonts w:ascii="Calibri" w:eastAsia="Calibri" w:hAnsi="Calibri" w:cs="Calibri"/>
                <w:b/>
                <w:bCs/>
                <w:color w:val="000000"/>
                <w:sz w:val="24"/>
                <w:szCs w:val="24"/>
              </w:rPr>
              <w:t xml:space="preserve"> Code)</w:t>
            </w:r>
          </w:p>
        </w:tc>
        <w:tc>
          <w:tcPr>
            <w:tcW w:w="3358" w:type="dxa"/>
          </w:tcPr>
          <w:p w14:paraId="3E81D5F0" w14:textId="744BE988" w:rsidR="00CB0A5B" w:rsidRDefault="009047E6" w:rsidP="00FE118F">
            <w:pPr>
              <w:pBdr>
                <w:top w:val="nil"/>
                <w:left w:val="nil"/>
                <w:bottom w:val="nil"/>
                <w:right w:val="nil"/>
                <w:between w:val="nil"/>
              </w:pBdr>
              <w:ind w:left="108"/>
              <w:rPr>
                <w:rFonts w:ascii="Calibri" w:eastAsia="Calibri" w:hAnsi="Calibri" w:cs="Calibri"/>
                <w:color w:val="000000"/>
                <w:sz w:val="24"/>
                <w:szCs w:val="24"/>
              </w:rPr>
            </w:pPr>
            <w:r w:rsidRPr="009047E6">
              <w:rPr>
                <w:rFonts w:ascii="Calibri" w:eastAsia="Calibri" w:hAnsi="Calibri" w:cs="Calibri"/>
                <w:color w:val="000000"/>
                <w:sz w:val="24"/>
                <w:szCs w:val="24"/>
              </w:rPr>
              <w:t>+918046292833</w:t>
            </w:r>
          </w:p>
        </w:tc>
        <w:tc>
          <w:tcPr>
            <w:tcW w:w="3696" w:type="dxa"/>
          </w:tcPr>
          <w:p w14:paraId="76410E54" w14:textId="77777777" w:rsidR="00CB0A5B" w:rsidRDefault="00A4481C" w:rsidP="00FE118F">
            <w:pPr>
              <w:pBdr>
                <w:top w:val="nil"/>
                <w:left w:val="nil"/>
                <w:bottom w:val="nil"/>
                <w:right w:val="nil"/>
                <w:between w:val="nil"/>
              </w:pBdr>
              <w:ind w:left="108"/>
              <w:rPr>
                <w:rFonts w:ascii="Calibri" w:eastAsia="Calibri" w:hAnsi="Calibri" w:cs="Calibri"/>
                <w:color w:val="000000"/>
                <w:sz w:val="24"/>
                <w:szCs w:val="24"/>
              </w:rPr>
            </w:pPr>
            <w:r w:rsidRPr="00A4481C">
              <w:rPr>
                <w:rFonts w:ascii="Calibri" w:eastAsia="Calibri" w:hAnsi="Calibri" w:cs="Calibri"/>
                <w:color w:val="000000"/>
                <w:sz w:val="24"/>
                <w:szCs w:val="24"/>
              </w:rPr>
              <w:t>+919900079111</w:t>
            </w:r>
          </w:p>
          <w:p w14:paraId="15F921B2" w14:textId="4C668859" w:rsidR="007A79AF" w:rsidRDefault="007A79AF" w:rsidP="007A79AF">
            <w:pPr>
              <w:pBdr>
                <w:top w:val="nil"/>
                <w:left w:val="nil"/>
                <w:bottom w:val="nil"/>
                <w:right w:val="nil"/>
                <w:between w:val="nil"/>
              </w:pBdr>
              <w:rPr>
                <w:rFonts w:ascii="Calibri" w:eastAsia="Calibri" w:hAnsi="Calibri" w:cs="Calibri"/>
                <w:color w:val="000000"/>
                <w:sz w:val="24"/>
                <w:szCs w:val="24"/>
              </w:rPr>
            </w:pPr>
          </w:p>
        </w:tc>
      </w:tr>
      <w:tr w:rsidR="007A79AF" w14:paraId="677495FB" w14:textId="77777777" w:rsidTr="009F7015">
        <w:trPr>
          <w:trHeight w:val="999"/>
          <w:jc w:val="right"/>
        </w:trPr>
        <w:tc>
          <w:tcPr>
            <w:tcW w:w="2038" w:type="dxa"/>
          </w:tcPr>
          <w:p w14:paraId="35EF0420" w14:textId="310F5C34" w:rsidR="007A79AF" w:rsidRPr="00EF0DFD" w:rsidRDefault="007A79AF">
            <w:pPr>
              <w:pBdr>
                <w:top w:val="nil"/>
                <w:left w:val="nil"/>
                <w:bottom w:val="nil"/>
                <w:right w:val="nil"/>
                <w:between w:val="nil"/>
              </w:pBdr>
              <w:spacing w:line="360" w:lineRule="auto"/>
              <w:ind w:left="107" w:right="304"/>
              <w:rPr>
                <w:rFonts w:ascii="Calibri" w:eastAsia="Calibri" w:hAnsi="Calibri" w:cs="Calibri"/>
                <w:b/>
                <w:bCs/>
                <w:color w:val="000000"/>
                <w:sz w:val="24"/>
                <w:szCs w:val="24"/>
              </w:rPr>
            </w:pPr>
            <w:r w:rsidRPr="00EF0DFD">
              <w:rPr>
                <w:rFonts w:ascii="Calibri" w:eastAsia="Calibri" w:hAnsi="Calibri" w:cs="Calibri"/>
                <w:b/>
                <w:bCs/>
                <w:color w:val="000000"/>
                <w:sz w:val="24"/>
                <w:szCs w:val="24"/>
              </w:rPr>
              <w:t>Email Address</w:t>
            </w:r>
          </w:p>
        </w:tc>
        <w:tc>
          <w:tcPr>
            <w:tcW w:w="3358" w:type="dxa"/>
          </w:tcPr>
          <w:p w14:paraId="2D7E2348" w14:textId="7D6E403F" w:rsidR="007A79AF" w:rsidRPr="009047E6" w:rsidRDefault="007A79AF" w:rsidP="00FE118F">
            <w:pPr>
              <w:pBdr>
                <w:top w:val="nil"/>
                <w:left w:val="nil"/>
                <w:bottom w:val="nil"/>
                <w:right w:val="nil"/>
                <w:between w:val="nil"/>
              </w:pBdr>
              <w:ind w:left="108"/>
              <w:rPr>
                <w:rFonts w:ascii="Calibri" w:eastAsia="Calibri" w:hAnsi="Calibri" w:cs="Calibri"/>
                <w:color w:val="000000"/>
                <w:sz w:val="24"/>
                <w:szCs w:val="24"/>
              </w:rPr>
            </w:pPr>
            <w:r w:rsidRPr="007A79AF">
              <w:rPr>
                <w:rFonts w:ascii="Calibri" w:eastAsia="Calibri" w:hAnsi="Calibri" w:cs="Calibri"/>
                <w:color w:val="000000"/>
                <w:sz w:val="24"/>
                <w:szCs w:val="24"/>
              </w:rPr>
              <w:t>lalitha.eswara@honeywell.com</w:t>
            </w:r>
          </w:p>
        </w:tc>
        <w:tc>
          <w:tcPr>
            <w:tcW w:w="3696" w:type="dxa"/>
          </w:tcPr>
          <w:p w14:paraId="5B1C4AF6" w14:textId="2637797C" w:rsidR="007A79AF" w:rsidRPr="00A4481C" w:rsidRDefault="007A79AF" w:rsidP="00FE118F">
            <w:pPr>
              <w:pBdr>
                <w:top w:val="nil"/>
                <w:left w:val="nil"/>
                <w:bottom w:val="nil"/>
                <w:right w:val="nil"/>
                <w:between w:val="nil"/>
              </w:pBdr>
              <w:ind w:left="108"/>
              <w:rPr>
                <w:rFonts w:ascii="Calibri" w:eastAsia="Calibri" w:hAnsi="Calibri" w:cs="Calibri"/>
                <w:color w:val="000000"/>
                <w:sz w:val="24"/>
                <w:szCs w:val="24"/>
              </w:rPr>
            </w:pPr>
            <w:r w:rsidRPr="007A79AF">
              <w:rPr>
                <w:rFonts w:ascii="Calibri" w:eastAsia="Calibri" w:hAnsi="Calibri" w:cs="Calibri"/>
                <w:color w:val="000000"/>
                <w:sz w:val="24"/>
                <w:szCs w:val="24"/>
              </w:rPr>
              <w:t>stalin@honeywell.com</w:t>
            </w:r>
          </w:p>
        </w:tc>
      </w:tr>
    </w:tbl>
    <w:p w14:paraId="0BC5F943" w14:textId="77777777" w:rsidR="00CB0A5B" w:rsidRDefault="00CB0A5B">
      <w:pPr>
        <w:pBdr>
          <w:top w:val="nil"/>
          <w:left w:val="nil"/>
          <w:bottom w:val="nil"/>
          <w:right w:val="nil"/>
          <w:between w:val="nil"/>
        </w:pBdr>
        <w:rPr>
          <w:rFonts w:ascii="Calibri" w:eastAsia="Calibri" w:hAnsi="Calibri" w:cs="Calibri"/>
          <w:b/>
          <w:color w:val="000000"/>
          <w:sz w:val="24"/>
          <w:szCs w:val="24"/>
        </w:rPr>
      </w:pPr>
    </w:p>
    <w:p w14:paraId="7109FFA0" w14:textId="77777777" w:rsidR="009F7015" w:rsidRDefault="009F7015" w:rsidP="009F7015">
      <w:pPr>
        <w:pStyle w:val="Heading1"/>
        <w:tabs>
          <w:tab w:val="left" w:pos="941"/>
        </w:tabs>
        <w:spacing w:before="0"/>
        <w:ind w:left="0" w:firstLine="0"/>
        <w:rPr>
          <w:rFonts w:eastAsia="Calibri" w:cs="Calibri"/>
          <w:color w:val="365F91"/>
        </w:rPr>
      </w:pPr>
      <w:bookmarkStart w:id="6" w:name="_heading=h.4d34og8" w:colFirst="0" w:colLast="0"/>
      <w:bookmarkEnd w:id="6"/>
    </w:p>
    <w:p w14:paraId="16BE416C" w14:textId="77777777" w:rsidR="0007451E" w:rsidRDefault="0007451E" w:rsidP="009F7015">
      <w:pPr>
        <w:pStyle w:val="Heading1"/>
        <w:tabs>
          <w:tab w:val="left" w:pos="941"/>
        </w:tabs>
        <w:spacing w:before="0"/>
        <w:ind w:left="0" w:firstLine="0"/>
        <w:rPr>
          <w:rFonts w:eastAsia="Calibri" w:cs="Calibri"/>
          <w:color w:val="365F91"/>
        </w:rPr>
      </w:pPr>
    </w:p>
    <w:p w14:paraId="0F4552A5" w14:textId="77777777" w:rsidR="0007451E" w:rsidRDefault="0007451E" w:rsidP="009F7015">
      <w:pPr>
        <w:pStyle w:val="Heading1"/>
        <w:tabs>
          <w:tab w:val="left" w:pos="941"/>
        </w:tabs>
        <w:spacing w:before="0"/>
        <w:ind w:left="0" w:firstLine="0"/>
        <w:rPr>
          <w:rFonts w:eastAsia="Calibri" w:cs="Calibri"/>
          <w:color w:val="365F91"/>
        </w:rPr>
      </w:pPr>
    </w:p>
    <w:p w14:paraId="601FA6ED" w14:textId="77777777" w:rsidR="0007451E" w:rsidRDefault="0007451E" w:rsidP="009F7015">
      <w:pPr>
        <w:pStyle w:val="Heading1"/>
        <w:tabs>
          <w:tab w:val="left" w:pos="941"/>
        </w:tabs>
        <w:spacing w:before="0"/>
        <w:ind w:left="0" w:firstLine="0"/>
        <w:rPr>
          <w:rFonts w:eastAsia="Calibri" w:cs="Calibri"/>
          <w:color w:val="365F91"/>
        </w:rPr>
      </w:pPr>
    </w:p>
    <w:p w14:paraId="5EDD2F79" w14:textId="77777777" w:rsidR="0007451E" w:rsidRDefault="0007451E" w:rsidP="009F7015">
      <w:pPr>
        <w:pStyle w:val="Heading1"/>
        <w:tabs>
          <w:tab w:val="left" w:pos="941"/>
        </w:tabs>
        <w:spacing w:before="0"/>
        <w:ind w:left="0" w:firstLine="0"/>
        <w:rPr>
          <w:rFonts w:eastAsia="Calibri" w:cs="Calibri"/>
          <w:color w:val="365F91"/>
        </w:rPr>
      </w:pPr>
    </w:p>
    <w:p w14:paraId="67EBAFB1" w14:textId="77777777" w:rsidR="0007451E" w:rsidRDefault="0007451E" w:rsidP="009F7015">
      <w:pPr>
        <w:pStyle w:val="Heading1"/>
        <w:tabs>
          <w:tab w:val="left" w:pos="941"/>
        </w:tabs>
        <w:spacing w:before="0"/>
        <w:ind w:left="0" w:firstLine="0"/>
        <w:rPr>
          <w:rFonts w:eastAsia="Calibri" w:cs="Calibri"/>
          <w:color w:val="365F91"/>
        </w:rPr>
      </w:pPr>
    </w:p>
    <w:p w14:paraId="7D605566" w14:textId="77777777" w:rsidR="0007451E" w:rsidRDefault="0007451E" w:rsidP="009F7015">
      <w:pPr>
        <w:pStyle w:val="Heading1"/>
        <w:tabs>
          <w:tab w:val="left" w:pos="941"/>
        </w:tabs>
        <w:spacing w:before="0"/>
        <w:ind w:left="0" w:firstLine="0"/>
        <w:rPr>
          <w:rFonts w:eastAsia="Calibri" w:cs="Calibri"/>
          <w:color w:val="365F91"/>
        </w:rPr>
      </w:pPr>
    </w:p>
    <w:p w14:paraId="004C72E7" w14:textId="57C00A84" w:rsidR="00CB0A5B" w:rsidRDefault="00000000" w:rsidP="009F7015">
      <w:pPr>
        <w:pStyle w:val="Heading1"/>
        <w:tabs>
          <w:tab w:val="left" w:pos="941"/>
        </w:tabs>
        <w:spacing w:before="0"/>
        <w:ind w:left="0" w:firstLine="0"/>
        <w:rPr>
          <w:rFonts w:eastAsia="Calibri" w:cs="Calibri"/>
        </w:rPr>
      </w:pPr>
      <w:r>
        <w:rPr>
          <w:rFonts w:eastAsia="Calibri" w:cs="Calibri"/>
          <w:color w:val="365F91"/>
        </w:rPr>
        <w:lastRenderedPageBreak/>
        <w:t>Remarks of the Supervisor</w:t>
      </w:r>
    </w:p>
    <w:p w14:paraId="16457291" w14:textId="075AAB8B" w:rsidR="00CB0A5B" w:rsidRDefault="00F90FF4" w:rsidP="0007451E">
      <w:pPr>
        <w:spacing w:line="276" w:lineRule="auto"/>
        <w:rPr>
          <w:rFonts w:eastAsia="Calibri"/>
        </w:rPr>
      </w:pPr>
      <w:r>
        <w:rPr>
          <w:rFonts w:eastAsia="Calibri"/>
        </w:rPr>
        <w:t>The dissertation scope and work described is carefully studied and very effectively evaluated by the student for the current paradigm of AI in Autonomous Buildings. Given the Agentic AI framework as the next step towards autonomy and blending the cutting-edge technology with the Building Automation domain is a forthcoming idea studied by the student. Prithviraj is very meticulous, hard working and always looking forward for innovation and newness in his work. After detailed discussions on his idea and dissertation scope, I approve him to take up this dissertation project.</w:t>
      </w:r>
    </w:p>
    <w:p w14:paraId="60C262ED" w14:textId="77777777" w:rsidR="009C0D5B" w:rsidRDefault="009C0D5B" w:rsidP="0007451E">
      <w:pPr>
        <w:spacing w:line="276" w:lineRule="auto"/>
        <w:rPr>
          <w:rFonts w:eastAsia="Calibri"/>
        </w:rPr>
      </w:pPr>
    </w:p>
    <w:p w14:paraId="435FAA30" w14:textId="77777777" w:rsidR="009C0D5B" w:rsidRDefault="009C0D5B" w:rsidP="0007451E">
      <w:pPr>
        <w:spacing w:line="276" w:lineRule="auto"/>
        <w:rPr>
          <w:rFonts w:eastAsia="Calibri"/>
        </w:rPr>
      </w:pPr>
    </w:p>
    <w:p w14:paraId="0148F48E" w14:textId="77777777" w:rsidR="00CB0A5B" w:rsidRPr="004D64BA" w:rsidRDefault="00000000" w:rsidP="0007451E">
      <w:pPr>
        <w:spacing w:line="276" w:lineRule="auto"/>
        <w:rPr>
          <w:rFonts w:eastAsia="Calibri"/>
          <w:b/>
          <w:bCs/>
        </w:rPr>
      </w:pPr>
      <w:r w:rsidRPr="004D64BA">
        <w:rPr>
          <w:rFonts w:eastAsia="Calibri"/>
          <w:b/>
          <w:bCs/>
        </w:rPr>
        <w:t xml:space="preserve">Information about the Supervisor: </w:t>
      </w:r>
    </w:p>
    <w:p w14:paraId="3856A6CE" w14:textId="77777777" w:rsidR="0007451E" w:rsidRPr="0007451E" w:rsidRDefault="0007451E" w:rsidP="004D64BA">
      <w:pPr>
        <w:spacing w:line="276" w:lineRule="auto"/>
        <w:rPr>
          <w:rFonts w:eastAsia="Calibri"/>
          <w:lang w:val="en-IN"/>
        </w:rPr>
      </w:pPr>
      <w:r w:rsidRPr="0007451E">
        <w:rPr>
          <w:rFonts w:eastAsia="Calibri"/>
          <w:lang w:val="en-IN"/>
        </w:rPr>
        <w:t>Doctoral Degree from IISc Bangalore</w:t>
      </w:r>
    </w:p>
    <w:p w14:paraId="6F49F7FD" w14:textId="68889896" w:rsidR="0007451E" w:rsidRPr="0007451E" w:rsidRDefault="0007451E" w:rsidP="004D64BA">
      <w:pPr>
        <w:spacing w:line="276" w:lineRule="auto"/>
        <w:rPr>
          <w:rFonts w:eastAsia="Calibri"/>
          <w:lang w:val="en-IN"/>
        </w:rPr>
      </w:pPr>
      <w:r w:rsidRPr="0007451E">
        <w:rPr>
          <w:rFonts w:eastAsia="Calibri"/>
          <w:lang w:val="en-IN"/>
        </w:rPr>
        <w:t xml:space="preserve">24 years of work experience with 20+ years in Honeywell and 3.5 years in GE Research </w:t>
      </w:r>
      <w:r w:rsidR="001262C2">
        <w:rPr>
          <w:rFonts w:eastAsia="Calibri"/>
          <w:lang w:val="en-IN"/>
        </w:rPr>
        <w:t>C</w:t>
      </w:r>
      <w:r w:rsidR="004D64BA" w:rsidRPr="0007451E">
        <w:rPr>
          <w:rFonts w:eastAsia="Calibri"/>
          <w:lang w:val="en-IN"/>
        </w:rPr>
        <w:t>entre</w:t>
      </w:r>
      <w:r w:rsidRPr="0007451E">
        <w:rPr>
          <w:rFonts w:eastAsia="Calibri"/>
          <w:lang w:val="en-IN"/>
        </w:rPr>
        <w:t xml:space="preserve"> Bangalore.</w:t>
      </w:r>
    </w:p>
    <w:p w14:paraId="03BB85DF" w14:textId="77777777" w:rsidR="0007451E" w:rsidRPr="0007451E" w:rsidRDefault="0007451E" w:rsidP="004D64BA">
      <w:pPr>
        <w:spacing w:line="276" w:lineRule="auto"/>
        <w:rPr>
          <w:rFonts w:eastAsia="Calibri"/>
          <w:lang w:val="en-IN"/>
        </w:rPr>
      </w:pPr>
      <w:r w:rsidRPr="0007451E">
        <w:rPr>
          <w:rFonts w:eastAsia="Calibri"/>
          <w:lang w:val="en-IN"/>
        </w:rPr>
        <w:t>Technical Areas: AI in various domains, Numeric Data, Text, Audio, Speech, Vision Analytics</w:t>
      </w:r>
    </w:p>
    <w:p w14:paraId="4C0B7149" w14:textId="77777777" w:rsidR="0007451E" w:rsidRPr="0007451E" w:rsidRDefault="0007451E" w:rsidP="004D64BA">
      <w:pPr>
        <w:spacing w:line="276" w:lineRule="auto"/>
        <w:rPr>
          <w:rFonts w:eastAsia="Calibri"/>
          <w:lang w:val="en-IN"/>
        </w:rPr>
      </w:pPr>
      <w:r w:rsidRPr="0007451E">
        <w:rPr>
          <w:rFonts w:eastAsia="Calibri"/>
          <w:lang w:val="en-IN"/>
        </w:rPr>
        <w:t>18 Patents Granted</w:t>
      </w:r>
    </w:p>
    <w:p w14:paraId="6E05DCFA" w14:textId="77777777" w:rsidR="0007451E" w:rsidRPr="0007451E" w:rsidRDefault="0007451E" w:rsidP="004D64BA">
      <w:pPr>
        <w:spacing w:line="276" w:lineRule="auto"/>
        <w:rPr>
          <w:rFonts w:eastAsia="Calibri"/>
          <w:lang w:val="en-IN"/>
        </w:rPr>
      </w:pPr>
      <w:r w:rsidRPr="0007451E">
        <w:rPr>
          <w:rFonts w:eastAsia="Calibri"/>
          <w:lang w:val="en-IN"/>
        </w:rPr>
        <w:t>6 Papers published in International and National Journals and Conferences.</w:t>
      </w:r>
    </w:p>
    <w:p w14:paraId="66DA90D3" w14:textId="77777777" w:rsidR="00CB0A5B" w:rsidRDefault="00CB0A5B">
      <w:pPr>
        <w:spacing w:line="276" w:lineRule="auto"/>
        <w:ind w:right="603"/>
        <w:rPr>
          <w:rFonts w:ascii="Calibri" w:eastAsia="Calibri" w:hAnsi="Calibri" w:cs="Calibri"/>
          <w:b/>
          <w:sz w:val="24"/>
          <w:szCs w:val="24"/>
        </w:rPr>
        <w:sectPr w:rsidR="00CB0A5B" w:rsidSect="00503B64">
          <w:pgSz w:w="12240" w:h="15840"/>
          <w:pgMar w:top="1440" w:right="1440" w:bottom="1440" w:left="1440" w:header="0" w:footer="1012" w:gutter="0"/>
          <w:cols w:space="720"/>
        </w:sectPr>
      </w:pPr>
    </w:p>
    <w:p w14:paraId="69F2D30E" w14:textId="686CAAB0" w:rsidR="00CB0A5B" w:rsidRPr="002A71A7" w:rsidRDefault="00000000" w:rsidP="006D098E">
      <w:pPr>
        <w:ind w:left="1475" w:right="1577"/>
        <w:jc w:val="center"/>
        <w:rPr>
          <w:rFonts w:ascii="Calibri" w:eastAsia="Calibri" w:hAnsi="Calibri" w:cs="Calibri"/>
          <w:b/>
          <w:sz w:val="28"/>
          <w:szCs w:val="28"/>
        </w:rPr>
      </w:pPr>
      <w:r w:rsidRPr="002A71A7">
        <w:rPr>
          <w:rFonts w:ascii="Calibri" w:eastAsia="Calibri" w:hAnsi="Calibri" w:cs="Calibri"/>
          <w:b/>
          <w:sz w:val="28"/>
          <w:szCs w:val="28"/>
        </w:rPr>
        <w:lastRenderedPageBreak/>
        <w:t>BIRLA INSTITUTE OF TECHNOLOGY &amp; SCIENCE, PILANI</w:t>
      </w:r>
    </w:p>
    <w:p w14:paraId="2397B4AD" w14:textId="77777777" w:rsidR="00CB0A5B" w:rsidRPr="002A71A7" w:rsidRDefault="00000000" w:rsidP="006D098E">
      <w:pPr>
        <w:pBdr>
          <w:top w:val="nil"/>
          <w:left w:val="nil"/>
          <w:bottom w:val="nil"/>
          <w:right w:val="nil"/>
          <w:between w:val="nil"/>
        </w:pBdr>
        <w:jc w:val="center"/>
        <w:rPr>
          <w:rFonts w:ascii="Calibri" w:eastAsia="Calibri" w:hAnsi="Calibri" w:cs="Calibri"/>
          <w:b/>
          <w:color w:val="000000"/>
          <w:sz w:val="28"/>
          <w:szCs w:val="28"/>
        </w:rPr>
      </w:pPr>
      <w:r w:rsidRPr="002A71A7">
        <w:rPr>
          <w:rFonts w:ascii="Calibri" w:eastAsia="Calibri" w:hAnsi="Calibri" w:cs="Calibri"/>
          <w:b/>
          <w:color w:val="000000"/>
          <w:sz w:val="28"/>
          <w:szCs w:val="28"/>
        </w:rPr>
        <w:t>WORK INTEGRATED LEARNING PROGRAMMES (WILP) DIVISION</w:t>
      </w:r>
    </w:p>
    <w:p w14:paraId="0DFB1C9B" w14:textId="77777777" w:rsidR="00CB0A5B" w:rsidRDefault="00000000" w:rsidP="006D098E">
      <w:pPr>
        <w:pBdr>
          <w:top w:val="nil"/>
          <w:left w:val="nil"/>
          <w:bottom w:val="nil"/>
          <w:right w:val="nil"/>
          <w:between w:val="nil"/>
        </w:pBdr>
        <w:jc w:val="center"/>
        <w:rPr>
          <w:rFonts w:ascii="Calibri" w:eastAsia="Calibri" w:hAnsi="Calibri" w:cs="Calibri"/>
          <w:b/>
          <w:color w:val="000000"/>
          <w:sz w:val="28"/>
          <w:szCs w:val="28"/>
        </w:rPr>
      </w:pPr>
      <w:r w:rsidRPr="002A71A7">
        <w:rPr>
          <w:rFonts w:ascii="Calibri" w:eastAsia="Calibri" w:hAnsi="Calibri" w:cs="Calibri"/>
          <w:b/>
          <w:sz w:val="28"/>
          <w:szCs w:val="28"/>
        </w:rPr>
        <w:t>SECOND</w:t>
      </w:r>
      <w:r w:rsidRPr="002A71A7">
        <w:rPr>
          <w:rFonts w:ascii="Calibri" w:eastAsia="Calibri" w:hAnsi="Calibri" w:cs="Calibri"/>
          <w:b/>
          <w:color w:val="000000"/>
          <w:sz w:val="28"/>
          <w:szCs w:val="28"/>
        </w:rPr>
        <w:t xml:space="preserve"> SEMESTER OF ACADEMIC YEAR 2021-2022</w:t>
      </w:r>
    </w:p>
    <w:p w14:paraId="6B534800" w14:textId="77777777" w:rsidR="002A71A7" w:rsidRPr="002A71A7" w:rsidRDefault="002A71A7" w:rsidP="006D098E">
      <w:pPr>
        <w:pBdr>
          <w:top w:val="nil"/>
          <w:left w:val="nil"/>
          <w:bottom w:val="nil"/>
          <w:right w:val="nil"/>
          <w:between w:val="nil"/>
        </w:pBdr>
        <w:jc w:val="center"/>
        <w:rPr>
          <w:rFonts w:ascii="Calibri" w:eastAsia="Calibri" w:hAnsi="Calibri" w:cs="Calibri"/>
          <w:b/>
          <w:color w:val="000000"/>
          <w:sz w:val="28"/>
          <w:szCs w:val="28"/>
        </w:rPr>
      </w:pPr>
    </w:p>
    <w:p w14:paraId="57116911" w14:textId="628A422E" w:rsidR="002A71A7" w:rsidRPr="008179D6" w:rsidRDefault="006D098E" w:rsidP="006D098E">
      <w:pPr>
        <w:pBdr>
          <w:top w:val="nil"/>
          <w:left w:val="nil"/>
          <w:bottom w:val="nil"/>
          <w:right w:val="nil"/>
          <w:between w:val="nil"/>
        </w:pBdr>
        <w:ind w:left="2160"/>
        <w:rPr>
          <w:rFonts w:eastAsia="Calibri" w:cstheme="minorHAnsi"/>
          <w:b/>
          <w:bCs/>
          <w:sz w:val="28"/>
          <w:szCs w:val="28"/>
        </w:rPr>
      </w:pPr>
      <w:r>
        <w:rPr>
          <w:rFonts w:eastAsia="Calibri" w:cstheme="minorHAnsi"/>
          <w:b/>
          <w:bCs/>
          <w:sz w:val="28"/>
          <w:szCs w:val="28"/>
          <w:lang w:val="en-IN"/>
        </w:rPr>
        <w:t xml:space="preserve">                </w:t>
      </w:r>
      <w:r w:rsidR="002A71A7" w:rsidRPr="002A71A7">
        <w:rPr>
          <w:rFonts w:eastAsia="Calibri" w:cstheme="minorHAnsi"/>
          <w:b/>
          <w:bCs/>
          <w:sz w:val="28"/>
          <w:szCs w:val="28"/>
          <w:lang w:val="en-IN"/>
        </w:rPr>
        <w:t>DSECLZG628T</w:t>
      </w:r>
      <w:r w:rsidR="002A71A7" w:rsidRPr="002A71A7">
        <w:rPr>
          <w:rFonts w:ascii="Calibri" w:eastAsia="Calibri" w:hAnsi="Calibri" w:cs="Calibri"/>
          <w:b/>
          <w:color w:val="000000"/>
          <w:sz w:val="28"/>
          <w:szCs w:val="28"/>
        </w:rPr>
        <w:t xml:space="preserve">: </w:t>
      </w:r>
      <w:r w:rsidR="002A71A7" w:rsidRPr="002A71A7">
        <w:rPr>
          <w:rFonts w:eastAsia="Calibri" w:cstheme="minorHAnsi"/>
          <w:b/>
          <w:bCs/>
          <w:sz w:val="28"/>
          <w:szCs w:val="28"/>
        </w:rPr>
        <w:t>Dissertation</w:t>
      </w:r>
    </w:p>
    <w:p w14:paraId="5873AAFE" w14:textId="77777777" w:rsidR="00CB0A5B" w:rsidRDefault="00CB0A5B" w:rsidP="00986DC9">
      <w:pPr>
        <w:pBdr>
          <w:top w:val="nil"/>
          <w:left w:val="nil"/>
          <w:bottom w:val="nil"/>
          <w:right w:val="nil"/>
          <w:between w:val="nil"/>
        </w:pBdr>
        <w:rPr>
          <w:rFonts w:ascii="Calibri" w:eastAsia="Calibri" w:hAnsi="Calibri" w:cs="Calibri"/>
          <w:b/>
          <w:color w:val="000000"/>
          <w:sz w:val="24"/>
          <w:szCs w:val="24"/>
          <w:u w:val="single"/>
        </w:rPr>
      </w:pPr>
    </w:p>
    <w:tbl>
      <w:tblPr>
        <w:tblStyle w:val="a1"/>
        <w:tblW w:w="9385" w:type="dxa"/>
        <w:jc w:val="center"/>
        <w:tblLayout w:type="fixed"/>
        <w:tblLook w:val="0400" w:firstRow="0" w:lastRow="0" w:firstColumn="0" w:lastColumn="0" w:noHBand="0" w:noVBand="1"/>
      </w:tblPr>
      <w:tblGrid>
        <w:gridCol w:w="4124"/>
        <w:gridCol w:w="5261"/>
      </w:tblGrid>
      <w:tr w:rsidR="00CB0A5B" w14:paraId="29886699" w14:textId="77777777" w:rsidTr="002A71A7">
        <w:trPr>
          <w:trHeight w:val="310"/>
          <w:jc w:val="center"/>
        </w:trPr>
        <w:tc>
          <w:tcPr>
            <w:tcW w:w="4124" w:type="dxa"/>
            <w:tcBorders>
              <w:top w:val="single" w:sz="4" w:space="0" w:color="000000"/>
              <w:left w:val="single" w:sz="4" w:space="0" w:color="000000"/>
              <w:bottom w:val="single" w:sz="4" w:space="0" w:color="000000"/>
              <w:right w:val="single" w:sz="4" w:space="0" w:color="000000"/>
            </w:tcBorders>
            <w:vAlign w:val="center"/>
          </w:tcPr>
          <w:p w14:paraId="6873AEE2" w14:textId="2BDD17BA" w:rsidR="00CB0A5B" w:rsidRDefault="00000000" w:rsidP="002A71A7">
            <w:pPr>
              <w:spacing w:line="276" w:lineRule="auto"/>
              <w:rPr>
                <w:rFonts w:eastAsia="Calibri"/>
              </w:rPr>
            </w:pPr>
            <w:r>
              <w:rPr>
                <w:rFonts w:eastAsia="Calibri"/>
              </w:rPr>
              <w:t>STUDENT ID No.</w:t>
            </w:r>
          </w:p>
        </w:tc>
        <w:tc>
          <w:tcPr>
            <w:tcW w:w="5261" w:type="dxa"/>
            <w:tcBorders>
              <w:top w:val="single" w:sz="4" w:space="0" w:color="000000"/>
              <w:left w:val="nil"/>
              <w:bottom w:val="single" w:sz="4" w:space="0" w:color="000000"/>
              <w:right w:val="single" w:sz="4" w:space="0" w:color="000000"/>
            </w:tcBorders>
            <w:vAlign w:val="bottom"/>
          </w:tcPr>
          <w:p w14:paraId="3909016C" w14:textId="5BE402BA" w:rsidR="00CB0A5B" w:rsidRDefault="00B927F1" w:rsidP="002A71A7">
            <w:pPr>
              <w:spacing w:line="276" w:lineRule="auto"/>
              <w:rPr>
                <w:rFonts w:eastAsia="Calibri"/>
              </w:rPr>
            </w:pPr>
            <w:r>
              <w:rPr>
                <w:rFonts w:eastAsia="Calibri"/>
              </w:rPr>
              <w:t>2023DC04009</w:t>
            </w:r>
          </w:p>
        </w:tc>
      </w:tr>
      <w:tr w:rsidR="00CB0A5B" w14:paraId="52554364" w14:textId="77777777" w:rsidTr="002A71A7">
        <w:trPr>
          <w:trHeight w:val="310"/>
          <w:jc w:val="center"/>
        </w:trPr>
        <w:tc>
          <w:tcPr>
            <w:tcW w:w="4124" w:type="dxa"/>
            <w:tcBorders>
              <w:top w:val="nil"/>
              <w:left w:val="single" w:sz="4" w:space="0" w:color="000000"/>
              <w:bottom w:val="single" w:sz="4" w:space="0" w:color="000000"/>
              <w:right w:val="single" w:sz="4" w:space="0" w:color="000000"/>
            </w:tcBorders>
            <w:vAlign w:val="center"/>
          </w:tcPr>
          <w:p w14:paraId="70D4D7AB" w14:textId="77777777" w:rsidR="00CB0A5B" w:rsidRDefault="00000000" w:rsidP="002A71A7">
            <w:pPr>
              <w:spacing w:line="276" w:lineRule="auto"/>
              <w:rPr>
                <w:rFonts w:eastAsia="Calibri"/>
              </w:rPr>
            </w:pPr>
            <w:r>
              <w:rPr>
                <w:rFonts w:eastAsia="Calibri"/>
              </w:rPr>
              <w:t>NAME OF THE STUDENT</w:t>
            </w:r>
          </w:p>
        </w:tc>
        <w:tc>
          <w:tcPr>
            <w:tcW w:w="5261" w:type="dxa"/>
            <w:tcBorders>
              <w:top w:val="nil"/>
              <w:left w:val="nil"/>
              <w:bottom w:val="single" w:sz="4" w:space="0" w:color="000000"/>
              <w:right w:val="single" w:sz="4" w:space="0" w:color="000000"/>
            </w:tcBorders>
            <w:vAlign w:val="bottom"/>
          </w:tcPr>
          <w:p w14:paraId="30629E07" w14:textId="55497056" w:rsidR="00CB0A5B" w:rsidRDefault="00B927F1" w:rsidP="002A71A7">
            <w:pPr>
              <w:spacing w:line="276" w:lineRule="auto"/>
              <w:rPr>
                <w:rFonts w:eastAsia="Calibri"/>
              </w:rPr>
            </w:pPr>
            <w:r>
              <w:rPr>
                <w:rFonts w:eastAsia="Calibri"/>
              </w:rPr>
              <w:t>Prithviraj Acharya</w:t>
            </w:r>
          </w:p>
        </w:tc>
      </w:tr>
      <w:tr w:rsidR="00CB0A5B" w14:paraId="1684B12F" w14:textId="77777777" w:rsidTr="002A71A7">
        <w:trPr>
          <w:trHeight w:val="310"/>
          <w:jc w:val="center"/>
        </w:trPr>
        <w:tc>
          <w:tcPr>
            <w:tcW w:w="4124" w:type="dxa"/>
            <w:tcBorders>
              <w:top w:val="nil"/>
              <w:left w:val="single" w:sz="4" w:space="0" w:color="000000"/>
              <w:bottom w:val="single" w:sz="4" w:space="0" w:color="000000"/>
              <w:right w:val="single" w:sz="4" w:space="0" w:color="000000"/>
            </w:tcBorders>
            <w:vAlign w:val="center"/>
          </w:tcPr>
          <w:p w14:paraId="2C072CCB" w14:textId="77777777" w:rsidR="00CB0A5B" w:rsidRDefault="00000000" w:rsidP="002A71A7">
            <w:pPr>
              <w:spacing w:line="276" w:lineRule="auto"/>
              <w:rPr>
                <w:rFonts w:eastAsia="Calibri"/>
              </w:rPr>
            </w:pPr>
            <w:r>
              <w:rPr>
                <w:rFonts w:eastAsia="Calibri"/>
              </w:rPr>
              <w:t>STUDENT'S EMAIL ADDRESS</w:t>
            </w:r>
          </w:p>
        </w:tc>
        <w:tc>
          <w:tcPr>
            <w:tcW w:w="5261" w:type="dxa"/>
            <w:tcBorders>
              <w:top w:val="nil"/>
              <w:left w:val="nil"/>
              <w:bottom w:val="single" w:sz="4" w:space="0" w:color="000000"/>
              <w:right w:val="single" w:sz="4" w:space="0" w:color="000000"/>
            </w:tcBorders>
            <w:vAlign w:val="bottom"/>
          </w:tcPr>
          <w:p w14:paraId="2A4E3CF1" w14:textId="7D677A1E" w:rsidR="00CB0A5B" w:rsidRDefault="00B927F1" w:rsidP="002A71A7">
            <w:pPr>
              <w:spacing w:line="276" w:lineRule="auto"/>
              <w:rPr>
                <w:rFonts w:eastAsia="Calibri"/>
              </w:rPr>
            </w:pPr>
            <w:r w:rsidRPr="00B927F1">
              <w:rPr>
                <w:rFonts w:eastAsia="Calibri"/>
              </w:rPr>
              <w:t>2023dc04009@wilp.bits-pilani.ac.in</w:t>
            </w:r>
          </w:p>
        </w:tc>
      </w:tr>
      <w:tr w:rsidR="00CB0A5B" w14:paraId="19670B6F" w14:textId="77777777" w:rsidTr="002A71A7">
        <w:trPr>
          <w:trHeight w:val="310"/>
          <w:jc w:val="center"/>
        </w:trPr>
        <w:tc>
          <w:tcPr>
            <w:tcW w:w="4124" w:type="dxa"/>
            <w:tcBorders>
              <w:top w:val="nil"/>
              <w:left w:val="single" w:sz="4" w:space="0" w:color="000000"/>
              <w:bottom w:val="single" w:sz="4" w:space="0" w:color="000000"/>
              <w:right w:val="single" w:sz="4" w:space="0" w:color="000000"/>
            </w:tcBorders>
            <w:vAlign w:val="center"/>
          </w:tcPr>
          <w:p w14:paraId="7B8E246C" w14:textId="77777777" w:rsidR="00CB0A5B" w:rsidRDefault="00000000" w:rsidP="002A71A7">
            <w:pPr>
              <w:spacing w:line="276" w:lineRule="auto"/>
              <w:rPr>
                <w:rFonts w:eastAsia="Calibri"/>
              </w:rPr>
            </w:pPr>
            <w:r>
              <w:rPr>
                <w:rFonts w:eastAsia="Calibri"/>
              </w:rPr>
              <w:t>STUDENT’S EMPLOYING ORGANIZATION &amp; LOCATION</w:t>
            </w:r>
          </w:p>
        </w:tc>
        <w:tc>
          <w:tcPr>
            <w:tcW w:w="5261" w:type="dxa"/>
            <w:tcBorders>
              <w:top w:val="nil"/>
              <w:left w:val="nil"/>
              <w:bottom w:val="single" w:sz="4" w:space="0" w:color="000000"/>
              <w:right w:val="single" w:sz="4" w:space="0" w:color="000000"/>
            </w:tcBorders>
            <w:vAlign w:val="bottom"/>
          </w:tcPr>
          <w:p w14:paraId="22ECCE1B" w14:textId="77777777" w:rsidR="009F7015" w:rsidRDefault="009F7015" w:rsidP="002A71A7">
            <w:pPr>
              <w:spacing w:line="276" w:lineRule="auto"/>
              <w:rPr>
                <w:rFonts w:eastAsia="Calibri"/>
              </w:rPr>
            </w:pPr>
            <w:r w:rsidRPr="009047E6">
              <w:rPr>
                <w:rFonts w:eastAsia="Calibri"/>
              </w:rPr>
              <w:t>Honeywell Technology Solutions Lab Pvt. Ltd</w:t>
            </w:r>
          </w:p>
          <w:p w14:paraId="171846F6" w14:textId="71AB973B" w:rsidR="00CB0A5B" w:rsidRDefault="009F7015" w:rsidP="002A71A7">
            <w:pPr>
              <w:spacing w:line="276" w:lineRule="auto"/>
              <w:rPr>
                <w:rFonts w:eastAsia="Calibri"/>
              </w:rPr>
            </w:pPr>
            <w:r w:rsidRPr="009047E6">
              <w:rPr>
                <w:rFonts w:eastAsia="Calibri"/>
              </w:rPr>
              <w:t xml:space="preserve">Survey No. 19/2, </w:t>
            </w:r>
            <w:proofErr w:type="spellStart"/>
            <w:r w:rsidRPr="009047E6">
              <w:rPr>
                <w:rFonts w:eastAsia="Calibri"/>
              </w:rPr>
              <w:t>Devarabisanahalli</w:t>
            </w:r>
            <w:proofErr w:type="spellEnd"/>
            <w:r w:rsidRPr="009047E6">
              <w:rPr>
                <w:rFonts w:eastAsia="Calibri"/>
              </w:rPr>
              <w:t xml:space="preserve">, </w:t>
            </w:r>
            <w:proofErr w:type="spellStart"/>
            <w:r w:rsidRPr="009047E6">
              <w:rPr>
                <w:rFonts w:eastAsia="Calibri"/>
              </w:rPr>
              <w:t>Varthur</w:t>
            </w:r>
            <w:proofErr w:type="spellEnd"/>
            <w:r w:rsidRPr="009047E6">
              <w:rPr>
                <w:rFonts w:eastAsia="Calibri"/>
              </w:rPr>
              <w:t>, Bangalore East, Bangalore - 560103, INDIA</w:t>
            </w:r>
          </w:p>
        </w:tc>
      </w:tr>
      <w:tr w:rsidR="00CB0A5B" w14:paraId="226597E3" w14:textId="77777777" w:rsidTr="002A71A7">
        <w:trPr>
          <w:trHeight w:val="310"/>
          <w:jc w:val="center"/>
        </w:trPr>
        <w:tc>
          <w:tcPr>
            <w:tcW w:w="4124" w:type="dxa"/>
            <w:tcBorders>
              <w:top w:val="nil"/>
              <w:left w:val="single" w:sz="4" w:space="0" w:color="000000"/>
              <w:bottom w:val="single" w:sz="4" w:space="0" w:color="000000"/>
              <w:right w:val="single" w:sz="4" w:space="0" w:color="000000"/>
            </w:tcBorders>
            <w:vAlign w:val="center"/>
          </w:tcPr>
          <w:p w14:paraId="212E606B" w14:textId="77777777" w:rsidR="00CB0A5B" w:rsidRDefault="00000000" w:rsidP="002A71A7">
            <w:pPr>
              <w:spacing w:line="276" w:lineRule="auto"/>
              <w:rPr>
                <w:rFonts w:eastAsia="Calibri"/>
              </w:rPr>
            </w:pPr>
            <w:r>
              <w:rPr>
                <w:rFonts w:eastAsia="Calibri"/>
              </w:rPr>
              <w:t>SUPERVISOR’S NAME</w:t>
            </w:r>
          </w:p>
        </w:tc>
        <w:tc>
          <w:tcPr>
            <w:tcW w:w="5261" w:type="dxa"/>
            <w:tcBorders>
              <w:top w:val="nil"/>
              <w:left w:val="nil"/>
              <w:bottom w:val="single" w:sz="4" w:space="0" w:color="000000"/>
              <w:right w:val="single" w:sz="4" w:space="0" w:color="000000"/>
            </w:tcBorders>
            <w:vAlign w:val="bottom"/>
          </w:tcPr>
          <w:p w14:paraId="0B359A1A" w14:textId="05C4B9CD" w:rsidR="00CB0A5B" w:rsidRDefault="009F7015" w:rsidP="002A71A7">
            <w:pPr>
              <w:spacing w:line="276" w:lineRule="auto"/>
              <w:rPr>
                <w:rFonts w:eastAsia="Calibri"/>
              </w:rPr>
            </w:pPr>
            <w:r w:rsidRPr="009047E6">
              <w:rPr>
                <w:rFonts w:eastAsia="Calibri"/>
              </w:rPr>
              <w:t>Eswara Manikya Lalitha</w:t>
            </w:r>
          </w:p>
        </w:tc>
      </w:tr>
      <w:tr w:rsidR="00CB0A5B" w14:paraId="21C7854A" w14:textId="77777777" w:rsidTr="002A71A7">
        <w:trPr>
          <w:trHeight w:val="310"/>
          <w:jc w:val="center"/>
        </w:trPr>
        <w:tc>
          <w:tcPr>
            <w:tcW w:w="4124" w:type="dxa"/>
            <w:tcBorders>
              <w:top w:val="nil"/>
              <w:left w:val="single" w:sz="4" w:space="0" w:color="000000"/>
              <w:bottom w:val="single" w:sz="4" w:space="0" w:color="000000"/>
              <w:right w:val="single" w:sz="4" w:space="0" w:color="000000"/>
            </w:tcBorders>
            <w:vAlign w:val="center"/>
          </w:tcPr>
          <w:p w14:paraId="2E809B09" w14:textId="77777777" w:rsidR="00CB0A5B" w:rsidRDefault="00000000" w:rsidP="002A71A7">
            <w:pPr>
              <w:spacing w:line="276" w:lineRule="auto"/>
              <w:rPr>
                <w:rFonts w:eastAsia="Calibri"/>
              </w:rPr>
            </w:pPr>
            <w:r>
              <w:rPr>
                <w:rFonts w:eastAsia="Calibri"/>
              </w:rPr>
              <w:t>SUPERVISOR’S EMPLOYING ORGANIZATION &amp; LOCATION</w:t>
            </w:r>
          </w:p>
        </w:tc>
        <w:tc>
          <w:tcPr>
            <w:tcW w:w="5261" w:type="dxa"/>
            <w:tcBorders>
              <w:top w:val="nil"/>
              <w:left w:val="nil"/>
              <w:bottom w:val="single" w:sz="4" w:space="0" w:color="000000"/>
              <w:right w:val="single" w:sz="4" w:space="0" w:color="000000"/>
            </w:tcBorders>
            <w:vAlign w:val="bottom"/>
          </w:tcPr>
          <w:p w14:paraId="152C8379" w14:textId="75AFC79F" w:rsidR="009F7015" w:rsidRDefault="009F7015" w:rsidP="002A71A7">
            <w:pPr>
              <w:spacing w:line="276" w:lineRule="auto"/>
              <w:rPr>
                <w:rFonts w:eastAsia="Calibri"/>
              </w:rPr>
            </w:pPr>
            <w:r w:rsidRPr="009047E6">
              <w:rPr>
                <w:rFonts w:eastAsia="Calibri"/>
              </w:rPr>
              <w:t>Honeywell Technology Solutions Lab Pvt. Ltd</w:t>
            </w:r>
          </w:p>
          <w:p w14:paraId="16C86B42" w14:textId="67BC75F2" w:rsidR="00CB0A5B" w:rsidRDefault="009F7015" w:rsidP="002A71A7">
            <w:pPr>
              <w:spacing w:line="276" w:lineRule="auto"/>
              <w:rPr>
                <w:rFonts w:eastAsia="Calibri"/>
              </w:rPr>
            </w:pPr>
            <w:r w:rsidRPr="009047E6">
              <w:rPr>
                <w:rFonts w:eastAsia="Calibri"/>
              </w:rPr>
              <w:t xml:space="preserve">Survey No. 19/2, </w:t>
            </w:r>
            <w:proofErr w:type="spellStart"/>
            <w:r w:rsidRPr="009047E6">
              <w:rPr>
                <w:rFonts w:eastAsia="Calibri"/>
              </w:rPr>
              <w:t>Devarabisanahalli</w:t>
            </w:r>
            <w:proofErr w:type="spellEnd"/>
            <w:r w:rsidRPr="009047E6">
              <w:rPr>
                <w:rFonts w:eastAsia="Calibri"/>
              </w:rPr>
              <w:t xml:space="preserve">, </w:t>
            </w:r>
            <w:proofErr w:type="spellStart"/>
            <w:r w:rsidRPr="009047E6">
              <w:rPr>
                <w:rFonts w:eastAsia="Calibri"/>
              </w:rPr>
              <w:t>Varthur</w:t>
            </w:r>
            <w:proofErr w:type="spellEnd"/>
            <w:r w:rsidRPr="009047E6">
              <w:rPr>
                <w:rFonts w:eastAsia="Calibri"/>
              </w:rPr>
              <w:t>, Bangalore East, Bangalore - 560103, INDIA</w:t>
            </w:r>
          </w:p>
        </w:tc>
      </w:tr>
      <w:tr w:rsidR="00CB0A5B" w14:paraId="723F3416" w14:textId="77777777" w:rsidTr="002A71A7">
        <w:trPr>
          <w:trHeight w:val="310"/>
          <w:jc w:val="center"/>
        </w:trPr>
        <w:tc>
          <w:tcPr>
            <w:tcW w:w="4124" w:type="dxa"/>
            <w:tcBorders>
              <w:top w:val="nil"/>
              <w:left w:val="single" w:sz="4" w:space="0" w:color="000000"/>
              <w:bottom w:val="single" w:sz="4" w:space="0" w:color="000000"/>
              <w:right w:val="single" w:sz="4" w:space="0" w:color="000000"/>
            </w:tcBorders>
            <w:vAlign w:val="center"/>
          </w:tcPr>
          <w:p w14:paraId="7E513834" w14:textId="77777777" w:rsidR="00CB0A5B" w:rsidRDefault="00000000" w:rsidP="002A71A7">
            <w:pPr>
              <w:spacing w:line="276" w:lineRule="auto"/>
              <w:rPr>
                <w:rFonts w:eastAsia="Calibri"/>
              </w:rPr>
            </w:pPr>
            <w:r>
              <w:rPr>
                <w:rFonts w:eastAsia="Calibri"/>
              </w:rPr>
              <w:t>SUPERVISOR’S EMAIL ADDRESS</w:t>
            </w:r>
          </w:p>
        </w:tc>
        <w:tc>
          <w:tcPr>
            <w:tcW w:w="5261" w:type="dxa"/>
            <w:tcBorders>
              <w:top w:val="nil"/>
              <w:left w:val="nil"/>
              <w:bottom w:val="single" w:sz="4" w:space="0" w:color="000000"/>
              <w:right w:val="single" w:sz="4" w:space="0" w:color="000000"/>
            </w:tcBorders>
            <w:vAlign w:val="bottom"/>
          </w:tcPr>
          <w:p w14:paraId="0CE6184F" w14:textId="6718AC56" w:rsidR="00CB0A5B" w:rsidRDefault="002A71A7" w:rsidP="002A71A7">
            <w:pPr>
              <w:spacing w:line="276" w:lineRule="auto"/>
              <w:rPr>
                <w:rFonts w:eastAsia="Calibri"/>
              </w:rPr>
            </w:pPr>
            <w:r w:rsidRPr="007A79AF">
              <w:rPr>
                <w:rFonts w:eastAsia="Calibri"/>
              </w:rPr>
              <w:t>lalitha.eswara@honeywell.com</w:t>
            </w:r>
          </w:p>
        </w:tc>
      </w:tr>
      <w:tr w:rsidR="00CB0A5B" w14:paraId="382E882D" w14:textId="77777777" w:rsidTr="002A71A7">
        <w:trPr>
          <w:trHeight w:val="310"/>
          <w:jc w:val="center"/>
        </w:trPr>
        <w:tc>
          <w:tcPr>
            <w:tcW w:w="4124" w:type="dxa"/>
            <w:tcBorders>
              <w:top w:val="nil"/>
              <w:left w:val="single" w:sz="4" w:space="0" w:color="000000"/>
              <w:bottom w:val="single" w:sz="4" w:space="0" w:color="000000"/>
              <w:right w:val="single" w:sz="4" w:space="0" w:color="000000"/>
            </w:tcBorders>
            <w:vAlign w:val="center"/>
          </w:tcPr>
          <w:p w14:paraId="7DBE2254" w14:textId="77777777" w:rsidR="00CB0A5B" w:rsidRDefault="00000000" w:rsidP="002A71A7">
            <w:pPr>
              <w:spacing w:line="276" w:lineRule="auto"/>
              <w:rPr>
                <w:rFonts w:eastAsia="Calibri"/>
              </w:rPr>
            </w:pPr>
            <w:r>
              <w:rPr>
                <w:rFonts w:eastAsia="Calibri"/>
              </w:rPr>
              <w:t>ADDITIONAL EXAMINAER’S NAME</w:t>
            </w:r>
          </w:p>
        </w:tc>
        <w:tc>
          <w:tcPr>
            <w:tcW w:w="5261" w:type="dxa"/>
            <w:tcBorders>
              <w:top w:val="nil"/>
              <w:left w:val="nil"/>
              <w:bottom w:val="single" w:sz="4" w:space="0" w:color="000000"/>
              <w:right w:val="single" w:sz="4" w:space="0" w:color="000000"/>
            </w:tcBorders>
            <w:vAlign w:val="bottom"/>
          </w:tcPr>
          <w:p w14:paraId="0237F7EA" w14:textId="3898484B" w:rsidR="00CB0A5B" w:rsidRDefault="002A71A7" w:rsidP="002A71A7">
            <w:pPr>
              <w:spacing w:line="276" w:lineRule="auto"/>
              <w:rPr>
                <w:rFonts w:eastAsia="Calibri"/>
              </w:rPr>
            </w:pPr>
            <w:r w:rsidRPr="00A7613E">
              <w:rPr>
                <w:rFonts w:eastAsia="Calibri"/>
              </w:rPr>
              <w:t>Stalin Gutha Sanghamitra</w:t>
            </w:r>
          </w:p>
        </w:tc>
      </w:tr>
      <w:tr w:rsidR="00CB0A5B" w14:paraId="27E968D7" w14:textId="77777777" w:rsidTr="002A71A7">
        <w:trPr>
          <w:trHeight w:val="310"/>
          <w:jc w:val="center"/>
        </w:trPr>
        <w:tc>
          <w:tcPr>
            <w:tcW w:w="4124" w:type="dxa"/>
            <w:tcBorders>
              <w:top w:val="nil"/>
              <w:left w:val="single" w:sz="4" w:space="0" w:color="000000"/>
              <w:bottom w:val="single" w:sz="4" w:space="0" w:color="000000"/>
              <w:right w:val="single" w:sz="4" w:space="0" w:color="000000"/>
            </w:tcBorders>
            <w:vAlign w:val="center"/>
          </w:tcPr>
          <w:p w14:paraId="6C2AFAB8" w14:textId="77777777" w:rsidR="00CB0A5B" w:rsidRDefault="00000000" w:rsidP="002A71A7">
            <w:pPr>
              <w:spacing w:line="276" w:lineRule="auto"/>
              <w:rPr>
                <w:rFonts w:eastAsia="Calibri"/>
              </w:rPr>
            </w:pPr>
            <w:r>
              <w:rPr>
                <w:rFonts w:eastAsia="Calibri"/>
              </w:rPr>
              <w:t>ADDITIONAL EXAMINER’S EMPLOYING ORGANIZATION &amp; LOCATION</w:t>
            </w:r>
          </w:p>
        </w:tc>
        <w:tc>
          <w:tcPr>
            <w:tcW w:w="5261" w:type="dxa"/>
            <w:tcBorders>
              <w:top w:val="nil"/>
              <w:left w:val="nil"/>
              <w:bottom w:val="single" w:sz="4" w:space="0" w:color="000000"/>
              <w:right w:val="single" w:sz="4" w:space="0" w:color="000000"/>
            </w:tcBorders>
            <w:vAlign w:val="bottom"/>
          </w:tcPr>
          <w:p w14:paraId="111F72B4" w14:textId="451A320C" w:rsidR="002A71A7" w:rsidRDefault="002A71A7" w:rsidP="002A71A7">
            <w:pPr>
              <w:spacing w:line="276" w:lineRule="auto"/>
              <w:rPr>
                <w:rFonts w:eastAsia="Calibri"/>
              </w:rPr>
            </w:pPr>
            <w:r w:rsidRPr="009047E6">
              <w:rPr>
                <w:rFonts w:eastAsia="Calibri"/>
              </w:rPr>
              <w:t>Honeywell Technology Solutions Lab Pvt. Ltd</w:t>
            </w:r>
          </w:p>
          <w:p w14:paraId="47E1438E" w14:textId="7E802181" w:rsidR="00CB0A5B" w:rsidRDefault="002A71A7" w:rsidP="002A71A7">
            <w:pPr>
              <w:spacing w:line="276" w:lineRule="auto"/>
              <w:rPr>
                <w:rFonts w:eastAsia="Calibri"/>
              </w:rPr>
            </w:pPr>
            <w:r w:rsidRPr="009047E6">
              <w:rPr>
                <w:rFonts w:eastAsia="Calibri"/>
              </w:rPr>
              <w:t xml:space="preserve">Survey No. 19/2, </w:t>
            </w:r>
            <w:proofErr w:type="spellStart"/>
            <w:r w:rsidRPr="009047E6">
              <w:rPr>
                <w:rFonts w:eastAsia="Calibri"/>
              </w:rPr>
              <w:t>Devarabisanahalli</w:t>
            </w:r>
            <w:proofErr w:type="spellEnd"/>
            <w:r w:rsidRPr="009047E6">
              <w:rPr>
                <w:rFonts w:eastAsia="Calibri"/>
              </w:rPr>
              <w:t xml:space="preserve">, </w:t>
            </w:r>
            <w:proofErr w:type="spellStart"/>
            <w:r w:rsidRPr="009047E6">
              <w:rPr>
                <w:rFonts w:eastAsia="Calibri"/>
              </w:rPr>
              <w:t>Varthur</w:t>
            </w:r>
            <w:proofErr w:type="spellEnd"/>
            <w:r w:rsidRPr="009047E6">
              <w:rPr>
                <w:rFonts w:eastAsia="Calibri"/>
              </w:rPr>
              <w:t>, Bangalore East, Bangalore - 560103, INDIA</w:t>
            </w:r>
          </w:p>
        </w:tc>
      </w:tr>
      <w:tr w:rsidR="00CB0A5B" w14:paraId="33A7938E" w14:textId="77777777" w:rsidTr="002A71A7">
        <w:trPr>
          <w:trHeight w:val="310"/>
          <w:jc w:val="center"/>
        </w:trPr>
        <w:tc>
          <w:tcPr>
            <w:tcW w:w="4124" w:type="dxa"/>
            <w:tcBorders>
              <w:top w:val="nil"/>
              <w:left w:val="single" w:sz="4" w:space="0" w:color="000000"/>
              <w:bottom w:val="single" w:sz="4" w:space="0" w:color="000000"/>
              <w:right w:val="single" w:sz="4" w:space="0" w:color="000000"/>
            </w:tcBorders>
            <w:vAlign w:val="center"/>
          </w:tcPr>
          <w:p w14:paraId="4067DA2B" w14:textId="77777777" w:rsidR="00CB0A5B" w:rsidRDefault="00000000" w:rsidP="002A71A7">
            <w:pPr>
              <w:spacing w:line="276" w:lineRule="auto"/>
              <w:rPr>
                <w:rFonts w:eastAsia="Calibri"/>
              </w:rPr>
            </w:pPr>
            <w:r>
              <w:rPr>
                <w:rFonts w:eastAsia="Calibri"/>
              </w:rPr>
              <w:t>ADDITIONAL EXAMINER’S EMAIL ADDRESS</w:t>
            </w:r>
          </w:p>
        </w:tc>
        <w:tc>
          <w:tcPr>
            <w:tcW w:w="5261" w:type="dxa"/>
            <w:tcBorders>
              <w:top w:val="nil"/>
              <w:left w:val="nil"/>
              <w:bottom w:val="single" w:sz="4" w:space="0" w:color="000000"/>
              <w:right w:val="single" w:sz="4" w:space="0" w:color="000000"/>
            </w:tcBorders>
            <w:vAlign w:val="bottom"/>
          </w:tcPr>
          <w:p w14:paraId="27C519BB" w14:textId="77777777" w:rsidR="00CB0A5B" w:rsidRDefault="002A71A7" w:rsidP="002A71A7">
            <w:pPr>
              <w:spacing w:line="276" w:lineRule="auto"/>
              <w:rPr>
                <w:rFonts w:eastAsia="Calibri"/>
              </w:rPr>
            </w:pPr>
            <w:r w:rsidRPr="007A79AF">
              <w:rPr>
                <w:rFonts w:eastAsia="Calibri"/>
              </w:rPr>
              <w:t>stalin@honeywell.com</w:t>
            </w:r>
          </w:p>
          <w:p w14:paraId="6B298A32" w14:textId="3811C257" w:rsidR="002A71A7" w:rsidRDefault="002A71A7" w:rsidP="002A71A7">
            <w:pPr>
              <w:spacing w:line="276" w:lineRule="auto"/>
              <w:rPr>
                <w:rFonts w:eastAsia="Calibri"/>
              </w:rPr>
            </w:pPr>
          </w:p>
        </w:tc>
      </w:tr>
      <w:tr w:rsidR="00CB0A5B" w14:paraId="2F3D3AC4" w14:textId="77777777" w:rsidTr="002A71A7">
        <w:trPr>
          <w:trHeight w:val="310"/>
          <w:jc w:val="center"/>
        </w:trPr>
        <w:tc>
          <w:tcPr>
            <w:tcW w:w="4124" w:type="dxa"/>
            <w:tcBorders>
              <w:top w:val="nil"/>
              <w:left w:val="single" w:sz="4" w:space="0" w:color="000000"/>
              <w:bottom w:val="single" w:sz="4" w:space="0" w:color="000000"/>
              <w:right w:val="single" w:sz="4" w:space="0" w:color="000000"/>
            </w:tcBorders>
            <w:vAlign w:val="center"/>
          </w:tcPr>
          <w:p w14:paraId="3ED47DEF" w14:textId="18FED72B" w:rsidR="00CB0A5B" w:rsidRDefault="00000000" w:rsidP="002A71A7">
            <w:pPr>
              <w:spacing w:line="276" w:lineRule="auto"/>
              <w:rPr>
                <w:rFonts w:eastAsia="Calibri"/>
              </w:rPr>
            </w:pPr>
            <w:r>
              <w:rPr>
                <w:rFonts w:eastAsia="Calibri"/>
              </w:rPr>
              <w:t>DISSERTATION / PROJECT / PROJECT WORK</w:t>
            </w:r>
          </w:p>
        </w:tc>
        <w:tc>
          <w:tcPr>
            <w:tcW w:w="5261" w:type="dxa"/>
            <w:tcBorders>
              <w:top w:val="nil"/>
              <w:left w:val="nil"/>
              <w:bottom w:val="single" w:sz="4" w:space="0" w:color="000000"/>
              <w:right w:val="single" w:sz="4" w:space="0" w:color="000000"/>
            </w:tcBorders>
            <w:vAlign w:val="bottom"/>
          </w:tcPr>
          <w:p w14:paraId="78F0215F" w14:textId="03915A2D" w:rsidR="00CB0A5B" w:rsidRDefault="002A71A7" w:rsidP="002A71A7">
            <w:pPr>
              <w:spacing w:line="276" w:lineRule="auto"/>
              <w:rPr>
                <w:rFonts w:eastAsia="Calibri"/>
              </w:rPr>
            </w:pPr>
            <w:r w:rsidRPr="002A71A7">
              <w:rPr>
                <w:rFonts w:eastAsia="Calibri"/>
              </w:rPr>
              <w:t>Agentic AI Framework for Building Management Systems: Towards Intelligent and Autonomous Building Operations</w:t>
            </w:r>
          </w:p>
        </w:tc>
      </w:tr>
    </w:tbl>
    <w:p w14:paraId="172443DF" w14:textId="77777777" w:rsidR="008179D6" w:rsidRDefault="008179D6">
      <w:pPr>
        <w:pBdr>
          <w:top w:val="nil"/>
          <w:left w:val="nil"/>
          <w:bottom w:val="nil"/>
          <w:right w:val="nil"/>
          <w:between w:val="nil"/>
        </w:pBdr>
        <w:spacing w:before="5"/>
        <w:rPr>
          <w:rFonts w:ascii="Calibri" w:eastAsia="Calibri" w:hAnsi="Calibri" w:cs="Calibri"/>
          <w:color w:val="000000"/>
          <w:sz w:val="16"/>
          <w:szCs w:val="16"/>
        </w:rPr>
      </w:pPr>
    </w:p>
    <w:sectPr w:rsidR="008179D6" w:rsidSect="00503B64">
      <w:footerReference w:type="default" r:id="rId16"/>
      <w:pgSz w:w="12240" w:h="15840"/>
      <w:pgMar w:top="1440" w:right="1440" w:bottom="144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43461" w14:textId="77777777" w:rsidR="00091C8D" w:rsidRDefault="00091C8D">
      <w:r>
        <w:separator/>
      </w:r>
    </w:p>
  </w:endnote>
  <w:endnote w:type="continuationSeparator" w:id="0">
    <w:p w14:paraId="2C51DE44" w14:textId="77777777" w:rsidR="00091C8D" w:rsidRDefault="00091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DD7AA2D-5590-408D-9D52-9E67D84B420B}"/>
    <w:embedBold r:id="rId2" w:fontKey="{7537A091-C457-4A28-AD09-1ACDB979535F}"/>
    <w:embedItalic r:id="rId3" w:fontKey="{311F8A91-8E97-4CD9-B308-CE4960DF829D}"/>
  </w:font>
  <w:font w:name="Noto Sans Symbols">
    <w:altName w:val="Calibri"/>
    <w:charset w:val="00"/>
    <w:family w:val="auto"/>
    <w:pitch w:val="default"/>
    <w:embedRegular r:id="rId4" w:fontKey="{49F30314-DF78-4C06-8B34-0FC4BE8179A2}"/>
  </w:font>
  <w:font w:name="Cambria">
    <w:panose1 w:val="02040503050406030204"/>
    <w:charset w:val="00"/>
    <w:family w:val="roman"/>
    <w:pitch w:val="variable"/>
    <w:sig w:usb0="E00006FF" w:usb1="420024FF" w:usb2="02000000" w:usb3="00000000" w:csb0="0000019F" w:csb1="00000000"/>
    <w:embedRegular r:id="rId5" w:fontKey="{C5CB56B6-B72F-431B-AB85-4753D6BE543E}"/>
    <w:embedBold r:id="rId6" w:fontKey="{180CAD7D-5715-4F99-84EF-6D86CB5AD5F0}"/>
  </w:font>
  <w:font w:name="Verdana">
    <w:panose1 w:val="020B0604030504040204"/>
    <w:charset w:val="00"/>
    <w:family w:val="swiss"/>
    <w:pitch w:val="variable"/>
    <w:sig w:usb0="A00006FF" w:usb1="4000205B" w:usb2="00000010" w:usb3="00000000" w:csb0="0000019F" w:csb1="00000000"/>
    <w:embedRegular r:id="rId7" w:fontKey="{1E73F7F1-2DBC-40CE-899B-7EC2099D37AA}"/>
    <w:embedBold r:id="rId8" w:fontKey="{A9E549EC-C6B4-4EBE-9938-CBEE1D9A1271}"/>
  </w:font>
  <w:font w:name="Georgia">
    <w:panose1 w:val="02040502050405020303"/>
    <w:charset w:val="00"/>
    <w:family w:val="roman"/>
    <w:pitch w:val="variable"/>
    <w:sig w:usb0="00000287" w:usb1="00000000" w:usb2="00000000" w:usb3="00000000" w:csb0="0000009F" w:csb1="00000000"/>
    <w:embedRegular r:id="rId9" w:fontKey="{1898ADD7-DF85-4D28-99C0-661AC8AFFF5A}"/>
    <w:embedItalic r:id="rId10" w:fontKey="{F595A89E-6817-49B1-A5FA-B2E2F16301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031259"/>
      <w:docPartObj>
        <w:docPartGallery w:val="Page Numbers (Bottom of Page)"/>
        <w:docPartUnique/>
      </w:docPartObj>
    </w:sdtPr>
    <w:sdtContent>
      <w:p w14:paraId="2D5F1D27" w14:textId="2C338901" w:rsidR="00750FE8" w:rsidRDefault="00750FE8">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04A98CDF" w14:textId="13F9E3DA" w:rsidR="00CB0A5B" w:rsidRDefault="00CB0A5B">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BE7E1" w14:textId="77777777" w:rsidR="00CB0A5B" w:rsidRDefault="00CB0A5B">
    <w:pPr>
      <w:pBdr>
        <w:top w:val="nil"/>
        <w:left w:val="nil"/>
        <w:bottom w:val="nil"/>
        <w:right w:val="nil"/>
        <w:between w:val="nil"/>
      </w:pBdr>
      <w:spacing w:line="14" w:lineRule="auto"/>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5994A" w14:textId="77777777" w:rsidR="00091C8D" w:rsidRDefault="00091C8D">
      <w:r>
        <w:separator/>
      </w:r>
    </w:p>
  </w:footnote>
  <w:footnote w:type="continuationSeparator" w:id="0">
    <w:p w14:paraId="3A71CC3F" w14:textId="77777777" w:rsidR="00091C8D" w:rsidRDefault="00091C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329B"/>
    <w:multiLevelType w:val="hybridMultilevel"/>
    <w:tmpl w:val="4BAEC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3145DB"/>
    <w:multiLevelType w:val="hybridMultilevel"/>
    <w:tmpl w:val="5A280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891157"/>
    <w:multiLevelType w:val="hybridMultilevel"/>
    <w:tmpl w:val="C1AEC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90323A"/>
    <w:multiLevelType w:val="hybridMultilevel"/>
    <w:tmpl w:val="1F10EC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3B2AC9"/>
    <w:multiLevelType w:val="hybridMultilevel"/>
    <w:tmpl w:val="37A087A2"/>
    <w:lvl w:ilvl="0" w:tplc="3ABEE06C">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193333"/>
    <w:multiLevelType w:val="multilevel"/>
    <w:tmpl w:val="E8F0D376"/>
    <w:lvl w:ilvl="0">
      <w:start w:val="1"/>
      <w:numFmt w:val="decimal"/>
      <w:lvlText w:val="%1."/>
      <w:lvlJc w:val="left"/>
      <w:pPr>
        <w:ind w:left="659" w:hanging="439"/>
      </w:pPr>
      <w:rPr>
        <w:rFonts w:ascii="Calibri" w:eastAsia="Calibri" w:hAnsi="Calibri" w:cs="Calibri"/>
        <w:sz w:val="22"/>
        <w:szCs w:val="22"/>
      </w:rPr>
    </w:lvl>
    <w:lvl w:ilvl="1">
      <w:start w:val="1"/>
      <w:numFmt w:val="decimal"/>
      <w:lvlText w:val="%2."/>
      <w:lvlJc w:val="left"/>
      <w:pPr>
        <w:ind w:left="940" w:hanging="360"/>
      </w:pPr>
      <w:rPr>
        <w:rFonts w:ascii="Calibri" w:eastAsia="Calibri" w:hAnsi="Calibri" w:cs="Calibri"/>
        <w:b/>
        <w:color w:val="365F91"/>
        <w:sz w:val="28"/>
        <w:szCs w:val="28"/>
      </w:rPr>
    </w:lvl>
    <w:lvl w:ilvl="2">
      <w:start w:val="1"/>
      <w:numFmt w:val="bullet"/>
      <w:lvlText w:val="●"/>
      <w:lvlJc w:val="left"/>
      <w:pPr>
        <w:ind w:left="1660" w:hanging="360"/>
      </w:pPr>
      <w:rPr>
        <w:rFonts w:ascii="Noto Sans Symbols" w:eastAsia="Noto Sans Symbols" w:hAnsi="Noto Sans Symbols" w:cs="Noto Sans Symbols"/>
        <w:sz w:val="24"/>
        <w:szCs w:val="24"/>
      </w:rPr>
    </w:lvl>
    <w:lvl w:ilvl="3">
      <w:start w:val="1"/>
      <w:numFmt w:val="bullet"/>
      <w:lvlText w:val="•"/>
      <w:lvlJc w:val="left"/>
      <w:pPr>
        <w:ind w:left="2690" w:hanging="360"/>
      </w:pPr>
    </w:lvl>
    <w:lvl w:ilvl="4">
      <w:start w:val="1"/>
      <w:numFmt w:val="bullet"/>
      <w:lvlText w:val="•"/>
      <w:lvlJc w:val="left"/>
      <w:pPr>
        <w:ind w:left="3720" w:hanging="360"/>
      </w:pPr>
    </w:lvl>
    <w:lvl w:ilvl="5">
      <w:start w:val="1"/>
      <w:numFmt w:val="bullet"/>
      <w:lvlText w:val="•"/>
      <w:lvlJc w:val="left"/>
      <w:pPr>
        <w:ind w:left="4750" w:hanging="360"/>
      </w:pPr>
    </w:lvl>
    <w:lvl w:ilvl="6">
      <w:start w:val="1"/>
      <w:numFmt w:val="bullet"/>
      <w:lvlText w:val="•"/>
      <w:lvlJc w:val="left"/>
      <w:pPr>
        <w:ind w:left="5780" w:hanging="360"/>
      </w:pPr>
    </w:lvl>
    <w:lvl w:ilvl="7">
      <w:start w:val="1"/>
      <w:numFmt w:val="bullet"/>
      <w:lvlText w:val="•"/>
      <w:lvlJc w:val="left"/>
      <w:pPr>
        <w:ind w:left="6810" w:hanging="360"/>
      </w:pPr>
    </w:lvl>
    <w:lvl w:ilvl="8">
      <w:start w:val="1"/>
      <w:numFmt w:val="bullet"/>
      <w:lvlText w:val="•"/>
      <w:lvlJc w:val="left"/>
      <w:pPr>
        <w:ind w:left="7840" w:hanging="360"/>
      </w:pPr>
    </w:lvl>
  </w:abstractNum>
  <w:abstractNum w:abstractNumId="6" w15:restartNumberingAfterBreak="0">
    <w:nsid w:val="197F5021"/>
    <w:multiLevelType w:val="hybridMultilevel"/>
    <w:tmpl w:val="96363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4E0154"/>
    <w:multiLevelType w:val="multilevel"/>
    <w:tmpl w:val="0F24266A"/>
    <w:lvl w:ilvl="0">
      <w:start w:val="1"/>
      <w:numFmt w:val="decimal"/>
      <w:lvlText w:val="[%1]"/>
      <w:lvlJc w:val="left"/>
      <w:pPr>
        <w:ind w:left="940" w:hanging="370"/>
      </w:pPr>
      <w:rPr>
        <w:rFonts w:ascii="Times New Roman" w:eastAsia="Times New Roman" w:hAnsi="Times New Roman" w:cs="Times New Roman"/>
        <w:i/>
        <w:sz w:val="24"/>
        <w:szCs w:val="24"/>
      </w:rPr>
    </w:lvl>
    <w:lvl w:ilvl="1">
      <w:start w:val="1"/>
      <w:numFmt w:val="bullet"/>
      <w:lvlText w:val="•"/>
      <w:lvlJc w:val="left"/>
      <w:pPr>
        <w:ind w:left="1836" w:hanging="370"/>
      </w:pPr>
    </w:lvl>
    <w:lvl w:ilvl="2">
      <w:start w:val="1"/>
      <w:numFmt w:val="bullet"/>
      <w:lvlText w:val="•"/>
      <w:lvlJc w:val="left"/>
      <w:pPr>
        <w:ind w:left="2732" w:hanging="370"/>
      </w:pPr>
    </w:lvl>
    <w:lvl w:ilvl="3">
      <w:start w:val="1"/>
      <w:numFmt w:val="bullet"/>
      <w:lvlText w:val="•"/>
      <w:lvlJc w:val="left"/>
      <w:pPr>
        <w:ind w:left="3628" w:hanging="370"/>
      </w:pPr>
    </w:lvl>
    <w:lvl w:ilvl="4">
      <w:start w:val="1"/>
      <w:numFmt w:val="bullet"/>
      <w:lvlText w:val="•"/>
      <w:lvlJc w:val="left"/>
      <w:pPr>
        <w:ind w:left="4524" w:hanging="370"/>
      </w:pPr>
    </w:lvl>
    <w:lvl w:ilvl="5">
      <w:start w:val="1"/>
      <w:numFmt w:val="bullet"/>
      <w:lvlText w:val="•"/>
      <w:lvlJc w:val="left"/>
      <w:pPr>
        <w:ind w:left="5420" w:hanging="370"/>
      </w:pPr>
    </w:lvl>
    <w:lvl w:ilvl="6">
      <w:start w:val="1"/>
      <w:numFmt w:val="bullet"/>
      <w:lvlText w:val="•"/>
      <w:lvlJc w:val="left"/>
      <w:pPr>
        <w:ind w:left="6316" w:hanging="370"/>
      </w:pPr>
    </w:lvl>
    <w:lvl w:ilvl="7">
      <w:start w:val="1"/>
      <w:numFmt w:val="bullet"/>
      <w:lvlText w:val="•"/>
      <w:lvlJc w:val="left"/>
      <w:pPr>
        <w:ind w:left="7212" w:hanging="370"/>
      </w:pPr>
    </w:lvl>
    <w:lvl w:ilvl="8">
      <w:start w:val="1"/>
      <w:numFmt w:val="bullet"/>
      <w:lvlText w:val="•"/>
      <w:lvlJc w:val="left"/>
      <w:pPr>
        <w:ind w:left="8108" w:hanging="370"/>
      </w:pPr>
    </w:lvl>
  </w:abstractNum>
  <w:abstractNum w:abstractNumId="8" w15:restartNumberingAfterBreak="0">
    <w:nsid w:val="312224F8"/>
    <w:multiLevelType w:val="multilevel"/>
    <w:tmpl w:val="D47409BA"/>
    <w:lvl w:ilvl="0">
      <w:start w:val="1"/>
      <w:numFmt w:val="decimal"/>
      <w:lvlText w:val="%1."/>
      <w:lvlJc w:val="left"/>
      <w:pPr>
        <w:ind w:left="659" w:hanging="439"/>
      </w:pPr>
      <w:rPr>
        <w:rFonts w:ascii="Calibri" w:eastAsia="Calibri" w:hAnsi="Calibri" w:cs="Calibri"/>
        <w:sz w:val="22"/>
        <w:szCs w:val="22"/>
      </w:rPr>
    </w:lvl>
    <w:lvl w:ilvl="1">
      <w:start w:val="1"/>
      <w:numFmt w:val="decimal"/>
      <w:lvlText w:val="%2."/>
      <w:lvlJc w:val="left"/>
      <w:pPr>
        <w:ind w:left="940" w:hanging="360"/>
      </w:pPr>
      <w:rPr>
        <w:rFonts w:ascii="Calibri" w:eastAsia="Calibri" w:hAnsi="Calibri" w:cs="Calibri"/>
        <w:b/>
        <w:color w:val="365F91"/>
        <w:sz w:val="28"/>
        <w:szCs w:val="28"/>
      </w:rPr>
    </w:lvl>
    <w:lvl w:ilvl="2">
      <w:start w:val="1"/>
      <w:numFmt w:val="bullet"/>
      <w:lvlText w:val="●"/>
      <w:lvlJc w:val="left"/>
      <w:pPr>
        <w:ind w:left="1660" w:hanging="360"/>
      </w:pPr>
      <w:rPr>
        <w:rFonts w:ascii="Noto Sans Symbols" w:eastAsia="Noto Sans Symbols" w:hAnsi="Noto Sans Symbols" w:cs="Noto Sans Symbols"/>
        <w:sz w:val="24"/>
        <w:szCs w:val="24"/>
      </w:rPr>
    </w:lvl>
    <w:lvl w:ilvl="3">
      <w:start w:val="1"/>
      <w:numFmt w:val="bullet"/>
      <w:lvlText w:val="•"/>
      <w:lvlJc w:val="left"/>
      <w:pPr>
        <w:ind w:left="2690" w:hanging="360"/>
      </w:pPr>
    </w:lvl>
    <w:lvl w:ilvl="4">
      <w:start w:val="1"/>
      <w:numFmt w:val="bullet"/>
      <w:lvlText w:val="•"/>
      <w:lvlJc w:val="left"/>
      <w:pPr>
        <w:ind w:left="3720" w:hanging="360"/>
      </w:pPr>
    </w:lvl>
    <w:lvl w:ilvl="5">
      <w:start w:val="1"/>
      <w:numFmt w:val="bullet"/>
      <w:lvlText w:val="•"/>
      <w:lvlJc w:val="left"/>
      <w:pPr>
        <w:ind w:left="4750" w:hanging="360"/>
      </w:pPr>
    </w:lvl>
    <w:lvl w:ilvl="6">
      <w:start w:val="1"/>
      <w:numFmt w:val="bullet"/>
      <w:lvlText w:val="•"/>
      <w:lvlJc w:val="left"/>
      <w:pPr>
        <w:ind w:left="5780" w:hanging="360"/>
      </w:pPr>
    </w:lvl>
    <w:lvl w:ilvl="7">
      <w:start w:val="1"/>
      <w:numFmt w:val="bullet"/>
      <w:lvlText w:val="•"/>
      <w:lvlJc w:val="left"/>
      <w:pPr>
        <w:ind w:left="6810" w:hanging="360"/>
      </w:pPr>
    </w:lvl>
    <w:lvl w:ilvl="8">
      <w:start w:val="1"/>
      <w:numFmt w:val="bullet"/>
      <w:lvlText w:val="•"/>
      <w:lvlJc w:val="left"/>
      <w:pPr>
        <w:ind w:left="7840" w:hanging="360"/>
      </w:pPr>
    </w:lvl>
  </w:abstractNum>
  <w:abstractNum w:abstractNumId="9" w15:restartNumberingAfterBreak="0">
    <w:nsid w:val="3AE2211B"/>
    <w:multiLevelType w:val="hybridMultilevel"/>
    <w:tmpl w:val="84D08028"/>
    <w:lvl w:ilvl="0" w:tplc="4EA0BE7E">
      <w:start w:val="1"/>
      <w:numFmt w:val="decimal"/>
      <w:lvlText w:val="%1."/>
      <w:lvlJc w:val="left"/>
      <w:pPr>
        <w:ind w:left="940" w:hanging="360"/>
      </w:pPr>
      <w:rPr>
        <w:rFonts w:hint="default"/>
        <w:color w:val="365F91"/>
      </w:r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10" w15:restartNumberingAfterBreak="0">
    <w:nsid w:val="42CA0476"/>
    <w:multiLevelType w:val="hybridMultilevel"/>
    <w:tmpl w:val="7F1CC524"/>
    <w:lvl w:ilvl="0" w:tplc="094C0238">
      <w:start w:val="5"/>
      <w:numFmt w:val="bullet"/>
      <w:lvlText w:val="-"/>
      <w:lvlJc w:val="left"/>
      <w:pPr>
        <w:ind w:left="1019" w:hanging="360"/>
      </w:pPr>
      <w:rPr>
        <w:rFonts w:ascii="Calibri" w:eastAsia="Calibri" w:hAnsi="Calibri" w:cs="Calibri" w:hint="default"/>
      </w:rPr>
    </w:lvl>
    <w:lvl w:ilvl="1" w:tplc="40090003" w:tentative="1">
      <w:start w:val="1"/>
      <w:numFmt w:val="bullet"/>
      <w:lvlText w:val="o"/>
      <w:lvlJc w:val="left"/>
      <w:pPr>
        <w:ind w:left="1739" w:hanging="360"/>
      </w:pPr>
      <w:rPr>
        <w:rFonts w:ascii="Courier New" w:hAnsi="Courier New" w:cs="Courier New" w:hint="default"/>
      </w:rPr>
    </w:lvl>
    <w:lvl w:ilvl="2" w:tplc="40090005" w:tentative="1">
      <w:start w:val="1"/>
      <w:numFmt w:val="bullet"/>
      <w:lvlText w:val=""/>
      <w:lvlJc w:val="left"/>
      <w:pPr>
        <w:ind w:left="2459" w:hanging="360"/>
      </w:pPr>
      <w:rPr>
        <w:rFonts w:ascii="Wingdings" w:hAnsi="Wingdings" w:hint="default"/>
      </w:rPr>
    </w:lvl>
    <w:lvl w:ilvl="3" w:tplc="40090001" w:tentative="1">
      <w:start w:val="1"/>
      <w:numFmt w:val="bullet"/>
      <w:lvlText w:val=""/>
      <w:lvlJc w:val="left"/>
      <w:pPr>
        <w:ind w:left="3179" w:hanging="360"/>
      </w:pPr>
      <w:rPr>
        <w:rFonts w:ascii="Symbol" w:hAnsi="Symbol" w:hint="default"/>
      </w:rPr>
    </w:lvl>
    <w:lvl w:ilvl="4" w:tplc="40090003" w:tentative="1">
      <w:start w:val="1"/>
      <w:numFmt w:val="bullet"/>
      <w:lvlText w:val="o"/>
      <w:lvlJc w:val="left"/>
      <w:pPr>
        <w:ind w:left="3899" w:hanging="360"/>
      </w:pPr>
      <w:rPr>
        <w:rFonts w:ascii="Courier New" w:hAnsi="Courier New" w:cs="Courier New" w:hint="default"/>
      </w:rPr>
    </w:lvl>
    <w:lvl w:ilvl="5" w:tplc="40090005" w:tentative="1">
      <w:start w:val="1"/>
      <w:numFmt w:val="bullet"/>
      <w:lvlText w:val=""/>
      <w:lvlJc w:val="left"/>
      <w:pPr>
        <w:ind w:left="4619" w:hanging="360"/>
      </w:pPr>
      <w:rPr>
        <w:rFonts w:ascii="Wingdings" w:hAnsi="Wingdings" w:hint="default"/>
      </w:rPr>
    </w:lvl>
    <w:lvl w:ilvl="6" w:tplc="40090001" w:tentative="1">
      <w:start w:val="1"/>
      <w:numFmt w:val="bullet"/>
      <w:lvlText w:val=""/>
      <w:lvlJc w:val="left"/>
      <w:pPr>
        <w:ind w:left="5339" w:hanging="360"/>
      </w:pPr>
      <w:rPr>
        <w:rFonts w:ascii="Symbol" w:hAnsi="Symbol" w:hint="default"/>
      </w:rPr>
    </w:lvl>
    <w:lvl w:ilvl="7" w:tplc="40090003" w:tentative="1">
      <w:start w:val="1"/>
      <w:numFmt w:val="bullet"/>
      <w:lvlText w:val="o"/>
      <w:lvlJc w:val="left"/>
      <w:pPr>
        <w:ind w:left="6059" w:hanging="360"/>
      </w:pPr>
      <w:rPr>
        <w:rFonts w:ascii="Courier New" w:hAnsi="Courier New" w:cs="Courier New" w:hint="default"/>
      </w:rPr>
    </w:lvl>
    <w:lvl w:ilvl="8" w:tplc="40090005" w:tentative="1">
      <w:start w:val="1"/>
      <w:numFmt w:val="bullet"/>
      <w:lvlText w:val=""/>
      <w:lvlJc w:val="left"/>
      <w:pPr>
        <w:ind w:left="6779" w:hanging="360"/>
      </w:pPr>
      <w:rPr>
        <w:rFonts w:ascii="Wingdings" w:hAnsi="Wingdings" w:hint="default"/>
      </w:rPr>
    </w:lvl>
  </w:abstractNum>
  <w:abstractNum w:abstractNumId="11" w15:restartNumberingAfterBreak="0">
    <w:nsid w:val="4BA07CB8"/>
    <w:multiLevelType w:val="hybridMultilevel"/>
    <w:tmpl w:val="DEE6B48E"/>
    <w:lvl w:ilvl="0" w:tplc="EF7CF7C4">
      <w:start w:val="5"/>
      <w:numFmt w:val="bullet"/>
      <w:lvlText w:val="-"/>
      <w:lvlJc w:val="left"/>
      <w:pPr>
        <w:ind w:left="1019" w:hanging="360"/>
      </w:pPr>
      <w:rPr>
        <w:rFonts w:ascii="Calibri" w:eastAsia="Calibri" w:hAnsi="Calibri" w:cs="Calibri" w:hint="default"/>
        <w:sz w:val="22"/>
      </w:rPr>
    </w:lvl>
    <w:lvl w:ilvl="1" w:tplc="40090003" w:tentative="1">
      <w:start w:val="1"/>
      <w:numFmt w:val="bullet"/>
      <w:lvlText w:val="o"/>
      <w:lvlJc w:val="left"/>
      <w:pPr>
        <w:ind w:left="1739" w:hanging="360"/>
      </w:pPr>
      <w:rPr>
        <w:rFonts w:ascii="Courier New" w:hAnsi="Courier New" w:cs="Courier New" w:hint="default"/>
      </w:rPr>
    </w:lvl>
    <w:lvl w:ilvl="2" w:tplc="40090005" w:tentative="1">
      <w:start w:val="1"/>
      <w:numFmt w:val="bullet"/>
      <w:lvlText w:val=""/>
      <w:lvlJc w:val="left"/>
      <w:pPr>
        <w:ind w:left="2459" w:hanging="360"/>
      </w:pPr>
      <w:rPr>
        <w:rFonts w:ascii="Wingdings" w:hAnsi="Wingdings" w:hint="default"/>
      </w:rPr>
    </w:lvl>
    <w:lvl w:ilvl="3" w:tplc="40090001" w:tentative="1">
      <w:start w:val="1"/>
      <w:numFmt w:val="bullet"/>
      <w:lvlText w:val=""/>
      <w:lvlJc w:val="left"/>
      <w:pPr>
        <w:ind w:left="3179" w:hanging="360"/>
      </w:pPr>
      <w:rPr>
        <w:rFonts w:ascii="Symbol" w:hAnsi="Symbol" w:hint="default"/>
      </w:rPr>
    </w:lvl>
    <w:lvl w:ilvl="4" w:tplc="40090003" w:tentative="1">
      <w:start w:val="1"/>
      <w:numFmt w:val="bullet"/>
      <w:lvlText w:val="o"/>
      <w:lvlJc w:val="left"/>
      <w:pPr>
        <w:ind w:left="3899" w:hanging="360"/>
      </w:pPr>
      <w:rPr>
        <w:rFonts w:ascii="Courier New" w:hAnsi="Courier New" w:cs="Courier New" w:hint="default"/>
      </w:rPr>
    </w:lvl>
    <w:lvl w:ilvl="5" w:tplc="40090005" w:tentative="1">
      <w:start w:val="1"/>
      <w:numFmt w:val="bullet"/>
      <w:lvlText w:val=""/>
      <w:lvlJc w:val="left"/>
      <w:pPr>
        <w:ind w:left="4619" w:hanging="360"/>
      </w:pPr>
      <w:rPr>
        <w:rFonts w:ascii="Wingdings" w:hAnsi="Wingdings" w:hint="default"/>
      </w:rPr>
    </w:lvl>
    <w:lvl w:ilvl="6" w:tplc="40090001" w:tentative="1">
      <w:start w:val="1"/>
      <w:numFmt w:val="bullet"/>
      <w:lvlText w:val=""/>
      <w:lvlJc w:val="left"/>
      <w:pPr>
        <w:ind w:left="5339" w:hanging="360"/>
      </w:pPr>
      <w:rPr>
        <w:rFonts w:ascii="Symbol" w:hAnsi="Symbol" w:hint="default"/>
      </w:rPr>
    </w:lvl>
    <w:lvl w:ilvl="7" w:tplc="40090003" w:tentative="1">
      <w:start w:val="1"/>
      <w:numFmt w:val="bullet"/>
      <w:lvlText w:val="o"/>
      <w:lvlJc w:val="left"/>
      <w:pPr>
        <w:ind w:left="6059" w:hanging="360"/>
      </w:pPr>
      <w:rPr>
        <w:rFonts w:ascii="Courier New" w:hAnsi="Courier New" w:cs="Courier New" w:hint="default"/>
      </w:rPr>
    </w:lvl>
    <w:lvl w:ilvl="8" w:tplc="40090005" w:tentative="1">
      <w:start w:val="1"/>
      <w:numFmt w:val="bullet"/>
      <w:lvlText w:val=""/>
      <w:lvlJc w:val="left"/>
      <w:pPr>
        <w:ind w:left="6779" w:hanging="360"/>
      </w:pPr>
      <w:rPr>
        <w:rFonts w:ascii="Wingdings" w:hAnsi="Wingdings" w:hint="default"/>
      </w:rPr>
    </w:lvl>
  </w:abstractNum>
  <w:abstractNum w:abstractNumId="12" w15:restartNumberingAfterBreak="0">
    <w:nsid w:val="4F7D3102"/>
    <w:multiLevelType w:val="hybridMultilevel"/>
    <w:tmpl w:val="A7AE4028"/>
    <w:lvl w:ilvl="0" w:tplc="4EA0BE7E">
      <w:start w:val="1"/>
      <w:numFmt w:val="decimal"/>
      <w:lvlText w:val="%1."/>
      <w:lvlJc w:val="left"/>
      <w:pPr>
        <w:ind w:left="1519" w:hanging="360"/>
      </w:pPr>
      <w:rPr>
        <w:rFonts w:hint="default"/>
        <w:color w:val="365F91"/>
      </w:rPr>
    </w:lvl>
    <w:lvl w:ilvl="1" w:tplc="40090019" w:tentative="1">
      <w:start w:val="1"/>
      <w:numFmt w:val="lowerLetter"/>
      <w:lvlText w:val="%2."/>
      <w:lvlJc w:val="left"/>
      <w:pPr>
        <w:ind w:left="2019" w:hanging="360"/>
      </w:pPr>
    </w:lvl>
    <w:lvl w:ilvl="2" w:tplc="4009001B" w:tentative="1">
      <w:start w:val="1"/>
      <w:numFmt w:val="lowerRoman"/>
      <w:lvlText w:val="%3."/>
      <w:lvlJc w:val="right"/>
      <w:pPr>
        <w:ind w:left="2739" w:hanging="180"/>
      </w:pPr>
    </w:lvl>
    <w:lvl w:ilvl="3" w:tplc="4009000F" w:tentative="1">
      <w:start w:val="1"/>
      <w:numFmt w:val="decimal"/>
      <w:lvlText w:val="%4."/>
      <w:lvlJc w:val="left"/>
      <w:pPr>
        <w:ind w:left="3459" w:hanging="360"/>
      </w:pPr>
    </w:lvl>
    <w:lvl w:ilvl="4" w:tplc="40090019" w:tentative="1">
      <w:start w:val="1"/>
      <w:numFmt w:val="lowerLetter"/>
      <w:lvlText w:val="%5."/>
      <w:lvlJc w:val="left"/>
      <w:pPr>
        <w:ind w:left="4179" w:hanging="360"/>
      </w:pPr>
    </w:lvl>
    <w:lvl w:ilvl="5" w:tplc="4009001B" w:tentative="1">
      <w:start w:val="1"/>
      <w:numFmt w:val="lowerRoman"/>
      <w:lvlText w:val="%6."/>
      <w:lvlJc w:val="right"/>
      <w:pPr>
        <w:ind w:left="4899" w:hanging="180"/>
      </w:pPr>
    </w:lvl>
    <w:lvl w:ilvl="6" w:tplc="4009000F" w:tentative="1">
      <w:start w:val="1"/>
      <w:numFmt w:val="decimal"/>
      <w:lvlText w:val="%7."/>
      <w:lvlJc w:val="left"/>
      <w:pPr>
        <w:ind w:left="5619" w:hanging="360"/>
      </w:pPr>
    </w:lvl>
    <w:lvl w:ilvl="7" w:tplc="40090019" w:tentative="1">
      <w:start w:val="1"/>
      <w:numFmt w:val="lowerLetter"/>
      <w:lvlText w:val="%8."/>
      <w:lvlJc w:val="left"/>
      <w:pPr>
        <w:ind w:left="6339" w:hanging="360"/>
      </w:pPr>
    </w:lvl>
    <w:lvl w:ilvl="8" w:tplc="4009001B" w:tentative="1">
      <w:start w:val="1"/>
      <w:numFmt w:val="lowerRoman"/>
      <w:lvlText w:val="%9."/>
      <w:lvlJc w:val="right"/>
      <w:pPr>
        <w:ind w:left="7059" w:hanging="180"/>
      </w:pPr>
    </w:lvl>
  </w:abstractNum>
  <w:abstractNum w:abstractNumId="13" w15:restartNumberingAfterBreak="0">
    <w:nsid w:val="51A7346D"/>
    <w:multiLevelType w:val="hybridMultilevel"/>
    <w:tmpl w:val="F522C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BE736B"/>
    <w:multiLevelType w:val="hybridMultilevel"/>
    <w:tmpl w:val="8AEE62A2"/>
    <w:lvl w:ilvl="0" w:tplc="40090001">
      <w:start w:val="1"/>
      <w:numFmt w:val="bullet"/>
      <w:lvlText w:val=""/>
      <w:lvlJc w:val="left"/>
      <w:pPr>
        <w:ind w:left="1913" w:hanging="360"/>
      </w:pPr>
      <w:rPr>
        <w:rFonts w:ascii="Symbol" w:hAnsi="Symbol" w:hint="default"/>
      </w:rPr>
    </w:lvl>
    <w:lvl w:ilvl="1" w:tplc="40090003" w:tentative="1">
      <w:start w:val="1"/>
      <w:numFmt w:val="bullet"/>
      <w:lvlText w:val="o"/>
      <w:lvlJc w:val="left"/>
      <w:pPr>
        <w:ind w:left="2334" w:hanging="360"/>
      </w:pPr>
      <w:rPr>
        <w:rFonts w:ascii="Courier New" w:hAnsi="Courier New" w:cs="Courier New" w:hint="default"/>
      </w:rPr>
    </w:lvl>
    <w:lvl w:ilvl="2" w:tplc="40090005" w:tentative="1">
      <w:start w:val="1"/>
      <w:numFmt w:val="bullet"/>
      <w:lvlText w:val=""/>
      <w:lvlJc w:val="left"/>
      <w:pPr>
        <w:ind w:left="3054" w:hanging="360"/>
      </w:pPr>
      <w:rPr>
        <w:rFonts w:ascii="Wingdings" w:hAnsi="Wingdings" w:hint="default"/>
      </w:rPr>
    </w:lvl>
    <w:lvl w:ilvl="3" w:tplc="40090001" w:tentative="1">
      <w:start w:val="1"/>
      <w:numFmt w:val="bullet"/>
      <w:lvlText w:val=""/>
      <w:lvlJc w:val="left"/>
      <w:pPr>
        <w:ind w:left="3774" w:hanging="360"/>
      </w:pPr>
      <w:rPr>
        <w:rFonts w:ascii="Symbol" w:hAnsi="Symbol" w:hint="default"/>
      </w:rPr>
    </w:lvl>
    <w:lvl w:ilvl="4" w:tplc="40090003" w:tentative="1">
      <w:start w:val="1"/>
      <w:numFmt w:val="bullet"/>
      <w:lvlText w:val="o"/>
      <w:lvlJc w:val="left"/>
      <w:pPr>
        <w:ind w:left="4494" w:hanging="360"/>
      </w:pPr>
      <w:rPr>
        <w:rFonts w:ascii="Courier New" w:hAnsi="Courier New" w:cs="Courier New" w:hint="default"/>
      </w:rPr>
    </w:lvl>
    <w:lvl w:ilvl="5" w:tplc="40090005" w:tentative="1">
      <w:start w:val="1"/>
      <w:numFmt w:val="bullet"/>
      <w:lvlText w:val=""/>
      <w:lvlJc w:val="left"/>
      <w:pPr>
        <w:ind w:left="5214" w:hanging="360"/>
      </w:pPr>
      <w:rPr>
        <w:rFonts w:ascii="Wingdings" w:hAnsi="Wingdings" w:hint="default"/>
      </w:rPr>
    </w:lvl>
    <w:lvl w:ilvl="6" w:tplc="40090001" w:tentative="1">
      <w:start w:val="1"/>
      <w:numFmt w:val="bullet"/>
      <w:lvlText w:val=""/>
      <w:lvlJc w:val="left"/>
      <w:pPr>
        <w:ind w:left="5934" w:hanging="360"/>
      </w:pPr>
      <w:rPr>
        <w:rFonts w:ascii="Symbol" w:hAnsi="Symbol" w:hint="default"/>
      </w:rPr>
    </w:lvl>
    <w:lvl w:ilvl="7" w:tplc="40090003" w:tentative="1">
      <w:start w:val="1"/>
      <w:numFmt w:val="bullet"/>
      <w:lvlText w:val="o"/>
      <w:lvlJc w:val="left"/>
      <w:pPr>
        <w:ind w:left="6654" w:hanging="360"/>
      </w:pPr>
      <w:rPr>
        <w:rFonts w:ascii="Courier New" w:hAnsi="Courier New" w:cs="Courier New" w:hint="default"/>
      </w:rPr>
    </w:lvl>
    <w:lvl w:ilvl="8" w:tplc="40090005" w:tentative="1">
      <w:start w:val="1"/>
      <w:numFmt w:val="bullet"/>
      <w:lvlText w:val=""/>
      <w:lvlJc w:val="left"/>
      <w:pPr>
        <w:ind w:left="7374" w:hanging="360"/>
      </w:pPr>
      <w:rPr>
        <w:rFonts w:ascii="Wingdings" w:hAnsi="Wingdings" w:hint="default"/>
      </w:rPr>
    </w:lvl>
  </w:abstractNum>
  <w:abstractNum w:abstractNumId="15" w15:restartNumberingAfterBreak="0">
    <w:nsid w:val="5F992F02"/>
    <w:multiLevelType w:val="hybridMultilevel"/>
    <w:tmpl w:val="3B8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5440F9A"/>
    <w:multiLevelType w:val="hybridMultilevel"/>
    <w:tmpl w:val="3DB0E60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F456176"/>
    <w:multiLevelType w:val="hybridMultilevel"/>
    <w:tmpl w:val="15747C1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01650201">
    <w:abstractNumId w:val="7"/>
  </w:num>
  <w:num w:numId="2" w16cid:durableId="1431393332">
    <w:abstractNumId w:val="8"/>
  </w:num>
  <w:num w:numId="3" w16cid:durableId="1477920128">
    <w:abstractNumId w:val="11"/>
  </w:num>
  <w:num w:numId="4" w16cid:durableId="714235469">
    <w:abstractNumId w:val="10"/>
  </w:num>
  <w:num w:numId="5" w16cid:durableId="479267585">
    <w:abstractNumId w:val="14"/>
  </w:num>
  <w:num w:numId="6" w16cid:durableId="116459513">
    <w:abstractNumId w:val="0"/>
  </w:num>
  <w:num w:numId="7" w16cid:durableId="454636169">
    <w:abstractNumId w:val="15"/>
  </w:num>
  <w:num w:numId="8" w16cid:durableId="920716549">
    <w:abstractNumId w:val="13"/>
  </w:num>
  <w:num w:numId="9" w16cid:durableId="566771188">
    <w:abstractNumId w:val="3"/>
  </w:num>
  <w:num w:numId="10" w16cid:durableId="740250643">
    <w:abstractNumId w:val="16"/>
  </w:num>
  <w:num w:numId="11" w16cid:durableId="1834494685">
    <w:abstractNumId w:val="9"/>
  </w:num>
  <w:num w:numId="12" w16cid:durableId="136578883">
    <w:abstractNumId w:val="12"/>
  </w:num>
  <w:num w:numId="13" w16cid:durableId="1407653512">
    <w:abstractNumId w:val="1"/>
  </w:num>
  <w:num w:numId="14" w16cid:durableId="688290647">
    <w:abstractNumId w:val="2"/>
  </w:num>
  <w:num w:numId="15" w16cid:durableId="1256943076">
    <w:abstractNumId w:val="5"/>
  </w:num>
  <w:num w:numId="16" w16cid:durableId="216087232">
    <w:abstractNumId w:val="6"/>
  </w:num>
  <w:num w:numId="17" w16cid:durableId="361788684">
    <w:abstractNumId w:val="4"/>
  </w:num>
  <w:num w:numId="18" w16cid:durableId="7464575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A5B"/>
    <w:rsid w:val="00036B35"/>
    <w:rsid w:val="00056C9C"/>
    <w:rsid w:val="00061887"/>
    <w:rsid w:val="0007451E"/>
    <w:rsid w:val="00086AC0"/>
    <w:rsid w:val="00091C8D"/>
    <w:rsid w:val="000A5A7A"/>
    <w:rsid w:val="001135D5"/>
    <w:rsid w:val="001179F0"/>
    <w:rsid w:val="001262C2"/>
    <w:rsid w:val="001629F2"/>
    <w:rsid w:val="001A74BB"/>
    <w:rsid w:val="001B132F"/>
    <w:rsid w:val="001C4E09"/>
    <w:rsid w:val="001D1C0B"/>
    <w:rsid w:val="001F3B80"/>
    <w:rsid w:val="0022315B"/>
    <w:rsid w:val="00235BEF"/>
    <w:rsid w:val="00237B3F"/>
    <w:rsid w:val="00250585"/>
    <w:rsid w:val="0026035F"/>
    <w:rsid w:val="0028619A"/>
    <w:rsid w:val="002A47D8"/>
    <w:rsid w:val="002A71A7"/>
    <w:rsid w:val="00321E1F"/>
    <w:rsid w:val="00337F54"/>
    <w:rsid w:val="003A7186"/>
    <w:rsid w:val="0042752A"/>
    <w:rsid w:val="00450BE3"/>
    <w:rsid w:val="00453FE4"/>
    <w:rsid w:val="004553E1"/>
    <w:rsid w:val="004665D8"/>
    <w:rsid w:val="004854D5"/>
    <w:rsid w:val="0049623A"/>
    <w:rsid w:val="004B052D"/>
    <w:rsid w:val="004B629E"/>
    <w:rsid w:val="004B6D23"/>
    <w:rsid w:val="004D64BA"/>
    <w:rsid w:val="004E38EE"/>
    <w:rsid w:val="00503B64"/>
    <w:rsid w:val="00503D7C"/>
    <w:rsid w:val="0052054A"/>
    <w:rsid w:val="005276B7"/>
    <w:rsid w:val="005311BF"/>
    <w:rsid w:val="00553C7A"/>
    <w:rsid w:val="00557EE3"/>
    <w:rsid w:val="00575ACF"/>
    <w:rsid w:val="00582C18"/>
    <w:rsid w:val="00584AE7"/>
    <w:rsid w:val="005E0DC1"/>
    <w:rsid w:val="00660E7A"/>
    <w:rsid w:val="00661264"/>
    <w:rsid w:val="006737E5"/>
    <w:rsid w:val="006A7F21"/>
    <w:rsid w:val="006B3ED6"/>
    <w:rsid w:val="006C7A1B"/>
    <w:rsid w:val="006D098E"/>
    <w:rsid w:val="007007F6"/>
    <w:rsid w:val="00750FE8"/>
    <w:rsid w:val="00752848"/>
    <w:rsid w:val="007710DD"/>
    <w:rsid w:val="00776A30"/>
    <w:rsid w:val="00783F5D"/>
    <w:rsid w:val="00793C5E"/>
    <w:rsid w:val="007A5CB5"/>
    <w:rsid w:val="007A79AF"/>
    <w:rsid w:val="00805158"/>
    <w:rsid w:val="008179D6"/>
    <w:rsid w:val="00822292"/>
    <w:rsid w:val="00827C1C"/>
    <w:rsid w:val="0083486B"/>
    <w:rsid w:val="00845C1F"/>
    <w:rsid w:val="008730F1"/>
    <w:rsid w:val="008767E8"/>
    <w:rsid w:val="00883F86"/>
    <w:rsid w:val="008877D8"/>
    <w:rsid w:val="008B48DD"/>
    <w:rsid w:val="008B73D7"/>
    <w:rsid w:val="008D2E75"/>
    <w:rsid w:val="008E4592"/>
    <w:rsid w:val="008E5952"/>
    <w:rsid w:val="008F19F6"/>
    <w:rsid w:val="009047E6"/>
    <w:rsid w:val="009166A6"/>
    <w:rsid w:val="0094519D"/>
    <w:rsid w:val="00986DC9"/>
    <w:rsid w:val="009A3159"/>
    <w:rsid w:val="009B619A"/>
    <w:rsid w:val="009C0D5B"/>
    <w:rsid w:val="009C7556"/>
    <w:rsid w:val="009D71CD"/>
    <w:rsid w:val="009E53F3"/>
    <w:rsid w:val="009F2024"/>
    <w:rsid w:val="009F3642"/>
    <w:rsid w:val="009F7015"/>
    <w:rsid w:val="00A4481C"/>
    <w:rsid w:val="00A741F4"/>
    <w:rsid w:val="00A7613E"/>
    <w:rsid w:val="00A7781A"/>
    <w:rsid w:val="00A8586B"/>
    <w:rsid w:val="00A96182"/>
    <w:rsid w:val="00AA21E0"/>
    <w:rsid w:val="00AA5FEB"/>
    <w:rsid w:val="00AB18A0"/>
    <w:rsid w:val="00AC6919"/>
    <w:rsid w:val="00AD73A1"/>
    <w:rsid w:val="00B43470"/>
    <w:rsid w:val="00B5249E"/>
    <w:rsid w:val="00B57560"/>
    <w:rsid w:val="00B6432E"/>
    <w:rsid w:val="00B83232"/>
    <w:rsid w:val="00B83F21"/>
    <w:rsid w:val="00B927F1"/>
    <w:rsid w:val="00BB1CE4"/>
    <w:rsid w:val="00BC7D10"/>
    <w:rsid w:val="00BD6388"/>
    <w:rsid w:val="00BF7530"/>
    <w:rsid w:val="00C032A1"/>
    <w:rsid w:val="00C22976"/>
    <w:rsid w:val="00C508E8"/>
    <w:rsid w:val="00C91308"/>
    <w:rsid w:val="00CA5B9C"/>
    <w:rsid w:val="00CB0A5B"/>
    <w:rsid w:val="00D0602E"/>
    <w:rsid w:val="00D32C5B"/>
    <w:rsid w:val="00D40A5F"/>
    <w:rsid w:val="00D73398"/>
    <w:rsid w:val="00D868DC"/>
    <w:rsid w:val="00DA5C41"/>
    <w:rsid w:val="00DC06D6"/>
    <w:rsid w:val="00DC59FE"/>
    <w:rsid w:val="00DC6FAD"/>
    <w:rsid w:val="00DE762E"/>
    <w:rsid w:val="00DF67E0"/>
    <w:rsid w:val="00E13190"/>
    <w:rsid w:val="00E2004C"/>
    <w:rsid w:val="00E24343"/>
    <w:rsid w:val="00E24439"/>
    <w:rsid w:val="00E542D6"/>
    <w:rsid w:val="00E65235"/>
    <w:rsid w:val="00EA2E7B"/>
    <w:rsid w:val="00EA5A20"/>
    <w:rsid w:val="00EB404D"/>
    <w:rsid w:val="00EC14E0"/>
    <w:rsid w:val="00EC55BC"/>
    <w:rsid w:val="00EE0B94"/>
    <w:rsid w:val="00EF0DFD"/>
    <w:rsid w:val="00F0481D"/>
    <w:rsid w:val="00F1234D"/>
    <w:rsid w:val="00F16BDC"/>
    <w:rsid w:val="00F50DD3"/>
    <w:rsid w:val="00F510BC"/>
    <w:rsid w:val="00F53C14"/>
    <w:rsid w:val="00F80BDA"/>
    <w:rsid w:val="00F90FF4"/>
    <w:rsid w:val="00FB1CB3"/>
    <w:rsid w:val="00FB456F"/>
    <w:rsid w:val="00FB74FE"/>
    <w:rsid w:val="00FE118F"/>
    <w:rsid w:val="00FF55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D3687"/>
  <w15:docId w15:val="{C843E975-B2A8-4CC8-BECA-F08F5952C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F54"/>
    <w:pPr>
      <w:spacing w:before="120" w:after="120"/>
    </w:pPr>
    <w:rPr>
      <w:rFonts w:asciiTheme="minorHAnsi" w:hAnsiTheme="minorHAnsi"/>
      <w:sz w:val="23"/>
    </w:rPr>
  </w:style>
  <w:style w:type="paragraph" w:styleId="Heading1">
    <w:name w:val="heading 1"/>
    <w:basedOn w:val="Normal"/>
    <w:uiPriority w:val="9"/>
    <w:qFormat/>
    <w:rsid w:val="001F3B80"/>
    <w:pPr>
      <w:spacing w:before="80"/>
      <w:ind w:left="940" w:hanging="361"/>
      <w:outlineLvl w:val="0"/>
    </w:pPr>
    <w:rPr>
      <w:rFonts w:ascii="Calibri" w:eastAsia="Cambria" w:hAnsi="Calibri" w:cs="Cambria"/>
      <w:b/>
      <w:bCs/>
      <w:color w:val="1F497D" w:themeColor="text2"/>
      <w:sz w:val="28"/>
      <w:szCs w:val="28"/>
    </w:rPr>
  </w:style>
  <w:style w:type="paragraph" w:styleId="Heading2">
    <w:name w:val="heading 2"/>
    <w:basedOn w:val="Normal"/>
    <w:uiPriority w:val="9"/>
    <w:unhideWhenUsed/>
    <w:qFormat/>
    <w:pPr>
      <w:ind w:left="1475" w:right="1578"/>
      <w:jc w:val="center"/>
      <w:outlineLvl w:val="1"/>
    </w:pPr>
    <w:rPr>
      <w:rFonts w:ascii="Verdana" w:eastAsia="Verdana" w:hAnsi="Verdana" w:cs="Verdana"/>
      <w:b/>
      <w:bCs/>
      <w:sz w:val="26"/>
      <w:szCs w:val="26"/>
    </w:rPr>
  </w:style>
  <w:style w:type="paragraph" w:styleId="Heading3">
    <w:name w:val="heading 3"/>
    <w:basedOn w:val="Normal"/>
    <w:uiPriority w:val="9"/>
    <w:semiHidden/>
    <w:unhideWhenUsed/>
    <w:qFormat/>
    <w:pPr>
      <w:spacing w:before="1"/>
      <w:ind w:left="378" w:right="477"/>
      <w:outlineLvl w:val="2"/>
    </w:pPr>
    <w:rPr>
      <w:rFonts w:ascii="Verdana" w:eastAsia="Verdana" w:hAnsi="Verdana" w:cs="Verdana"/>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83"/>
      <w:ind w:left="378" w:right="479"/>
      <w:jc w:val="center"/>
    </w:pPr>
    <w:rPr>
      <w:rFonts w:ascii="Verdana" w:eastAsia="Verdana" w:hAnsi="Verdana" w:cs="Verdana"/>
      <w:b/>
      <w:bCs/>
      <w:sz w:val="36"/>
      <w:szCs w:val="36"/>
    </w:rPr>
  </w:style>
  <w:style w:type="paragraph" w:styleId="TOC1">
    <w:name w:val="toc 1"/>
    <w:basedOn w:val="Normal"/>
    <w:uiPriority w:val="39"/>
    <w:qFormat/>
    <w:pPr>
      <w:spacing w:before="142"/>
      <w:ind w:left="659" w:hanging="440"/>
    </w:pPr>
    <w:rPr>
      <w:rFonts w:ascii="Calibri" w:eastAsia="Calibri" w:hAnsi="Calibri" w:cs="Calibri"/>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40" w:hanging="361"/>
    </w:pPr>
  </w:style>
  <w:style w:type="paragraph" w:customStyle="1" w:styleId="TableParagraph">
    <w:name w:val="Table Paragraph"/>
    <w:basedOn w:val="Normal"/>
    <w:uiPriority w:val="1"/>
    <w:qFormat/>
    <w:pPr>
      <w:ind w:left="108"/>
    </w:pPr>
  </w:style>
  <w:style w:type="character" w:customStyle="1" w:styleId="BodyTextChar">
    <w:name w:val="Body Text Char"/>
    <w:basedOn w:val="DefaultParagraphFont"/>
    <w:link w:val="BodyText"/>
    <w:uiPriority w:val="1"/>
    <w:rsid w:val="000A734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B50E0"/>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C91308"/>
    <w:rPr>
      <w:color w:val="605E5C"/>
      <w:shd w:val="clear" w:color="auto" w:fill="E1DFDD"/>
    </w:rPr>
  </w:style>
  <w:style w:type="paragraph" w:styleId="Header">
    <w:name w:val="header"/>
    <w:basedOn w:val="Normal"/>
    <w:link w:val="HeaderChar"/>
    <w:uiPriority w:val="99"/>
    <w:unhideWhenUsed/>
    <w:rsid w:val="00A96182"/>
    <w:pPr>
      <w:tabs>
        <w:tab w:val="center" w:pos="4513"/>
        <w:tab w:val="right" w:pos="9026"/>
      </w:tabs>
    </w:pPr>
  </w:style>
  <w:style w:type="character" w:customStyle="1" w:styleId="HeaderChar">
    <w:name w:val="Header Char"/>
    <w:basedOn w:val="DefaultParagraphFont"/>
    <w:link w:val="Header"/>
    <w:uiPriority w:val="99"/>
    <w:rsid w:val="00A96182"/>
  </w:style>
  <w:style w:type="paragraph" w:styleId="Footer">
    <w:name w:val="footer"/>
    <w:basedOn w:val="Normal"/>
    <w:link w:val="FooterChar"/>
    <w:uiPriority w:val="99"/>
    <w:unhideWhenUsed/>
    <w:rsid w:val="00A96182"/>
    <w:pPr>
      <w:tabs>
        <w:tab w:val="center" w:pos="4513"/>
        <w:tab w:val="right" w:pos="9026"/>
      </w:tabs>
    </w:pPr>
  </w:style>
  <w:style w:type="character" w:customStyle="1" w:styleId="FooterChar">
    <w:name w:val="Footer Char"/>
    <w:basedOn w:val="DefaultParagraphFont"/>
    <w:link w:val="Footer"/>
    <w:uiPriority w:val="99"/>
    <w:rsid w:val="00A96182"/>
  </w:style>
  <w:style w:type="character" w:styleId="Strong">
    <w:name w:val="Strong"/>
    <w:basedOn w:val="DefaultParagraphFont"/>
    <w:uiPriority w:val="22"/>
    <w:qFormat/>
    <w:rsid w:val="00CA5B9C"/>
    <w:rPr>
      <w:b/>
      <w:bCs/>
    </w:rPr>
  </w:style>
  <w:style w:type="character" w:styleId="FollowedHyperlink">
    <w:name w:val="FollowedHyperlink"/>
    <w:basedOn w:val="DefaultParagraphFont"/>
    <w:uiPriority w:val="99"/>
    <w:semiHidden/>
    <w:unhideWhenUsed/>
    <w:rsid w:val="009B619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rxiv.org/abs/2406.13117"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arxiv.org/abs/2411.05904"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rxiv.org/abs/2309.16935" TargetMode="External"/><Relationship Id="rId5" Type="http://schemas.openxmlformats.org/officeDocument/2006/relationships/settings" Target="settings.xml"/><Relationship Id="rId15" Type="http://schemas.openxmlformats.org/officeDocument/2006/relationships/hyperlink" Target="https://nri-na.com/predictive-maintenance-with-ai/" TargetMode="Externa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www.nexuslabs.online/content/understanding-agentic-ai-the-next-leap-in-building-intelligenc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z60Zsvmbk240eFnFvHN8Nhf2g==">AMUW2mXoYTQpCYoz8Gwm7N1E3PWPjVH4/PG3KwHBp2ZMbxLwj6jZHqsfshcPLKw12XrbpBeN27L1NbAu3ce5bnE7iziQzK+RSM4w21r7Bwl+xOUnU0gC+TnTy9weJfw81Et0gGJHbqzblUATFaapm6lIOQWYYJJcVqjSzKk7vEs/r2Mqh+QUfiyQQr6roi1d7d8mTSaoGSkwPmDEH58fgrJR7MiXJXni7owgONgVP8T71270mJaphaY=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2319469-4FAE-4DD9-BF2C-095A124FB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2941</TotalTime>
  <Pages>10</Pages>
  <Words>2076</Words>
  <Characters>11835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Satya</dc:creator>
  <cp:lastModifiedBy>Prithviraj Acharya</cp:lastModifiedBy>
  <cp:revision>138</cp:revision>
  <dcterms:created xsi:type="dcterms:W3CDTF">2021-08-04T14:41:00Z</dcterms:created>
  <dcterms:modified xsi:type="dcterms:W3CDTF">2025-11-06T15:27:00Z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2021-07-27T00:00:00Z</vt:filetime>
  </property>
</Properties>
</file>