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EE02C" w14:textId="77777777" w:rsidR="00000B1D" w:rsidRPr="00000B1D" w:rsidRDefault="00000B1D" w:rsidP="00000B1D">
      <w:pPr>
        <w:spacing w:line="276" w:lineRule="auto"/>
        <w:rPr>
          <w:rFonts w:asciiTheme="majorHAnsi" w:hAnsiTheme="majorHAnsi"/>
          <w:b/>
          <w:bCs/>
          <w:sz w:val="22"/>
          <w:szCs w:val="22"/>
        </w:rPr>
      </w:pPr>
      <w:r w:rsidRPr="00000B1D">
        <w:rPr>
          <w:rFonts w:asciiTheme="majorHAnsi" w:hAnsiTheme="majorHAnsi"/>
          <w:b/>
          <w:bCs/>
          <w:sz w:val="22"/>
          <w:szCs w:val="22"/>
        </w:rPr>
        <w:t>TECH STACK &amp; SYSTEM COMPONENT MAPPING</w:t>
      </w:r>
    </w:p>
    <w:p w14:paraId="621AB6FF" w14:textId="77777777" w:rsidR="00000B1D" w:rsidRPr="00000B1D" w:rsidRDefault="00000B1D" w:rsidP="00000B1D">
      <w:pPr>
        <w:spacing w:line="276" w:lineRule="auto"/>
        <w:rPr>
          <w:rFonts w:asciiTheme="majorHAnsi" w:hAnsiTheme="majorHAnsi"/>
          <w:sz w:val="22"/>
          <w:szCs w:val="22"/>
        </w:rPr>
      </w:pPr>
      <w:r w:rsidRPr="00000B1D">
        <w:rPr>
          <w:rFonts w:asciiTheme="majorHAnsi" w:hAnsiTheme="majorHAnsi"/>
          <w:i/>
          <w:iCs/>
          <w:sz w:val="22"/>
          <w:szCs w:val="22"/>
        </w:rPr>
        <w:t>(For the Agentic AI Framework for Building Management Systems)</w:t>
      </w:r>
    </w:p>
    <w:p w14:paraId="35EB4BA0" w14:textId="77777777" w:rsidR="00000B1D" w:rsidRPr="00000B1D" w:rsidRDefault="00000000" w:rsidP="00000B1D">
      <w:pPr>
        <w:spacing w:line="276" w:lineRule="auto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pict w14:anchorId="73985F1D">
          <v:rect id="_x0000_i1025" style="width:0;height:1.5pt" o:hralign="center" o:hrstd="t" o:hr="t" fillcolor="#a0a0a0" stroked="f"/>
        </w:pict>
      </w:r>
    </w:p>
    <w:p w14:paraId="1EC0FDB0" w14:textId="77777777" w:rsidR="00000B1D" w:rsidRPr="00000B1D" w:rsidRDefault="00000B1D" w:rsidP="00000B1D">
      <w:pPr>
        <w:spacing w:line="276" w:lineRule="auto"/>
        <w:rPr>
          <w:rFonts w:asciiTheme="majorHAnsi" w:hAnsiTheme="majorHAnsi"/>
          <w:b/>
          <w:bCs/>
          <w:sz w:val="22"/>
          <w:szCs w:val="22"/>
        </w:rPr>
      </w:pPr>
      <w:r w:rsidRPr="00000B1D">
        <w:rPr>
          <w:rFonts w:asciiTheme="majorHAnsi" w:hAnsiTheme="majorHAnsi"/>
          <w:b/>
          <w:bCs/>
          <w:sz w:val="22"/>
          <w:szCs w:val="22"/>
        </w:rPr>
        <w:t>1. Programming Languages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3955"/>
        <w:gridCol w:w="1590"/>
      </w:tblGrid>
      <w:tr w:rsidR="00000B1D" w:rsidRPr="00000B1D" w14:paraId="128A1E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10421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299852DC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3AF98EA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Used In</w:t>
            </w:r>
          </w:p>
        </w:tc>
      </w:tr>
      <w:tr w:rsidR="00000B1D" w:rsidRPr="00000B1D" w14:paraId="6FAE6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E1822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Python 3.10+</w:t>
            </w:r>
          </w:p>
        </w:tc>
        <w:tc>
          <w:tcPr>
            <w:tcW w:w="0" w:type="auto"/>
            <w:vAlign w:val="center"/>
            <w:hideMark/>
          </w:tcPr>
          <w:p w14:paraId="32B0B6B4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Primary development language</w:t>
            </w:r>
          </w:p>
        </w:tc>
        <w:tc>
          <w:tcPr>
            <w:tcW w:w="0" w:type="auto"/>
            <w:vAlign w:val="center"/>
            <w:hideMark/>
          </w:tcPr>
          <w:p w14:paraId="405DF5E0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All phases (1–10)</w:t>
            </w:r>
          </w:p>
        </w:tc>
      </w:tr>
      <w:tr w:rsidR="00000B1D" w:rsidRPr="00000B1D" w14:paraId="59A03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2286C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SQL (SQLite dialect)</w:t>
            </w:r>
          </w:p>
        </w:tc>
        <w:tc>
          <w:tcPr>
            <w:tcW w:w="0" w:type="auto"/>
            <w:vAlign w:val="center"/>
            <w:hideMark/>
          </w:tcPr>
          <w:p w14:paraId="60957666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Lightweight storage for tickets and metadata</w:t>
            </w:r>
          </w:p>
        </w:tc>
        <w:tc>
          <w:tcPr>
            <w:tcW w:w="0" w:type="auto"/>
            <w:vAlign w:val="center"/>
            <w:hideMark/>
          </w:tcPr>
          <w:p w14:paraId="60EC059D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Phase 8</w:t>
            </w:r>
          </w:p>
        </w:tc>
      </w:tr>
    </w:tbl>
    <w:p w14:paraId="72F960C9" w14:textId="77777777" w:rsidR="00000B1D" w:rsidRPr="00000B1D" w:rsidRDefault="00000000" w:rsidP="00000B1D">
      <w:pPr>
        <w:spacing w:line="276" w:lineRule="auto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pict w14:anchorId="3785C808">
          <v:rect id="_x0000_i1026" style="width:0;height:1.5pt" o:hralign="center" o:hrstd="t" o:hr="t" fillcolor="#a0a0a0" stroked="f"/>
        </w:pict>
      </w:r>
    </w:p>
    <w:p w14:paraId="6402E4D8" w14:textId="77777777" w:rsidR="00000B1D" w:rsidRPr="00000B1D" w:rsidRDefault="00000B1D" w:rsidP="00000B1D">
      <w:pPr>
        <w:spacing w:line="276" w:lineRule="auto"/>
        <w:rPr>
          <w:rFonts w:asciiTheme="majorHAnsi" w:hAnsiTheme="majorHAnsi"/>
          <w:b/>
          <w:bCs/>
          <w:sz w:val="22"/>
          <w:szCs w:val="22"/>
        </w:rPr>
      </w:pPr>
      <w:r w:rsidRPr="00000B1D">
        <w:rPr>
          <w:rFonts w:asciiTheme="majorHAnsi" w:hAnsiTheme="majorHAnsi"/>
          <w:b/>
          <w:bCs/>
          <w:sz w:val="22"/>
          <w:szCs w:val="22"/>
        </w:rPr>
        <w:t>2. Data Simulation &amp; Streaming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3"/>
        <w:gridCol w:w="4753"/>
        <w:gridCol w:w="1710"/>
      </w:tblGrid>
      <w:tr w:rsidR="00000B1D" w:rsidRPr="00000B1D" w14:paraId="3D3AC9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22CFA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7A544BFB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Why It Is Used</w:t>
            </w:r>
          </w:p>
        </w:tc>
        <w:tc>
          <w:tcPr>
            <w:tcW w:w="0" w:type="auto"/>
            <w:vAlign w:val="center"/>
            <w:hideMark/>
          </w:tcPr>
          <w:p w14:paraId="0EF3E23C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Mapped To Phases</w:t>
            </w:r>
          </w:p>
        </w:tc>
      </w:tr>
      <w:tr w:rsidR="00000B1D" w:rsidRPr="00000B1D" w14:paraId="4F0AE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5D0F3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5E3DBB3D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CSV creation, time-series generation, feature calculations</w:t>
            </w:r>
          </w:p>
        </w:tc>
        <w:tc>
          <w:tcPr>
            <w:tcW w:w="0" w:type="auto"/>
            <w:vAlign w:val="center"/>
            <w:hideMark/>
          </w:tcPr>
          <w:p w14:paraId="0144FF83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Phase 2, 3</w:t>
            </w:r>
          </w:p>
        </w:tc>
      </w:tr>
      <w:tr w:rsidR="00000B1D" w:rsidRPr="00000B1D" w14:paraId="00F73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BCCDE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14:paraId="3B4F4A26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Noise injection, pattern generation</w:t>
            </w:r>
          </w:p>
        </w:tc>
        <w:tc>
          <w:tcPr>
            <w:tcW w:w="0" w:type="auto"/>
            <w:vAlign w:val="center"/>
            <w:hideMark/>
          </w:tcPr>
          <w:p w14:paraId="6BDC640D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Phase 2</w:t>
            </w:r>
          </w:p>
        </w:tc>
      </w:tr>
      <w:tr w:rsidR="00000B1D" w:rsidRPr="00000B1D" w14:paraId="59490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F8292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Kafka / </w:t>
            </w:r>
            <w:proofErr w:type="spellStart"/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Redpanda</w:t>
            </w:r>
            <w:proofErr w:type="spellEnd"/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 (Optional)</w:t>
            </w:r>
          </w:p>
        </w:tc>
        <w:tc>
          <w:tcPr>
            <w:tcW w:w="0" w:type="auto"/>
            <w:vAlign w:val="center"/>
            <w:hideMark/>
          </w:tcPr>
          <w:p w14:paraId="1C00ED9D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Real-time streaming pipeline</w:t>
            </w:r>
          </w:p>
        </w:tc>
        <w:tc>
          <w:tcPr>
            <w:tcW w:w="0" w:type="auto"/>
            <w:vAlign w:val="center"/>
            <w:hideMark/>
          </w:tcPr>
          <w:p w14:paraId="6AA86574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Phase 2, 3</w:t>
            </w:r>
          </w:p>
        </w:tc>
      </w:tr>
      <w:tr w:rsidR="00000B1D" w:rsidRPr="00000B1D" w14:paraId="3894E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2E681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Local Queue (Fallback)</w:t>
            </w:r>
          </w:p>
        </w:tc>
        <w:tc>
          <w:tcPr>
            <w:tcW w:w="0" w:type="auto"/>
            <w:vAlign w:val="center"/>
            <w:hideMark/>
          </w:tcPr>
          <w:p w14:paraId="3B91CDC9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Offline-friendly replay mechanism</w:t>
            </w:r>
          </w:p>
        </w:tc>
        <w:tc>
          <w:tcPr>
            <w:tcW w:w="0" w:type="auto"/>
            <w:vAlign w:val="center"/>
            <w:hideMark/>
          </w:tcPr>
          <w:p w14:paraId="63907993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Phase 2</w:t>
            </w:r>
          </w:p>
        </w:tc>
      </w:tr>
    </w:tbl>
    <w:p w14:paraId="43C5F959" w14:textId="77777777" w:rsidR="00000B1D" w:rsidRPr="00000B1D" w:rsidRDefault="00000000" w:rsidP="00000B1D">
      <w:pPr>
        <w:spacing w:line="276" w:lineRule="auto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pict w14:anchorId="2257B559">
          <v:rect id="_x0000_i1027" style="width:0;height:1.5pt" o:hralign="center" o:hrstd="t" o:hr="t" fillcolor="#a0a0a0" stroked="f"/>
        </w:pict>
      </w:r>
    </w:p>
    <w:p w14:paraId="1CFB99C9" w14:textId="77777777" w:rsidR="00000B1D" w:rsidRPr="00000B1D" w:rsidRDefault="00000B1D" w:rsidP="00000B1D">
      <w:pPr>
        <w:spacing w:line="276" w:lineRule="auto"/>
        <w:rPr>
          <w:rFonts w:asciiTheme="majorHAnsi" w:hAnsiTheme="majorHAnsi"/>
          <w:b/>
          <w:bCs/>
          <w:sz w:val="22"/>
          <w:szCs w:val="22"/>
        </w:rPr>
      </w:pPr>
      <w:r w:rsidRPr="00000B1D">
        <w:rPr>
          <w:rFonts w:asciiTheme="majorHAnsi" w:hAnsiTheme="majorHAnsi"/>
          <w:b/>
          <w:bCs/>
          <w:sz w:val="22"/>
          <w:szCs w:val="22"/>
        </w:rPr>
        <w:t>3. Storage &amp; Databases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5609"/>
        <w:gridCol w:w="941"/>
      </w:tblGrid>
      <w:tr w:rsidR="00000B1D" w:rsidRPr="00000B1D" w14:paraId="753DDB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76E4F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7E5FD909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E1636B7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Phases</w:t>
            </w:r>
          </w:p>
        </w:tc>
      </w:tr>
      <w:tr w:rsidR="00000B1D" w:rsidRPr="00000B1D" w14:paraId="13D56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9BEB8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SQLite</w:t>
            </w:r>
          </w:p>
        </w:tc>
        <w:tc>
          <w:tcPr>
            <w:tcW w:w="0" w:type="auto"/>
            <w:vAlign w:val="center"/>
            <w:hideMark/>
          </w:tcPr>
          <w:p w14:paraId="33B68C29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Ticket DB, persistent diagnostic storage</w:t>
            </w:r>
          </w:p>
        </w:tc>
        <w:tc>
          <w:tcPr>
            <w:tcW w:w="0" w:type="auto"/>
            <w:vAlign w:val="center"/>
            <w:hideMark/>
          </w:tcPr>
          <w:p w14:paraId="7D2BC946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Phase 8</w:t>
            </w:r>
          </w:p>
        </w:tc>
      </w:tr>
      <w:tr w:rsidR="00000B1D" w:rsidRPr="00000B1D" w14:paraId="7998F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DB608" w14:textId="7959C0F3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ChromaDB</w:t>
            </w:r>
            <w:proofErr w:type="spellEnd"/>
            <w:r w:rsidR="008B34C2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 / </w:t>
            </w:r>
            <w:proofErr w:type="spellStart"/>
            <w:r w:rsidR="008B34C2">
              <w:rPr>
                <w:rFonts w:asciiTheme="majorHAnsi" w:hAnsiTheme="majorHAnsi"/>
                <w:b/>
                <w:bCs/>
                <w:sz w:val="22"/>
                <w:szCs w:val="22"/>
              </w:rPr>
              <w:t>Fiass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6D41E6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Embeddings-based vector storage for manuals, past cases, and case-history</w:t>
            </w:r>
          </w:p>
        </w:tc>
        <w:tc>
          <w:tcPr>
            <w:tcW w:w="0" w:type="auto"/>
            <w:vAlign w:val="center"/>
            <w:hideMark/>
          </w:tcPr>
          <w:p w14:paraId="3185EB19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Phase 4, 5</w:t>
            </w:r>
          </w:p>
        </w:tc>
      </w:tr>
      <w:tr w:rsidR="00000B1D" w:rsidRPr="00000B1D" w14:paraId="3BC79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E17FB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Local Filesystem (CSV/JSON)</w:t>
            </w:r>
          </w:p>
        </w:tc>
        <w:tc>
          <w:tcPr>
            <w:tcW w:w="0" w:type="auto"/>
            <w:vAlign w:val="center"/>
            <w:hideMark/>
          </w:tcPr>
          <w:p w14:paraId="182B02BB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Telemetry scenarios + metadata</w:t>
            </w:r>
          </w:p>
        </w:tc>
        <w:tc>
          <w:tcPr>
            <w:tcW w:w="0" w:type="auto"/>
            <w:vAlign w:val="center"/>
            <w:hideMark/>
          </w:tcPr>
          <w:p w14:paraId="45146DDD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Phase 2</w:t>
            </w:r>
          </w:p>
        </w:tc>
      </w:tr>
    </w:tbl>
    <w:p w14:paraId="74141367" w14:textId="77777777" w:rsidR="00000B1D" w:rsidRDefault="00000000" w:rsidP="00000B1D">
      <w:pPr>
        <w:spacing w:line="276" w:lineRule="auto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pict w14:anchorId="19D4D407">
          <v:rect id="_x0000_i1040" style="width:0;height:1.5pt" o:hralign="center" o:bullet="t" o:hrstd="t" o:hr="t" fillcolor="#a0a0a0" stroked="f"/>
        </w:pict>
      </w:r>
    </w:p>
    <w:p w14:paraId="310928E0" w14:textId="77777777" w:rsidR="00E70ABC" w:rsidRDefault="00E70ABC" w:rsidP="00000B1D">
      <w:pPr>
        <w:spacing w:line="276" w:lineRule="auto"/>
        <w:rPr>
          <w:rFonts w:asciiTheme="majorHAnsi" w:hAnsiTheme="majorHAnsi"/>
          <w:sz w:val="22"/>
          <w:szCs w:val="22"/>
        </w:rPr>
      </w:pPr>
    </w:p>
    <w:p w14:paraId="5A8D34B0" w14:textId="77777777" w:rsidR="00E70ABC" w:rsidRDefault="00E70ABC" w:rsidP="00000B1D">
      <w:pPr>
        <w:spacing w:line="276" w:lineRule="auto"/>
        <w:rPr>
          <w:rFonts w:asciiTheme="majorHAnsi" w:hAnsiTheme="majorHAnsi"/>
          <w:sz w:val="22"/>
          <w:szCs w:val="22"/>
        </w:rPr>
      </w:pPr>
    </w:p>
    <w:p w14:paraId="710DB6D9" w14:textId="77777777" w:rsidR="00E70ABC" w:rsidRDefault="00E70ABC" w:rsidP="00000B1D">
      <w:pPr>
        <w:spacing w:line="276" w:lineRule="auto"/>
        <w:rPr>
          <w:rFonts w:asciiTheme="majorHAnsi" w:hAnsiTheme="majorHAnsi"/>
          <w:sz w:val="22"/>
          <w:szCs w:val="22"/>
        </w:rPr>
      </w:pPr>
    </w:p>
    <w:p w14:paraId="6749BB1A" w14:textId="77777777" w:rsidR="00E70ABC" w:rsidRPr="00000B1D" w:rsidRDefault="00E70ABC" w:rsidP="00000B1D">
      <w:pPr>
        <w:spacing w:line="276" w:lineRule="auto"/>
        <w:rPr>
          <w:rFonts w:asciiTheme="majorHAnsi" w:hAnsiTheme="majorHAnsi"/>
          <w:sz w:val="22"/>
          <w:szCs w:val="22"/>
        </w:rPr>
      </w:pPr>
    </w:p>
    <w:p w14:paraId="413955A5" w14:textId="77777777" w:rsidR="00000B1D" w:rsidRPr="00000B1D" w:rsidRDefault="00000B1D" w:rsidP="00000B1D">
      <w:pPr>
        <w:spacing w:line="276" w:lineRule="auto"/>
        <w:rPr>
          <w:rFonts w:asciiTheme="majorHAnsi" w:hAnsiTheme="majorHAnsi"/>
          <w:b/>
          <w:bCs/>
          <w:sz w:val="22"/>
          <w:szCs w:val="22"/>
        </w:rPr>
      </w:pPr>
      <w:r w:rsidRPr="00000B1D">
        <w:rPr>
          <w:rFonts w:asciiTheme="majorHAnsi" w:hAnsiTheme="majorHAnsi"/>
          <w:b/>
          <w:bCs/>
          <w:sz w:val="22"/>
          <w:szCs w:val="22"/>
        </w:rPr>
        <w:lastRenderedPageBreak/>
        <w:t>4. Embeddings &amp; Retrieval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9"/>
        <w:gridCol w:w="3944"/>
        <w:gridCol w:w="1043"/>
      </w:tblGrid>
      <w:tr w:rsidR="00000B1D" w:rsidRPr="00000B1D" w14:paraId="2DCBB0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978544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2E051E1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2B1E5D9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Phases</w:t>
            </w:r>
          </w:p>
        </w:tc>
      </w:tr>
      <w:tr w:rsidR="00000B1D" w:rsidRPr="00000B1D" w14:paraId="03B55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04A3C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OpenAI Embeddings / </w:t>
            </w:r>
            <w:proofErr w:type="spellStart"/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HuggingFace</w:t>
            </w:r>
            <w:proofErr w:type="spellEnd"/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 Sentence Transformers</w:t>
            </w:r>
          </w:p>
        </w:tc>
        <w:tc>
          <w:tcPr>
            <w:tcW w:w="0" w:type="auto"/>
            <w:vAlign w:val="center"/>
            <w:hideMark/>
          </w:tcPr>
          <w:p w14:paraId="299CC9BF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Chunk embeddings for manuals &amp; case-history</w:t>
            </w:r>
          </w:p>
        </w:tc>
        <w:tc>
          <w:tcPr>
            <w:tcW w:w="0" w:type="auto"/>
            <w:vAlign w:val="center"/>
            <w:hideMark/>
          </w:tcPr>
          <w:p w14:paraId="7EF4783A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Phase 4, 5</w:t>
            </w:r>
          </w:p>
        </w:tc>
      </w:tr>
      <w:tr w:rsidR="00000B1D" w:rsidRPr="00000B1D" w14:paraId="5E772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1634F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ChromaDB</w:t>
            </w:r>
            <w:proofErr w:type="spellEnd"/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 Client</w:t>
            </w:r>
          </w:p>
        </w:tc>
        <w:tc>
          <w:tcPr>
            <w:tcW w:w="0" w:type="auto"/>
            <w:vAlign w:val="center"/>
            <w:hideMark/>
          </w:tcPr>
          <w:p w14:paraId="0D8BB242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Dual-collection retrieval (Manuals, Past Cases, Case-History)</w:t>
            </w:r>
          </w:p>
        </w:tc>
        <w:tc>
          <w:tcPr>
            <w:tcW w:w="0" w:type="auto"/>
            <w:vAlign w:val="center"/>
            <w:hideMark/>
          </w:tcPr>
          <w:p w14:paraId="43423850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Phase 4, 5, 6</w:t>
            </w:r>
          </w:p>
        </w:tc>
      </w:tr>
      <w:tr w:rsidR="00000B1D" w:rsidRPr="00000B1D" w14:paraId="39DFD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A1E4B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FAISS (optional)</w:t>
            </w:r>
          </w:p>
        </w:tc>
        <w:tc>
          <w:tcPr>
            <w:tcW w:w="0" w:type="auto"/>
            <w:vAlign w:val="center"/>
            <w:hideMark/>
          </w:tcPr>
          <w:p w14:paraId="39D8EA21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Faster vector search for local environment</w:t>
            </w:r>
          </w:p>
        </w:tc>
        <w:tc>
          <w:tcPr>
            <w:tcW w:w="0" w:type="auto"/>
            <w:vAlign w:val="center"/>
            <w:hideMark/>
          </w:tcPr>
          <w:p w14:paraId="519AC762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Phase 4, 5</w:t>
            </w:r>
          </w:p>
        </w:tc>
      </w:tr>
    </w:tbl>
    <w:p w14:paraId="5BDA19BB" w14:textId="77777777" w:rsidR="00000B1D" w:rsidRPr="00000B1D" w:rsidRDefault="00000000" w:rsidP="00000B1D">
      <w:pPr>
        <w:spacing w:line="276" w:lineRule="auto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pict w14:anchorId="14D6C8F8">
          <v:rect id="_x0000_i1029" style="width:0;height:1.5pt" o:hralign="center" o:hrstd="t" o:hr="t" fillcolor="#a0a0a0" stroked="f"/>
        </w:pict>
      </w:r>
    </w:p>
    <w:p w14:paraId="5919EF4D" w14:textId="77777777" w:rsidR="00000B1D" w:rsidRPr="00000B1D" w:rsidRDefault="00000B1D" w:rsidP="00000B1D">
      <w:pPr>
        <w:spacing w:line="276" w:lineRule="auto"/>
        <w:rPr>
          <w:rFonts w:asciiTheme="majorHAnsi" w:hAnsiTheme="majorHAnsi"/>
          <w:b/>
          <w:bCs/>
          <w:sz w:val="22"/>
          <w:szCs w:val="22"/>
        </w:rPr>
      </w:pPr>
      <w:r w:rsidRPr="00000B1D">
        <w:rPr>
          <w:rFonts w:asciiTheme="majorHAnsi" w:hAnsiTheme="majorHAnsi"/>
          <w:b/>
          <w:bCs/>
          <w:sz w:val="22"/>
          <w:szCs w:val="22"/>
        </w:rPr>
        <w:t>5. LLM Reasoning (Hierarchical RAG Engine)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6"/>
        <w:gridCol w:w="3956"/>
        <w:gridCol w:w="924"/>
      </w:tblGrid>
      <w:tr w:rsidR="00000B1D" w:rsidRPr="00000B1D" w14:paraId="77E364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E4B0B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091B852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158D4AA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Phases</w:t>
            </w:r>
          </w:p>
        </w:tc>
      </w:tr>
      <w:tr w:rsidR="00000B1D" w:rsidRPr="00000B1D" w14:paraId="686BE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FEFAD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OpenAI GPT-4.1 / GPT-5 series</w:t>
            </w:r>
          </w:p>
        </w:tc>
        <w:tc>
          <w:tcPr>
            <w:tcW w:w="0" w:type="auto"/>
            <w:vAlign w:val="center"/>
            <w:hideMark/>
          </w:tcPr>
          <w:p w14:paraId="51EAB077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Primary structured LLM reasoner</w:t>
            </w:r>
          </w:p>
        </w:tc>
        <w:tc>
          <w:tcPr>
            <w:tcW w:w="0" w:type="auto"/>
            <w:vAlign w:val="center"/>
            <w:hideMark/>
          </w:tcPr>
          <w:p w14:paraId="33809F4C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Phase 7</w:t>
            </w:r>
          </w:p>
        </w:tc>
      </w:tr>
      <w:tr w:rsidR="00000B1D" w:rsidRPr="00000B1D" w14:paraId="09AF3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2F9AF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Guided prompting framework (e.g., instructor / </w:t>
            </w:r>
            <w:proofErr w:type="spellStart"/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Pydantic</w:t>
            </w:r>
            <w:proofErr w:type="spellEnd"/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B1578F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Enforcing output schema (</w:t>
            </w:r>
            <w:proofErr w:type="spellStart"/>
            <w:r w:rsidRPr="00000B1D">
              <w:rPr>
                <w:rFonts w:asciiTheme="majorHAnsi" w:hAnsiTheme="majorHAnsi"/>
                <w:sz w:val="22"/>
                <w:szCs w:val="22"/>
              </w:rPr>
              <w:t>root_cause</w:t>
            </w:r>
            <w:proofErr w:type="spellEnd"/>
            <w:r w:rsidRPr="00000B1D">
              <w:rPr>
                <w:rFonts w:asciiTheme="majorHAnsi" w:hAnsiTheme="majorHAnsi"/>
                <w:sz w:val="22"/>
                <w:szCs w:val="22"/>
              </w:rPr>
              <w:t>, confidence, trace)</w:t>
            </w:r>
          </w:p>
        </w:tc>
        <w:tc>
          <w:tcPr>
            <w:tcW w:w="0" w:type="auto"/>
            <w:vAlign w:val="center"/>
            <w:hideMark/>
          </w:tcPr>
          <w:p w14:paraId="1B78F081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Phase 7</w:t>
            </w:r>
          </w:p>
        </w:tc>
      </w:tr>
      <w:tr w:rsidR="00000B1D" w:rsidRPr="00000B1D" w14:paraId="43381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97178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LangChain</w:t>
            </w:r>
            <w:proofErr w:type="spellEnd"/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 / </w:t>
            </w:r>
            <w:proofErr w:type="spellStart"/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LlamaIndex</w:t>
            </w:r>
            <w:proofErr w:type="spellEnd"/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 (Optional)</w:t>
            </w:r>
          </w:p>
        </w:tc>
        <w:tc>
          <w:tcPr>
            <w:tcW w:w="0" w:type="auto"/>
            <w:vAlign w:val="center"/>
            <w:hideMark/>
          </w:tcPr>
          <w:p w14:paraId="10C2CEA8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Abstractions for prompts &amp; multi-stage retrieval</w:t>
            </w:r>
          </w:p>
        </w:tc>
        <w:tc>
          <w:tcPr>
            <w:tcW w:w="0" w:type="auto"/>
            <w:vAlign w:val="center"/>
            <w:hideMark/>
          </w:tcPr>
          <w:p w14:paraId="1C7EB024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Phase 6, 7</w:t>
            </w:r>
          </w:p>
        </w:tc>
      </w:tr>
    </w:tbl>
    <w:p w14:paraId="59ACAA3D" w14:textId="77777777" w:rsidR="00000B1D" w:rsidRPr="00000B1D" w:rsidRDefault="00000000" w:rsidP="00000B1D">
      <w:pPr>
        <w:spacing w:line="276" w:lineRule="auto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pict w14:anchorId="0EE87CF5">
          <v:rect id="_x0000_i1030" style="width:0;height:1.5pt" o:hralign="center" o:hrstd="t" o:hr="t" fillcolor="#a0a0a0" stroked="f"/>
        </w:pict>
      </w:r>
    </w:p>
    <w:p w14:paraId="500BBAE7" w14:textId="77777777" w:rsidR="00000B1D" w:rsidRPr="00000B1D" w:rsidRDefault="00000B1D" w:rsidP="00000B1D">
      <w:pPr>
        <w:spacing w:line="276" w:lineRule="auto"/>
        <w:rPr>
          <w:rFonts w:asciiTheme="majorHAnsi" w:hAnsiTheme="majorHAnsi"/>
          <w:b/>
          <w:bCs/>
          <w:sz w:val="22"/>
          <w:szCs w:val="22"/>
        </w:rPr>
      </w:pPr>
      <w:r w:rsidRPr="00000B1D">
        <w:rPr>
          <w:rFonts w:asciiTheme="majorHAnsi" w:hAnsiTheme="majorHAnsi"/>
          <w:b/>
          <w:bCs/>
          <w:sz w:val="22"/>
          <w:szCs w:val="22"/>
        </w:rPr>
        <w:t>6. Backend Logic &amp; Orchestration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4489"/>
        <w:gridCol w:w="992"/>
      </w:tblGrid>
      <w:tr w:rsidR="00000B1D" w:rsidRPr="00000B1D" w14:paraId="7175B9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E1A77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511A2C4F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422ADE2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Phases</w:t>
            </w:r>
          </w:p>
        </w:tc>
      </w:tr>
      <w:tr w:rsidR="00000B1D" w:rsidRPr="00000B1D" w14:paraId="2D6E2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95942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Python </w:t>
            </w:r>
            <w:proofErr w:type="spellStart"/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Asyncio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C20E06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Controller pipeline, indexer worker</w:t>
            </w:r>
          </w:p>
        </w:tc>
        <w:tc>
          <w:tcPr>
            <w:tcW w:w="0" w:type="auto"/>
            <w:vAlign w:val="center"/>
            <w:hideMark/>
          </w:tcPr>
          <w:p w14:paraId="21A0B5E0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Phase 5, 6</w:t>
            </w:r>
          </w:p>
        </w:tc>
      </w:tr>
      <w:tr w:rsidR="00000B1D" w:rsidRPr="00000B1D" w14:paraId="05788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9D4B4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FastAPI</w:t>
            </w:r>
            <w:proofErr w:type="spellEnd"/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 / Flask (Optional)</w:t>
            </w:r>
          </w:p>
        </w:tc>
        <w:tc>
          <w:tcPr>
            <w:tcW w:w="0" w:type="auto"/>
            <w:vAlign w:val="center"/>
            <w:hideMark/>
          </w:tcPr>
          <w:p w14:paraId="40C1EAB6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Expose controller endpoints if needed</w:t>
            </w:r>
          </w:p>
        </w:tc>
        <w:tc>
          <w:tcPr>
            <w:tcW w:w="0" w:type="auto"/>
            <w:vAlign w:val="center"/>
            <w:hideMark/>
          </w:tcPr>
          <w:p w14:paraId="6A56228E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Phase 6</w:t>
            </w:r>
          </w:p>
        </w:tc>
      </w:tr>
      <w:tr w:rsidR="00000B1D" w:rsidRPr="00000B1D" w14:paraId="1CC16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5665C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Pydantic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B4CF02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Schema validation for diagnosis, tickets, metadata</w:t>
            </w:r>
          </w:p>
        </w:tc>
        <w:tc>
          <w:tcPr>
            <w:tcW w:w="0" w:type="auto"/>
            <w:vAlign w:val="center"/>
            <w:hideMark/>
          </w:tcPr>
          <w:p w14:paraId="7E7655AA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Phase 7, 8</w:t>
            </w:r>
          </w:p>
        </w:tc>
      </w:tr>
    </w:tbl>
    <w:p w14:paraId="42C26A8F" w14:textId="77777777" w:rsidR="00000B1D" w:rsidRPr="00000B1D" w:rsidRDefault="00000000" w:rsidP="00000B1D">
      <w:pPr>
        <w:spacing w:line="276" w:lineRule="auto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pict w14:anchorId="080E7296">
          <v:rect id="_x0000_i1031" style="width:0;height:1.5pt" o:hralign="center" o:hrstd="t" o:hr="t" fillcolor="#a0a0a0" stroked="f"/>
        </w:pict>
      </w:r>
    </w:p>
    <w:p w14:paraId="377EB8A1" w14:textId="77777777" w:rsidR="00000B1D" w:rsidRPr="00000B1D" w:rsidRDefault="00000B1D" w:rsidP="00000B1D">
      <w:pPr>
        <w:spacing w:line="276" w:lineRule="auto"/>
        <w:rPr>
          <w:rFonts w:asciiTheme="majorHAnsi" w:hAnsiTheme="majorHAnsi"/>
          <w:b/>
          <w:bCs/>
          <w:sz w:val="22"/>
          <w:szCs w:val="22"/>
        </w:rPr>
      </w:pPr>
      <w:r w:rsidRPr="00000B1D">
        <w:rPr>
          <w:rFonts w:asciiTheme="majorHAnsi" w:hAnsiTheme="majorHAnsi"/>
          <w:b/>
          <w:bCs/>
          <w:sz w:val="22"/>
          <w:szCs w:val="22"/>
        </w:rPr>
        <w:t>7. UI / Frontend (Demo Layer)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4477"/>
        <w:gridCol w:w="780"/>
      </w:tblGrid>
      <w:tr w:rsidR="00000B1D" w:rsidRPr="00000B1D" w14:paraId="1266AB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DD9AC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5E146583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F873E1C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Phases</w:t>
            </w:r>
          </w:p>
        </w:tc>
      </w:tr>
      <w:tr w:rsidR="00000B1D" w:rsidRPr="00000B1D" w14:paraId="212A8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F4371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Streamlit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8AF99A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Scenario runner, anomaly monitor, ticket viewer UI</w:t>
            </w:r>
          </w:p>
        </w:tc>
        <w:tc>
          <w:tcPr>
            <w:tcW w:w="0" w:type="auto"/>
            <w:vAlign w:val="center"/>
            <w:hideMark/>
          </w:tcPr>
          <w:p w14:paraId="21966196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Phase 9</w:t>
            </w:r>
          </w:p>
        </w:tc>
      </w:tr>
      <w:tr w:rsidR="00000B1D" w:rsidRPr="00000B1D" w14:paraId="0D5AD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6E370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Plotly</w:t>
            </w:r>
            <w:proofErr w:type="spellEnd"/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 / Matplotlib</w:t>
            </w:r>
          </w:p>
        </w:tc>
        <w:tc>
          <w:tcPr>
            <w:tcW w:w="0" w:type="auto"/>
            <w:vAlign w:val="center"/>
            <w:hideMark/>
          </w:tcPr>
          <w:p w14:paraId="1E302E49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Telemetry charts, drift visualization</w:t>
            </w:r>
          </w:p>
        </w:tc>
        <w:tc>
          <w:tcPr>
            <w:tcW w:w="0" w:type="auto"/>
            <w:vAlign w:val="center"/>
            <w:hideMark/>
          </w:tcPr>
          <w:p w14:paraId="396C5DE4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Phase 9</w:t>
            </w:r>
          </w:p>
        </w:tc>
      </w:tr>
    </w:tbl>
    <w:p w14:paraId="70E6FB67" w14:textId="6177B387" w:rsidR="00000B1D" w:rsidRPr="00000B1D" w:rsidRDefault="00000000" w:rsidP="00000B1D">
      <w:pPr>
        <w:spacing w:line="276" w:lineRule="auto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pict w14:anchorId="2D4EA515">
          <v:rect id="_x0000_i1032" style="width:0;height:1.5pt" o:hralign="center" o:hrstd="t" o:hr="t" fillcolor="#a0a0a0" stroked="f"/>
        </w:pict>
      </w:r>
      <w:r w:rsidR="00CA098E">
        <w:rPr>
          <w:rFonts w:asciiTheme="majorHAnsi" w:hAnsiTheme="majorHAnsi"/>
          <w:sz w:val="22"/>
          <w:szCs w:val="22"/>
        </w:rPr>
        <w:br/>
      </w:r>
      <w:r w:rsidR="00CA098E">
        <w:rPr>
          <w:rFonts w:asciiTheme="majorHAnsi" w:hAnsiTheme="majorHAnsi"/>
          <w:sz w:val="22"/>
          <w:szCs w:val="22"/>
        </w:rPr>
        <w:br/>
      </w:r>
      <w:r w:rsidR="00CA098E">
        <w:rPr>
          <w:rFonts w:asciiTheme="majorHAnsi" w:hAnsiTheme="majorHAnsi"/>
          <w:sz w:val="22"/>
          <w:szCs w:val="22"/>
        </w:rPr>
        <w:br/>
      </w:r>
    </w:p>
    <w:p w14:paraId="6847801F" w14:textId="77777777" w:rsidR="00000B1D" w:rsidRPr="00000B1D" w:rsidRDefault="00000B1D" w:rsidP="00000B1D">
      <w:pPr>
        <w:spacing w:line="276" w:lineRule="auto"/>
        <w:rPr>
          <w:rFonts w:asciiTheme="majorHAnsi" w:hAnsiTheme="majorHAnsi"/>
          <w:b/>
          <w:bCs/>
          <w:sz w:val="22"/>
          <w:szCs w:val="22"/>
        </w:rPr>
      </w:pPr>
      <w:r w:rsidRPr="00000B1D">
        <w:rPr>
          <w:rFonts w:asciiTheme="majorHAnsi" w:hAnsiTheme="majorHAnsi"/>
          <w:b/>
          <w:bCs/>
          <w:sz w:val="22"/>
          <w:szCs w:val="22"/>
        </w:rPr>
        <w:lastRenderedPageBreak/>
        <w:t>8. Experimentation &amp;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3376"/>
        <w:gridCol w:w="895"/>
      </w:tblGrid>
      <w:tr w:rsidR="00000B1D" w:rsidRPr="00000B1D" w14:paraId="154860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0B2012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37DA2137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6390A2E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Phases</w:t>
            </w:r>
          </w:p>
        </w:tc>
      </w:tr>
      <w:tr w:rsidR="00000B1D" w:rsidRPr="00000B1D" w14:paraId="1B815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43349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Jupyter</w:t>
            </w:r>
            <w:proofErr w:type="spellEnd"/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 Notebooks</w:t>
            </w:r>
          </w:p>
        </w:tc>
        <w:tc>
          <w:tcPr>
            <w:tcW w:w="0" w:type="auto"/>
            <w:vAlign w:val="center"/>
            <w:hideMark/>
          </w:tcPr>
          <w:p w14:paraId="7A5036E8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Evaluation, charts, exploratory testing</w:t>
            </w:r>
          </w:p>
        </w:tc>
        <w:tc>
          <w:tcPr>
            <w:tcW w:w="0" w:type="auto"/>
            <w:vAlign w:val="center"/>
            <w:hideMark/>
          </w:tcPr>
          <w:p w14:paraId="725755BE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Phase 10</w:t>
            </w:r>
          </w:p>
        </w:tc>
      </w:tr>
      <w:tr w:rsidR="00000B1D" w:rsidRPr="00000B1D" w14:paraId="46E1E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AFAC4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10A30F51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Metrics (accuracy, FPR/FNR)</w:t>
            </w:r>
          </w:p>
        </w:tc>
        <w:tc>
          <w:tcPr>
            <w:tcW w:w="0" w:type="auto"/>
            <w:vAlign w:val="center"/>
            <w:hideMark/>
          </w:tcPr>
          <w:p w14:paraId="5A8F4F4C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Phase 10</w:t>
            </w:r>
          </w:p>
        </w:tc>
      </w:tr>
      <w:tr w:rsidR="00000B1D" w:rsidRPr="00000B1D" w14:paraId="2D0DD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BE65F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Seaborn/Matplotlib</w:t>
            </w:r>
          </w:p>
        </w:tc>
        <w:tc>
          <w:tcPr>
            <w:tcW w:w="0" w:type="auto"/>
            <w:vAlign w:val="center"/>
            <w:hideMark/>
          </w:tcPr>
          <w:p w14:paraId="3791B3B6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Confusion matrices, trend plots</w:t>
            </w:r>
          </w:p>
        </w:tc>
        <w:tc>
          <w:tcPr>
            <w:tcW w:w="0" w:type="auto"/>
            <w:vAlign w:val="center"/>
            <w:hideMark/>
          </w:tcPr>
          <w:p w14:paraId="6BA827DA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Phase 10</w:t>
            </w:r>
          </w:p>
        </w:tc>
      </w:tr>
    </w:tbl>
    <w:p w14:paraId="06B5FB14" w14:textId="77777777" w:rsidR="00000B1D" w:rsidRPr="00000B1D" w:rsidRDefault="00000000" w:rsidP="00000B1D">
      <w:pPr>
        <w:spacing w:line="276" w:lineRule="auto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pict w14:anchorId="3D1FE022">
          <v:rect id="_x0000_i1033" style="width:0;height:1.5pt" o:hralign="center" o:hrstd="t" o:hr="t" fillcolor="#a0a0a0" stroked="f"/>
        </w:pict>
      </w:r>
    </w:p>
    <w:p w14:paraId="0E6DE890" w14:textId="77777777" w:rsidR="00000B1D" w:rsidRPr="00000B1D" w:rsidRDefault="00000B1D" w:rsidP="00000B1D">
      <w:pPr>
        <w:spacing w:line="276" w:lineRule="auto"/>
        <w:rPr>
          <w:rFonts w:asciiTheme="majorHAnsi" w:hAnsiTheme="majorHAnsi"/>
          <w:b/>
          <w:bCs/>
          <w:sz w:val="22"/>
          <w:szCs w:val="22"/>
        </w:rPr>
      </w:pPr>
      <w:r w:rsidRPr="00000B1D">
        <w:rPr>
          <w:rFonts w:asciiTheme="majorHAnsi" w:hAnsiTheme="majorHAnsi"/>
          <w:b/>
          <w:bCs/>
          <w:sz w:val="22"/>
          <w:szCs w:val="22"/>
        </w:rPr>
        <w:t>9. Deployment, Packaging, &amp; DevOps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1"/>
        <w:gridCol w:w="2463"/>
        <w:gridCol w:w="1107"/>
      </w:tblGrid>
      <w:tr w:rsidR="00000B1D" w:rsidRPr="00000B1D" w14:paraId="5FC99B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F9BEE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F8DB51B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A6996C4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Phases</w:t>
            </w:r>
          </w:p>
        </w:tc>
      </w:tr>
      <w:tr w:rsidR="00000B1D" w:rsidRPr="00000B1D" w14:paraId="5DB1B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B4263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Docker &amp; Docker Compose</w:t>
            </w:r>
          </w:p>
        </w:tc>
        <w:tc>
          <w:tcPr>
            <w:tcW w:w="0" w:type="auto"/>
            <w:vAlign w:val="center"/>
            <w:hideMark/>
          </w:tcPr>
          <w:p w14:paraId="4C0EC1DB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Reproducible environment</w:t>
            </w:r>
          </w:p>
        </w:tc>
        <w:tc>
          <w:tcPr>
            <w:tcW w:w="0" w:type="auto"/>
            <w:vAlign w:val="center"/>
            <w:hideMark/>
          </w:tcPr>
          <w:p w14:paraId="6D2FCBFE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Phase 1</w:t>
            </w:r>
          </w:p>
        </w:tc>
      </w:tr>
      <w:tr w:rsidR="00000B1D" w:rsidRPr="00000B1D" w14:paraId="3EDC8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A0DDE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GitHub / GitLab</w:t>
            </w:r>
          </w:p>
        </w:tc>
        <w:tc>
          <w:tcPr>
            <w:tcW w:w="0" w:type="auto"/>
            <w:vAlign w:val="center"/>
            <w:hideMark/>
          </w:tcPr>
          <w:p w14:paraId="5F129F11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686D2976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Phase 1</w:t>
            </w:r>
          </w:p>
        </w:tc>
      </w:tr>
      <w:tr w:rsidR="00000B1D" w:rsidRPr="00000B1D" w14:paraId="4BA76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4305C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Makefile</w:t>
            </w:r>
            <w:proofErr w:type="spellEnd"/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 / Bash scripts</w:t>
            </w:r>
          </w:p>
        </w:tc>
        <w:tc>
          <w:tcPr>
            <w:tcW w:w="0" w:type="auto"/>
            <w:vAlign w:val="center"/>
            <w:hideMark/>
          </w:tcPr>
          <w:p w14:paraId="3A7009E5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Build commands, run tasks</w:t>
            </w:r>
          </w:p>
        </w:tc>
        <w:tc>
          <w:tcPr>
            <w:tcW w:w="0" w:type="auto"/>
            <w:vAlign w:val="center"/>
            <w:hideMark/>
          </w:tcPr>
          <w:p w14:paraId="7738732D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Phase 1, 10</w:t>
            </w:r>
          </w:p>
        </w:tc>
      </w:tr>
      <w:tr w:rsidR="00000B1D" w:rsidRPr="00000B1D" w14:paraId="3D1E4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FCA8F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VS Code / PyCharm</w:t>
            </w:r>
          </w:p>
        </w:tc>
        <w:tc>
          <w:tcPr>
            <w:tcW w:w="0" w:type="auto"/>
            <w:vAlign w:val="center"/>
            <w:hideMark/>
          </w:tcPr>
          <w:p w14:paraId="02EAD447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14:paraId="05DE52E1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All phases</w:t>
            </w:r>
          </w:p>
        </w:tc>
      </w:tr>
    </w:tbl>
    <w:p w14:paraId="4D78EA4A" w14:textId="77777777" w:rsidR="00000B1D" w:rsidRPr="00000B1D" w:rsidRDefault="00000000" w:rsidP="00000B1D">
      <w:pPr>
        <w:spacing w:line="276" w:lineRule="auto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pict w14:anchorId="0AE65976">
          <v:rect id="_x0000_i1034" style="width:0;height:1.5pt" o:hralign="center" o:hrstd="t" o:hr="t" fillcolor="#a0a0a0" stroked="f"/>
        </w:pict>
      </w:r>
    </w:p>
    <w:p w14:paraId="32C0F186" w14:textId="77777777" w:rsidR="00000B1D" w:rsidRPr="00000B1D" w:rsidRDefault="00000B1D" w:rsidP="00000B1D">
      <w:pPr>
        <w:spacing w:line="276" w:lineRule="auto"/>
        <w:rPr>
          <w:rFonts w:asciiTheme="majorHAnsi" w:hAnsiTheme="majorHAnsi"/>
          <w:b/>
          <w:bCs/>
          <w:sz w:val="22"/>
          <w:szCs w:val="22"/>
        </w:rPr>
      </w:pPr>
      <w:r w:rsidRPr="00000B1D">
        <w:rPr>
          <w:rFonts w:asciiTheme="majorHAnsi" w:hAnsiTheme="majorHAnsi"/>
          <w:b/>
          <w:bCs/>
          <w:sz w:val="22"/>
          <w:szCs w:val="22"/>
        </w:rPr>
        <w:t>10. Documentation &amp;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7"/>
        <w:gridCol w:w="3507"/>
        <w:gridCol w:w="1539"/>
      </w:tblGrid>
      <w:tr w:rsidR="00000B1D" w:rsidRPr="00000B1D" w14:paraId="531570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E76F3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732616E0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7487DF9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Phases</w:t>
            </w:r>
          </w:p>
        </w:tc>
      </w:tr>
      <w:tr w:rsidR="00000B1D" w:rsidRPr="00000B1D" w14:paraId="69B50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657C5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Markdown + </w:t>
            </w:r>
            <w:proofErr w:type="spellStart"/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MkDocs</w:t>
            </w:r>
            <w:proofErr w:type="spellEnd"/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 (optional)</w:t>
            </w:r>
          </w:p>
        </w:tc>
        <w:tc>
          <w:tcPr>
            <w:tcW w:w="0" w:type="auto"/>
            <w:vAlign w:val="center"/>
            <w:hideMark/>
          </w:tcPr>
          <w:p w14:paraId="3AB209D7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Runbook, documentation</w:t>
            </w:r>
          </w:p>
        </w:tc>
        <w:tc>
          <w:tcPr>
            <w:tcW w:w="0" w:type="auto"/>
            <w:vAlign w:val="center"/>
            <w:hideMark/>
          </w:tcPr>
          <w:p w14:paraId="5B305EE3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Phase 1, 10</w:t>
            </w:r>
          </w:p>
        </w:tc>
      </w:tr>
      <w:tr w:rsidR="00000B1D" w:rsidRPr="00000B1D" w14:paraId="4DC9D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F534A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LaTeX / MS Word</w:t>
            </w:r>
          </w:p>
        </w:tc>
        <w:tc>
          <w:tcPr>
            <w:tcW w:w="0" w:type="auto"/>
            <w:vAlign w:val="center"/>
            <w:hideMark/>
          </w:tcPr>
          <w:p w14:paraId="411B33D2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Dissertation report</w:t>
            </w:r>
          </w:p>
        </w:tc>
        <w:tc>
          <w:tcPr>
            <w:tcW w:w="0" w:type="auto"/>
            <w:vAlign w:val="center"/>
            <w:hideMark/>
          </w:tcPr>
          <w:p w14:paraId="4B9FD562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Phase 10</w:t>
            </w:r>
          </w:p>
        </w:tc>
      </w:tr>
      <w:tr w:rsidR="00000B1D" w:rsidRPr="00000B1D" w14:paraId="15412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1B640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Turnitin</w:t>
            </w:r>
          </w:p>
        </w:tc>
        <w:tc>
          <w:tcPr>
            <w:tcW w:w="0" w:type="auto"/>
            <w:vAlign w:val="center"/>
            <w:hideMark/>
          </w:tcPr>
          <w:p w14:paraId="0F39971C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Plagiarism checks (as required by BITS)</w:t>
            </w:r>
          </w:p>
        </w:tc>
        <w:tc>
          <w:tcPr>
            <w:tcW w:w="0" w:type="auto"/>
            <w:vAlign w:val="center"/>
            <w:hideMark/>
          </w:tcPr>
          <w:p w14:paraId="2F66C931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 xml:space="preserve">Mid-Sem &amp; Final </w:t>
            </w:r>
          </w:p>
        </w:tc>
      </w:tr>
    </w:tbl>
    <w:p w14:paraId="7EF184BE" w14:textId="77777777" w:rsidR="00000B1D" w:rsidRPr="00000B1D" w:rsidRDefault="00000000" w:rsidP="00000B1D">
      <w:pPr>
        <w:spacing w:line="276" w:lineRule="auto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pict w14:anchorId="4202C6EE">
          <v:rect id="_x0000_i1035" style="width:0;height:1.5pt" o:hralign="center" o:hrstd="t" o:hr="t" fillcolor="#a0a0a0" stroked="f"/>
        </w:pict>
      </w:r>
    </w:p>
    <w:p w14:paraId="7F7C4C70" w14:textId="77777777" w:rsidR="00D63037" w:rsidRDefault="00D5654C" w:rsidP="00000B1D">
      <w:pPr>
        <w:spacing w:line="276" w:lineRule="auto"/>
        <w:rPr>
          <w:rFonts w:asciiTheme="majorHAnsi" w:hAnsiTheme="majorHAnsi"/>
          <w:b/>
          <w:bCs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br/>
      </w:r>
      <w:r>
        <w:rPr>
          <w:rFonts w:asciiTheme="majorHAnsi" w:hAnsiTheme="majorHAnsi"/>
          <w:b/>
          <w:bCs/>
          <w:sz w:val="22"/>
          <w:szCs w:val="22"/>
        </w:rPr>
        <w:br/>
      </w:r>
      <w:r>
        <w:rPr>
          <w:rFonts w:asciiTheme="majorHAnsi" w:hAnsiTheme="majorHAnsi"/>
          <w:b/>
          <w:bCs/>
          <w:sz w:val="22"/>
          <w:szCs w:val="22"/>
        </w:rPr>
        <w:br/>
      </w:r>
      <w:r>
        <w:rPr>
          <w:rFonts w:asciiTheme="majorHAnsi" w:hAnsiTheme="majorHAnsi"/>
          <w:b/>
          <w:bCs/>
          <w:sz w:val="22"/>
          <w:szCs w:val="22"/>
        </w:rPr>
        <w:br/>
      </w:r>
      <w:r>
        <w:rPr>
          <w:rFonts w:asciiTheme="majorHAnsi" w:hAnsiTheme="majorHAnsi"/>
          <w:b/>
          <w:bCs/>
          <w:sz w:val="22"/>
          <w:szCs w:val="22"/>
        </w:rPr>
        <w:br/>
      </w:r>
      <w:r>
        <w:rPr>
          <w:rFonts w:asciiTheme="majorHAnsi" w:hAnsiTheme="majorHAnsi"/>
          <w:b/>
          <w:bCs/>
          <w:sz w:val="22"/>
          <w:szCs w:val="22"/>
        </w:rPr>
        <w:br/>
      </w:r>
      <w:r>
        <w:rPr>
          <w:rFonts w:asciiTheme="majorHAnsi" w:hAnsiTheme="majorHAnsi"/>
          <w:b/>
          <w:bCs/>
          <w:sz w:val="22"/>
          <w:szCs w:val="22"/>
        </w:rPr>
        <w:br/>
      </w:r>
      <w:r>
        <w:rPr>
          <w:rFonts w:asciiTheme="majorHAnsi" w:hAnsiTheme="majorHAnsi"/>
          <w:b/>
          <w:bCs/>
          <w:sz w:val="22"/>
          <w:szCs w:val="22"/>
        </w:rPr>
        <w:br/>
      </w:r>
    </w:p>
    <w:p w14:paraId="4F64D6A9" w14:textId="55B44307" w:rsidR="00000B1D" w:rsidRPr="00000B1D" w:rsidRDefault="00D5654C" w:rsidP="00000B1D">
      <w:pPr>
        <w:spacing w:line="276" w:lineRule="auto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br/>
      </w:r>
      <w:r>
        <w:rPr>
          <w:rFonts w:asciiTheme="majorHAnsi" w:hAnsiTheme="majorHAnsi"/>
          <w:b/>
          <w:bCs/>
          <w:sz w:val="22"/>
          <w:szCs w:val="22"/>
        </w:rPr>
        <w:br/>
      </w:r>
      <w:r>
        <w:rPr>
          <w:rFonts w:asciiTheme="majorHAnsi" w:hAnsiTheme="majorHAnsi"/>
          <w:b/>
          <w:bCs/>
          <w:sz w:val="22"/>
          <w:szCs w:val="22"/>
        </w:rPr>
        <w:br/>
      </w:r>
      <w:r>
        <w:rPr>
          <w:rFonts w:asciiTheme="majorHAnsi" w:hAnsiTheme="majorHAnsi"/>
          <w:b/>
          <w:bCs/>
          <w:sz w:val="22"/>
          <w:szCs w:val="22"/>
        </w:rPr>
        <w:lastRenderedPageBreak/>
        <w:br/>
      </w:r>
      <w:r w:rsidR="00000B1D" w:rsidRPr="00000B1D">
        <w:rPr>
          <w:rFonts w:asciiTheme="majorHAnsi" w:hAnsiTheme="majorHAnsi"/>
          <w:sz w:val="22"/>
          <w:szCs w:val="22"/>
        </w:rPr>
        <w:t xml:space="preserve">A </w:t>
      </w:r>
      <w:r w:rsidR="00000B1D" w:rsidRPr="00000B1D">
        <w:rPr>
          <w:rFonts w:asciiTheme="majorHAnsi" w:hAnsiTheme="majorHAnsi"/>
          <w:b/>
          <w:bCs/>
          <w:sz w:val="22"/>
          <w:szCs w:val="22"/>
        </w:rPr>
        <w:t>Tech Stack vs Phase Matrix</w:t>
      </w:r>
      <w:r w:rsidR="00000B1D" w:rsidRPr="00000B1D">
        <w:rPr>
          <w:rFonts w:asciiTheme="majorHAnsi" w:hAnsiTheme="majorHAnsi"/>
          <w:sz w:val="22"/>
          <w:szCs w:val="22"/>
        </w:rPr>
        <w:t xml:space="preserve"> — super clean, extremely impressive in a viva.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3990"/>
      </w:tblGrid>
      <w:tr w:rsidR="00000B1D" w:rsidRPr="00000B1D" w14:paraId="4E3D03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C0083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7FC89BE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Technologies Used</w:t>
            </w:r>
          </w:p>
        </w:tc>
      </w:tr>
      <w:tr w:rsidR="00000B1D" w:rsidRPr="00000B1D" w14:paraId="31DF0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CAD5C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1. Scaffolding</w:t>
            </w:r>
          </w:p>
        </w:tc>
        <w:tc>
          <w:tcPr>
            <w:tcW w:w="0" w:type="auto"/>
            <w:vAlign w:val="center"/>
            <w:hideMark/>
          </w:tcPr>
          <w:p w14:paraId="68236B7A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Git, Docker, YAML, Logging</w:t>
            </w:r>
          </w:p>
        </w:tc>
      </w:tr>
      <w:tr w:rsidR="00000B1D" w:rsidRPr="00000B1D" w14:paraId="116F4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EECF8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2. Simulator</w:t>
            </w:r>
          </w:p>
        </w:tc>
        <w:tc>
          <w:tcPr>
            <w:tcW w:w="0" w:type="auto"/>
            <w:vAlign w:val="center"/>
            <w:hideMark/>
          </w:tcPr>
          <w:p w14:paraId="4465D37D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Pandas, NumPy</w:t>
            </w:r>
          </w:p>
        </w:tc>
      </w:tr>
      <w:tr w:rsidR="00000B1D" w:rsidRPr="00000B1D" w14:paraId="06FAB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6A7FD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3. Windowing</w:t>
            </w:r>
          </w:p>
        </w:tc>
        <w:tc>
          <w:tcPr>
            <w:tcW w:w="0" w:type="auto"/>
            <w:vAlign w:val="center"/>
            <w:hideMark/>
          </w:tcPr>
          <w:p w14:paraId="6CE77830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Pandas, NumPy, Python</w:t>
            </w:r>
          </w:p>
        </w:tc>
      </w:tr>
      <w:tr w:rsidR="00000B1D" w:rsidRPr="00000B1D" w14:paraId="1391B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93FCB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4. Static KB</w:t>
            </w:r>
          </w:p>
        </w:tc>
        <w:tc>
          <w:tcPr>
            <w:tcW w:w="0" w:type="auto"/>
            <w:vAlign w:val="center"/>
            <w:hideMark/>
          </w:tcPr>
          <w:p w14:paraId="1B5128AA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000B1D">
              <w:rPr>
                <w:rFonts w:asciiTheme="majorHAnsi" w:hAnsiTheme="majorHAnsi"/>
                <w:sz w:val="22"/>
                <w:szCs w:val="22"/>
              </w:rPr>
              <w:t>ChromaDB</w:t>
            </w:r>
            <w:proofErr w:type="spellEnd"/>
            <w:r w:rsidRPr="00000B1D">
              <w:rPr>
                <w:rFonts w:asciiTheme="majorHAnsi" w:hAnsiTheme="majorHAnsi"/>
                <w:sz w:val="22"/>
                <w:szCs w:val="22"/>
              </w:rPr>
              <w:t>, OpenAI Embeddings</w:t>
            </w:r>
          </w:p>
        </w:tc>
      </w:tr>
      <w:tr w:rsidR="00000B1D" w:rsidRPr="00000B1D" w14:paraId="094BA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49289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5. Indexer Worker</w:t>
            </w:r>
          </w:p>
        </w:tc>
        <w:tc>
          <w:tcPr>
            <w:tcW w:w="0" w:type="auto"/>
            <w:vAlign w:val="center"/>
            <w:hideMark/>
          </w:tcPr>
          <w:p w14:paraId="456686BC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000B1D">
              <w:rPr>
                <w:rFonts w:asciiTheme="majorHAnsi" w:hAnsiTheme="majorHAnsi"/>
                <w:sz w:val="22"/>
                <w:szCs w:val="22"/>
              </w:rPr>
              <w:t>Asyncio</w:t>
            </w:r>
            <w:proofErr w:type="spellEnd"/>
            <w:r w:rsidRPr="00000B1D">
              <w:rPr>
                <w:rFonts w:asciiTheme="majorHAnsi" w:hAnsiTheme="majorHAnsi"/>
                <w:sz w:val="22"/>
                <w:szCs w:val="22"/>
              </w:rPr>
              <w:t xml:space="preserve">, </w:t>
            </w:r>
            <w:proofErr w:type="spellStart"/>
            <w:r w:rsidRPr="00000B1D">
              <w:rPr>
                <w:rFonts w:asciiTheme="majorHAnsi" w:hAnsiTheme="majorHAnsi"/>
                <w:sz w:val="22"/>
                <w:szCs w:val="22"/>
              </w:rPr>
              <w:t>ChromaDB</w:t>
            </w:r>
            <w:proofErr w:type="spellEnd"/>
          </w:p>
        </w:tc>
      </w:tr>
      <w:tr w:rsidR="00000B1D" w:rsidRPr="00000B1D" w14:paraId="3F2E7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6F2C7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6. Controller</w:t>
            </w:r>
          </w:p>
        </w:tc>
        <w:tc>
          <w:tcPr>
            <w:tcW w:w="0" w:type="auto"/>
            <w:vAlign w:val="center"/>
            <w:hideMark/>
          </w:tcPr>
          <w:p w14:paraId="60BC9F0C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000B1D">
              <w:rPr>
                <w:rFonts w:asciiTheme="majorHAnsi" w:hAnsiTheme="majorHAnsi"/>
                <w:sz w:val="22"/>
                <w:szCs w:val="22"/>
              </w:rPr>
              <w:t>FastAPI</w:t>
            </w:r>
            <w:proofErr w:type="spellEnd"/>
            <w:r w:rsidRPr="00000B1D">
              <w:rPr>
                <w:rFonts w:asciiTheme="majorHAnsi" w:hAnsiTheme="majorHAnsi"/>
                <w:sz w:val="22"/>
                <w:szCs w:val="22"/>
              </w:rPr>
              <w:t xml:space="preserve"> (optional), Python, Retrieval Policies</w:t>
            </w:r>
          </w:p>
        </w:tc>
      </w:tr>
      <w:tr w:rsidR="00000B1D" w:rsidRPr="00000B1D" w14:paraId="14B6A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6C08E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7. LLM Reasoner</w:t>
            </w:r>
          </w:p>
        </w:tc>
        <w:tc>
          <w:tcPr>
            <w:tcW w:w="0" w:type="auto"/>
            <w:vAlign w:val="center"/>
            <w:hideMark/>
          </w:tcPr>
          <w:p w14:paraId="6DA60264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 xml:space="preserve">GPT-4/5, </w:t>
            </w:r>
            <w:proofErr w:type="spellStart"/>
            <w:r w:rsidRPr="00000B1D">
              <w:rPr>
                <w:rFonts w:asciiTheme="majorHAnsi" w:hAnsiTheme="majorHAnsi"/>
                <w:sz w:val="22"/>
                <w:szCs w:val="22"/>
              </w:rPr>
              <w:t>Pydantic</w:t>
            </w:r>
            <w:proofErr w:type="spellEnd"/>
            <w:r w:rsidRPr="00000B1D">
              <w:rPr>
                <w:rFonts w:asciiTheme="majorHAnsi" w:hAnsiTheme="majorHAnsi"/>
                <w:sz w:val="22"/>
                <w:szCs w:val="22"/>
              </w:rPr>
              <w:t>, Prompt Templates</w:t>
            </w:r>
          </w:p>
        </w:tc>
      </w:tr>
      <w:tr w:rsidR="00000B1D" w:rsidRPr="00000B1D" w14:paraId="54991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BE44B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8. Ticket DB</w:t>
            </w:r>
          </w:p>
        </w:tc>
        <w:tc>
          <w:tcPr>
            <w:tcW w:w="0" w:type="auto"/>
            <w:vAlign w:val="center"/>
            <w:hideMark/>
          </w:tcPr>
          <w:p w14:paraId="14D1EDB6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 xml:space="preserve">SQLite, </w:t>
            </w:r>
            <w:proofErr w:type="spellStart"/>
            <w:r w:rsidRPr="00000B1D">
              <w:rPr>
                <w:rFonts w:asciiTheme="majorHAnsi" w:hAnsiTheme="majorHAnsi"/>
                <w:sz w:val="22"/>
                <w:szCs w:val="22"/>
              </w:rPr>
              <w:t>SQLAlchemy</w:t>
            </w:r>
            <w:proofErr w:type="spellEnd"/>
            <w:r w:rsidRPr="00000B1D">
              <w:rPr>
                <w:rFonts w:asciiTheme="majorHAnsi" w:hAnsiTheme="majorHAnsi"/>
                <w:sz w:val="22"/>
                <w:szCs w:val="22"/>
              </w:rPr>
              <w:t>/Peewee</w:t>
            </w:r>
          </w:p>
        </w:tc>
      </w:tr>
      <w:tr w:rsidR="00000B1D" w:rsidRPr="00000B1D" w14:paraId="7B088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FD953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9. </w:t>
            </w:r>
            <w:proofErr w:type="spellStart"/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Streamlit</w:t>
            </w:r>
            <w:proofErr w:type="spellEnd"/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 UI</w:t>
            </w:r>
          </w:p>
        </w:tc>
        <w:tc>
          <w:tcPr>
            <w:tcW w:w="0" w:type="auto"/>
            <w:vAlign w:val="center"/>
            <w:hideMark/>
          </w:tcPr>
          <w:p w14:paraId="7C80FA20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000B1D">
              <w:rPr>
                <w:rFonts w:asciiTheme="majorHAnsi" w:hAnsiTheme="majorHAnsi"/>
                <w:sz w:val="22"/>
                <w:szCs w:val="22"/>
              </w:rPr>
              <w:t>Streamlit</w:t>
            </w:r>
            <w:proofErr w:type="spellEnd"/>
            <w:r w:rsidRPr="00000B1D">
              <w:rPr>
                <w:rFonts w:asciiTheme="majorHAnsi" w:hAnsiTheme="majorHAnsi"/>
                <w:sz w:val="22"/>
                <w:szCs w:val="22"/>
              </w:rPr>
              <w:t xml:space="preserve">, </w:t>
            </w:r>
            <w:proofErr w:type="spellStart"/>
            <w:r w:rsidRPr="00000B1D">
              <w:rPr>
                <w:rFonts w:asciiTheme="majorHAnsi" w:hAnsiTheme="majorHAnsi"/>
                <w:sz w:val="22"/>
                <w:szCs w:val="22"/>
              </w:rPr>
              <w:t>Plotly</w:t>
            </w:r>
            <w:proofErr w:type="spellEnd"/>
          </w:p>
        </w:tc>
      </w:tr>
      <w:tr w:rsidR="00000B1D" w:rsidRPr="00000B1D" w14:paraId="07689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5E640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b/>
                <w:bCs/>
                <w:sz w:val="22"/>
                <w:szCs w:val="22"/>
              </w:rPr>
              <w:t>10. Evaluation</w:t>
            </w:r>
          </w:p>
        </w:tc>
        <w:tc>
          <w:tcPr>
            <w:tcW w:w="0" w:type="auto"/>
            <w:vAlign w:val="center"/>
            <w:hideMark/>
          </w:tcPr>
          <w:p w14:paraId="419EE29E" w14:textId="77777777" w:rsidR="00000B1D" w:rsidRPr="00000B1D" w:rsidRDefault="00000B1D" w:rsidP="00000B1D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000B1D">
              <w:rPr>
                <w:rFonts w:asciiTheme="majorHAnsi" w:hAnsiTheme="majorHAnsi"/>
                <w:sz w:val="22"/>
                <w:szCs w:val="22"/>
              </w:rPr>
              <w:t>scikit-learn, Matplotlib, Notebooks</w:t>
            </w:r>
          </w:p>
        </w:tc>
      </w:tr>
    </w:tbl>
    <w:p w14:paraId="52A2A27B" w14:textId="77777777" w:rsidR="00000B1D" w:rsidRPr="00000B1D" w:rsidRDefault="00000000" w:rsidP="00000B1D">
      <w:pPr>
        <w:spacing w:line="276" w:lineRule="auto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pict w14:anchorId="4730823A">
          <v:rect id="_x0000_i1037" style="width:0;height:1.5pt" o:hralign="center" o:hrstd="t" o:hr="t" fillcolor="#a0a0a0" stroked="f"/>
        </w:pict>
      </w:r>
    </w:p>
    <w:p w14:paraId="10B43825" w14:textId="77777777" w:rsidR="009A0BEA" w:rsidRDefault="009A0BEA" w:rsidP="00000B1D">
      <w:pPr>
        <w:spacing w:line="276" w:lineRule="auto"/>
        <w:rPr>
          <w:rFonts w:asciiTheme="majorHAnsi" w:hAnsiTheme="majorHAnsi"/>
          <w:sz w:val="22"/>
          <w:szCs w:val="22"/>
        </w:rPr>
      </w:pPr>
    </w:p>
    <w:p w14:paraId="61445CEA" w14:textId="77777777" w:rsidR="00D63037" w:rsidRPr="00000B1D" w:rsidRDefault="00D63037" w:rsidP="00D63037">
      <w:pPr>
        <w:spacing w:line="276" w:lineRule="auto"/>
        <w:rPr>
          <w:rFonts w:asciiTheme="majorHAnsi" w:hAnsiTheme="majorHAnsi"/>
          <w:b/>
          <w:bCs/>
          <w:sz w:val="22"/>
          <w:szCs w:val="22"/>
        </w:rPr>
      </w:pPr>
      <w:r w:rsidRPr="00000B1D">
        <w:rPr>
          <w:rFonts w:asciiTheme="majorHAnsi" w:hAnsiTheme="majorHAnsi"/>
          <w:b/>
          <w:bCs/>
          <w:sz w:val="22"/>
          <w:szCs w:val="22"/>
        </w:rPr>
        <w:t>FULL TECH STACK SUMMARY (One-Liner Version for Slides / Report)</w:t>
      </w:r>
    </w:p>
    <w:p w14:paraId="16AD58DF" w14:textId="77777777" w:rsidR="00D63037" w:rsidRPr="00000B1D" w:rsidRDefault="00D63037" w:rsidP="00D63037">
      <w:pPr>
        <w:spacing w:line="276" w:lineRule="auto"/>
        <w:rPr>
          <w:rFonts w:asciiTheme="majorHAnsi" w:hAnsiTheme="majorHAnsi"/>
          <w:sz w:val="22"/>
          <w:szCs w:val="22"/>
        </w:rPr>
      </w:pPr>
      <w:r w:rsidRPr="00000B1D">
        <w:rPr>
          <w:rFonts w:asciiTheme="majorHAnsi" w:hAnsiTheme="majorHAnsi"/>
          <w:b/>
          <w:bCs/>
          <w:sz w:val="22"/>
          <w:szCs w:val="22"/>
        </w:rPr>
        <w:t xml:space="preserve">Python, Pandas, NumPy, Kafka (optional), </w:t>
      </w:r>
      <w:proofErr w:type="spellStart"/>
      <w:r w:rsidRPr="00000B1D">
        <w:rPr>
          <w:rFonts w:asciiTheme="majorHAnsi" w:hAnsiTheme="majorHAnsi"/>
          <w:b/>
          <w:bCs/>
          <w:sz w:val="22"/>
          <w:szCs w:val="22"/>
        </w:rPr>
        <w:t>ChromaDB</w:t>
      </w:r>
      <w:proofErr w:type="spellEnd"/>
      <w:r w:rsidRPr="00000B1D">
        <w:rPr>
          <w:rFonts w:asciiTheme="majorHAnsi" w:hAnsiTheme="majorHAnsi"/>
          <w:b/>
          <w:bCs/>
          <w:sz w:val="22"/>
          <w:szCs w:val="22"/>
        </w:rPr>
        <w:t xml:space="preserve">, SQLite, OpenAI LLMs (GPT-4.1/5), </w:t>
      </w:r>
      <w:proofErr w:type="spellStart"/>
      <w:r w:rsidRPr="00000B1D">
        <w:rPr>
          <w:rFonts w:asciiTheme="majorHAnsi" w:hAnsiTheme="majorHAnsi"/>
          <w:b/>
          <w:bCs/>
          <w:sz w:val="22"/>
          <w:szCs w:val="22"/>
        </w:rPr>
        <w:t>Streamlit</w:t>
      </w:r>
      <w:proofErr w:type="spellEnd"/>
      <w:r w:rsidRPr="00000B1D">
        <w:rPr>
          <w:rFonts w:asciiTheme="majorHAnsi" w:hAnsiTheme="majorHAnsi"/>
          <w:b/>
          <w:bCs/>
          <w:sz w:val="22"/>
          <w:szCs w:val="22"/>
        </w:rPr>
        <w:t xml:space="preserve">, </w:t>
      </w:r>
      <w:proofErr w:type="spellStart"/>
      <w:r w:rsidRPr="00000B1D">
        <w:rPr>
          <w:rFonts w:asciiTheme="majorHAnsi" w:hAnsiTheme="majorHAnsi"/>
          <w:b/>
          <w:bCs/>
          <w:sz w:val="22"/>
          <w:szCs w:val="22"/>
        </w:rPr>
        <w:t>FastAPI</w:t>
      </w:r>
      <w:proofErr w:type="spellEnd"/>
      <w:r w:rsidRPr="00000B1D">
        <w:rPr>
          <w:rFonts w:asciiTheme="majorHAnsi" w:hAnsiTheme="majorHAnsi"/>
          <w:b/>
          <w:bCs/>
          <w:sz w:val="22"/>
          <w:szCs w:val="22"/>
        </w:rPr>
        <w:t xml:space="preserve"> (optional), scikit-learn, Docker, Git, </w:t>
      </w:r>
      <w:proofErr w:type="spellStart"/>
      <w:r w:rsidRPr="00000B1D">
        <w:rPr>
          <w:rFonts w:asciiTheme="majorHAnsi" w:hAnsiTheme="majorHAnsi"/>
          <w:b/>
          <w:bCs/>
          <w:sz w:val="22"/>
          <w:szCs w:val="22"/>
        </w:rPr>
        <w:t>Plotly</w:t>
      </w:r>
      <w:proofErr w:type="spellEnd"/>
      <w:r w:rsidRPr="00000B1D">
        <w:rPr>
          <w:rFonts w:asciiTheme="majorHAnsi" w:hAnsiTheme="majorHAnsi"/>
          <w:b/>
          <w:bCs/>
          <w:sz w:val="22"/>
          <w:szCs w:val="22"/>
        </w:rPr>
        <w:t xml:space="preserve">, </w:t>
      </w:r>
      <w:proofErr w:type="spellStart"/>
      <w:r w:rsidRPr="00000B1D">
        <w:rPr>
          <w:rFonts w:asciiTheme="majorHAnsi" w:hAnsiTheme="majorHAnsi"/>
          <w:b/>
          <w:bCs/>
          <w:sz w:val="22"/>
          <w:szCs w:val="22"/>
        </w:rPr>
        <w:t>Jupyter</w:t>
      </w:r>
      <w:proofErr w:type="spellEnd"/>
      <w:r w:rsidRPr="00000B1D">
        <w:rPr>
          <w:rFonts w:asciiTheme="majorHAnsi" w:hAnsiTheme="majorHAnsi"/>
          <w:b/>
          <w:bCs/>
          <w:sz w:val="22"/>
          <w:szCs w:val="22"/>
        </w:rPr>
        <w:t xml:space="preserve"> Notebooks.</w:t>
      </w:r>
    </w:p>
    <w:p w14:paraId="13373104" w14:textId="77777777" w:rsidR="00D63037" w:rsidRPr="00000B1D" w:rsidRDefault="00D63037" w:rsidP="00D63037">
      <w:pPr>
        <w:spacing w:line="276" w:lineRule="auto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pict w14:anchorId="2A42D725">
          <v:rect id="_x0000_i1042" style="width:0;height:1.5pt" o:hralign="center" o:hrstd="t" o:hr="t" fillcolor="#a0a0a0" stroked="f"/>
        </w:pict>
      </w:r>
    </w:p>
    <w:p w14:paraId="73193CEA" w14:textId="77777777" w:rsidR="00D63037" w:rsidRPr="00000B1D" w:rsidRDefault="00D63037" w:rsidP="00000B1D">
      <w:pPr>
        <w:spacing w:line="276" w:lineRule="auto"/>
        <w:rPr>
          <w:rFonts w:asciiTheme="majorHAnsi" w:hAnsiTheme="majorHAnsi"/>
          <w:sz w:val="22"/>
          <w:szCs w:val="22"/>
        </w:rPr>
      </w:pPr>
    </w:p>
    <w:sectPr w:rsidR="00D63037" w:rsidRPr="00000B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B1D"/>
    <w:rsid w:val="00000B1D"/>
    <w:rsid w:val="0004381F"/>
    <w:rsid w:val="00337A99"/>
    <w:rsid w:val="008B34C2"/>
    <w:rsid w:val="009A0BEA"/>
    <w:rsid w:val="00CA098E"/>
    <w:rsid w:val="00D5654C"/>
    <w:rsid w:val="00D63037"/>
    <w:rsid w:val="00E70ABC"/>
    <w:rsid w:val="00FA7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27165"/>
  <w15:chartTrackingRefBased/>
  <w15:docId w15:val="{B7DBAC00-4C99-4BB8-A7BA-63586FD8B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B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B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B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B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B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B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B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B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B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B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535</Words>
  <Characters>3054</Characters>
  <Application>Microsoft Office Word</Application>
  <DocSecurity>0</DocSecurity>
  <Lines>25</Lines>
  <Paragraphs>7</Paragraphs>
  <ScaleCrop>false</ScaleCrop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Prithviraj Acharya</dc:creator>
  <cp:keywords/>
  <dc:description/>
  <cp:lastModifiedBy>Prithviraj Acharya</cp:lastModifiedBy>
  <cp:revision>6</cp:revision>
  <dcterms:created xsi:type="dcterms:W3CDTF">2025-11-28T11:46:00Z</dcterms:created>
  <dcterms:modified xsi:type="dcterms:W3CDTF">2025-11-28T11:49:00Z</dcterms:modified>
</cp:coreProperties>
</file>