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- 20260324_164957</w:t>
      </w:r>
    </w:p>
    <w:p/>
    <w:p>
      <w:r>
        <w:rPr>
          <w:color w:val="008000"/>
        </w:rPr>
        <w:t>Purchase Subscription Plan - Basic - PASSED (36450 ms)</w:t>
      </w:r>
    </w:p>
    <w:p>
      <w:r>
        <w:rPr>
          <w:color w:val="FF0000"/>
        </w:rPr>
        <w:t>Purchase Bronze Credit Boost with clean cart - FAILED (56542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2026-03-24T11:19:57Z</dcterms:created>
  <dc:creator>Apache POI</dc:creator>
</cp:coreProperties>
</file>