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- 20260324_193538</w:t>
      </w:r>
    </w:p>
    <w:p/>
    <w:p>
      <w:r>
        <w:rPr>
          <w:color w:val="FF0000"/>
        </w:rPr>
        <w:t>Purchase Bronze Credit Boost with clean cart - FAILED (57843 ms)</w:t>
      </w:r>
    </w:p>
    <w:p>
      <w:r>
        <w:rPr>
          <w:color w:val="FF0000"/>
        </w:rPr>
        <w:t>Purchase Subscription Plan - Basic - FAILED (12422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2026-03-24T14:05:38Z</dcterms:created>
  <dc:creator>Apache POI</dc:creator>
</cp:coreProperties>
</file>