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- 20260326_132733</w:t>
      </w:r>
    </w:p>
    <w:p/>
    <w:p>
      <w:r>
        <w:rPr>
          <w:color w:val="008000"/>
        </w:rPr>
        <w:t>Purchase Bronze Credit Boost with clean cart - PASSED (24402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2026-03-26T07:57:33Z</dcterms:created>
  <dc:creator>Apache POI</dc:creator>
</cp:coreProperties>
</file>