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520349" w:rsidRDefault="00520349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0349">
        <w:rPr>
          <w:rFonts w:ascii="Times New Roman" w:hAnsi="Times New Roman" w:cs="Times New Roman"/>
          <w:bCs/>
          <w:sz w:val="28"/>
          <w:szCs w:val="28"/>
        </w:rPr>
        <w:t xml:space="preserve">[1] J.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Crowcroft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, “On the duality of resilience and privacy,” in Proceedings of the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Royal Society of London A: Mathematical, Physical and Engineering Sciences, vol.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471, no. 2175. The Royal Society, 2015, p. 20140862.</w:t>
      </w:r>
    </w:p>
    <w:p w:rsidR="00C157C3" w:rsidRPr="00520349" w:rsidRDefault="00C157C3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0349" w:rsidRPr="00520349" w:rsidRDefault="00520349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0349">
        <w:rPr>
          <w:rFonts w:ascii="Times New Roman" w:hAnsi="Times New Roman" w:cs="Times New Roman"/>
          <w:bCs/>
          <w:sz w:val="28"/>
          <w:szCs w:val="28"/>
        </w:rPr>
        <w:t xml:space="preserve">[2] A.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Bessani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Correia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, B.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Quaresma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, F.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Andr´e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, and P. Sousa, “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Depsky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: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dependable and secure storage in a cloud-of-clouds,” ACM Transactions on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Storage (TOS), vol. 9, no. 4, p. 12, 2013.</w:t>
      </w:r>
    </w:p>
    <w:p w:rsidR="00C157C3" w:rsidRDefault="00C157C3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0349" w:rsidRPr="00520349" w:rsidRDefault="00520349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0349">
        <w:rPr>
          <w:rFonts w:ascii="Times New Roman" w:hAnsi="Times New Roman" w:cs="Times New Roman"/>
          <w:bCs/>
          <w:sz w:val="28"/>
          <w:szCs w:val="28"/>
        </w:rPr>
        <w:t>[3] H. Chen, Y. Hu, P. Lee, and Y. Tang, “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Nccloud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: A network-coding-based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storage system in a cloud-of-clouds,” 2013.</w:t>
      </w:r>
    </w:p>
    <w:p w:rsidR="00C157C3" w:rsidRDefault="00C157C3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0349" w:rsidRDefault="00520349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0349">
        <w:rPr>
          <w:rFonts w:ascii="Times New Roman" w:hAnsi="Times New Roman" w:cs="Times New Roman"/>
          <w:bCs/>
          <w:sz w:val="28"/>
          <w:szCs w:val="28"/>
        </w:rPr>
        <w:t xml:space="preserve">[4] T. G.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Papaioannou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Bonvin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, and K.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Aberer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, “Scalia: an adaptive scheme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for efficient multi-cloud storage,” in Proceedings of the International Conference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on High Performance Computing, Networking, Storage and Analysis. IEEE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Computer Society Press, 2012, p. 20.</w:t>
      </w:r>
    </w:p>
    <w:p w:rsidR="00C157C3" w:rsidRPr="00520349" w:rsidRDefault="00C157C3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0349" w:rsidRPr="00520349" w:rsidRDefault="00520349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0349">
        <w:rPr>
          <w:rFonts w:ascii="Times New Roman" w:hAnsi="Times New Roman" w:cs="Times New Roman"/>
          <w:bCs/>
          <w:sz w:val="28"/>
          <w:szCs w:val="28"/>
        </w:rPr>
        <w:t xml:space="preserve">[5] Z. Wu, M.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Butkiewicz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, D. Perkins, E. Katz-Bassett, and H. V.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Madhyastha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,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Spanstore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: Cost-effective geo-replicated storage spanning multiple cloud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services,” in Proceedings of the Twenty-Fourth ACM Symposium on Operating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>Systems Principles. ACM, 2013, pp. 292–308.</w:t>
      </w:r>
    </w:p>
    <w:p w:rsidR="00C157C3" w:rsidRDefault="00C157C3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520349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[6] G. Greenwald and E.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MacAskill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Nsa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 prism program taps in to user data of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349">
        <w:rPr>
          <w:rFonts w:ascii="Times New Roman" w:hAnsi="Times New Roman" w:cs="Times New Roman"/>
          <w:bCs/>
          <w:sz w:val="28"/>
          <w:szCs w:val="28"/>
        </w:rPr>
        <w:t xml:space="preserve">apple, </w:t>
      </w:r>
      <w:proofErr w:type="spellStart"/>
      <w:r w:rsidRPr="00520349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520349">
        <w:rPr>
          <w:rFonts w:ascii="Times New Roman" w:hAnsi="Times New Roman" w:cs="Times New Roman"/>
          <w:bCs/>
          <w:sz w:val="28"/>
          <w:szCs w:val="28"/>
        </w:rPr>
        <w:t xml:space="preserve"> and others,” The Guardian, vol. 7, no. 6, pp. 1–43, 2013.</w:t>
      </w:r>
      <w:proofErr w:type="gramEnd"/>
    </w:p>
    <w:p w:rsidR="00C157C3" w:rsidRDefault="00C157C3" w:rsidP="005203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[7] T.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Suel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and N.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Memon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“Algorithms for delta compression and remote file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synchronization,” 2002.</w:t>
      </w:r>
      <w:proofErr w:type="gramEnd"/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[8] I.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Drago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E.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Bocchi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Mellia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H.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Slatman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Pras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“Benchmarking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personal cloud storage,” in Proceedings of the 2013 conference on Internet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measurement conference. ACM, 2013, pp. 205–212.</w:t>
      </w:r>
    </w:p>
    <w:p w:rsidR="00C157C3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[9] I.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Drago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Mellia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M.MMunafo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Sperotto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Sadre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Pras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“Inside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dropbox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: understanding personal cloud storage services,” in Proceedings of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the 2012 ACM conference on Internet measurement conference. ACM, 2012, pp.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481–494.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[10] U.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Manber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et al., “Finding similar files in a large file system.” in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Usenix</w:t>
      </w:r>
      <w:proofErr w:type="spellEnd"/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Winter, vol. 94, 1994, pp. 1–10.</w:t>
      </w:r>
    </w:p>
    <w:p w:rsidR="00C157C3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[11] P.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Mahajan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Setty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S. Lee, A. Clement, L.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Alvisi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Dahlin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M.Walfish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“Depot: Cloud storage with minimal trust,” ACM Transactions on Computer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Systems (TOCS), vol. 29, no. 4, p. 12, 2011.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[12] A. J. Feldman, W. P. Zeller, M. J. Freedman, and E. W.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Felten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Sporc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: Group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collaboration using untrusted cloud resources.” in OSDI, vol. 10, 2010, pp.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337–350.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[13] F.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Dabek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M. F.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Kaashoek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Karger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R. Morris, and I.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Stoica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“Wide-area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 xml:space="preserve">cooperative storage with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cfs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,” in ACM SIGOPS Operating Systems Review,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vol. 35, no. 5. ACM, 2001, pp. 202–215.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lastRenderedPageBreak/>
        <w:t>[14] L. P. Cox and B. D. Noble, “Samsara: Honor among thieves in peer-to-peer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storage,” ACM SIGOPS Operating Systems Review, vol. 37, no. 5, pp. 120–132,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2003.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[15] H.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Zhuang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K.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Aberer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“Decentralizing the cloud: How can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small data centers cooperate?” in Peer-to-Peer Computing (P2P), 14-th IEEE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 xml:space="preserve">International Conference on. </w:t>
      </w:r>
      <w:proofErr w:type="spellStart"/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>Ieee</w:t>
      </w:r>
      <w:proofErr w:type="spellEnd"/>
      <w:proofErr w:type="gramEnd"/>
      <w:r w:rsidRPr="00B117A1">
        <w:rPr>
          <w:rFonts w:ascii="Times New Roman" w:hAnsi="Times New Roman" w:cs="Times New Roman"/>
          <w:bCs/>
          <w:sz w:val="28"/>
          <w:szCs w:val="28"/>
        </w:rPr>
        <w:t>, 2014, pp. 1–10.</w:t>
      </w:r>
    </w:p>
    <w:p w:rsidR="00C157C3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[16] H.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Zhuang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Hui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K.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Aberer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Storesim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: Optimizing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 xml:space="preserve">information leakage in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multicloud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storage services,” in Cloud Computing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Technology and Science (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CloudCom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), 2015 IEEE 7th International Conference on.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IEEE, 2015, pp. 379–386.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>[17] S. Choy, B. Wong, G. Simon, and C. Rosenberg, “A hybrid edge-cloud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architecture for reducing on-demand gaming latency,” Multimedia Systems,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pp. 1–17, 2014.</w:t>
      </w:r>
      <w:proofErr w:type="gramEnd"/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[18] T.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Zou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R. Le Bras, M. V.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Salles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A. Demers, and J.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Gehrke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Cloudia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: a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deployment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advisor for public clouds,” in Proceedings of the VLDB Endowment,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vol. 6, no. 2. VLDB Endowment, 2012, pp. 121–132.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[19] J.-M.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Bohli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Gruschka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M. Jensen, L. L.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Iacono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N.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Marnau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“Security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 xml:space="preserve">and privacy-enhancing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multicloud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architectures,” Dependable and Secure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Computing, IEEE Transactions on, vol. 10, no. 4, pp. 212–224, 2013.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[20] H.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Harkous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K.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Aberer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“C3p: Context-aware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crowdsourced</w:t>
      </w:r>
      <w:proofErr w:type="spellEnd"/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cloud privacy,” in 14th Privacy Enhancing Technologies Symposium (PETS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2014), 2014.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[21] I. Ion, N.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Sachdeva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Kumaraguru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S. Cˇ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apkun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“Home is safer than the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cloud</w:t>
      </w: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>!:</w:t>
      </w:r>
      <w:proofErr w:type="gram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privacy concerns for consumer cloud storage,” in Proceedings of the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Seventh Symposium on Usable Privacy and Security. ACM, 2011, p. 13.</w:t>
      </w:r>
    </w:p>
    <w:p w:rsidR="00C157C3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>[22] T. Li and N. Li, “On the tradeoff between privacy and utility in data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publishing,” in Proceedings of the 15th ACM SIGKDD international conference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on Knowledge discovery and data mining. ACM, 2009, pp. 517–526.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[23] M.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Henzinger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“Finding near-duplicate web pages: a large-scale evaluation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of algorithms,” in Proceedings of the 29th annual international ACM SIGIR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conference on Research and development in information retrieval. ACM, 2006,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pp. 284–291.</w:t>
      </w:r>
    </w:p>
    <w:p w:rsidR="00C157C3" w:rsidRPr="00B117A1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[24] P. Li and C.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K¨onig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“b-bit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minwise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hashing,” in Proceedings of the 19</w:t>
      </w:r>
      <w:r w:rsidRPr="00C157C3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 xml:space="preserve">international conference on World </w:t>
      </w: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>wide web</w:t>
      </w:r>
      <w:proofErr w:type="gramEnd"/>
      <w:r w:rsidRPr="00B117A1">
        <w:rPr>
          <w:rFonts w:ascii="Times New Roman" w:hAnsi="Times New Roman" w:cs="Times New Roman"/>
          <w:bCs/>
          <w:sz w:val="28"/>
          <w:szCs w:val="28"/>
        </w:rPr>
        <w:t>. ACM, 2010, pp. 671–680.</w:t>
      </w:r>
    </w:p>
    <w:p w:rsidR="00C157C3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[25] G. S.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Manku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A. Jain, and A. Das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Sarma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“Detecting near-duplicates for web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crawling,” in Proceedings of the 16th international conference on World Wide</w:t>
      </w:r>
      <w:r w:rsidR="00C157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Web.</w:t>
      </w:r>
      <w:proofErr w:type="gram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ACM, 2007, pp. 141–150.</w:t>
      </w:r>
    </w:p>
    <w:p w:rsidR="00C157C3" w:rsidRDefault="00C157C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[26] “Prism surveillance program by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nsa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,” http://en.wikipedia.org/wiki/Edward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Snowden#Disclosure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.</w:t>
      </w:r>
    </w:p>
    <w:p w:rsidR="00D86913" w:rsidRPr="00B117A1" w:rsidRDefault="00D86913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lastRenderedPageBreak/>
        <w:t>[27] “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Emc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hybrid cloud computing,” http://www.emc.com/cloud/hybrid-cloud-computing/index.htm.</w:t>
      </w:r>
    </w:p>
    <w:p w:rsidR="00C745C4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>[28] “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Ibm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multicloud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toolkit,” http://www.zurich.ibm.com/csc/security/toolkit/.</w:t>
      </w:r>
    </w:p>
    <w:p w:rsidR="00C745C4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>[29] “Microsoft hybrid clouds,” http://www.microsoft.com/en-us/server-cloud/solutions/hybrid-cloud.aspx.</w:t>
      </w:r>
    </w:p>
    <w:p w:rsidR="00C745C4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[30] J. W. Hunt and M.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MacIlroy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An algorithm for differential file comparison.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>Bell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Laboratories, 1976.</w:t>
      </w:r>
      <w:proofErr w:type="gramEnd"/>
    </w:p>
    <w:p w:rsidR="00C745C4" w:rsidRPr="00B117A1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[31] M. S.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Charikar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“Similarity estimation techniques from rounding algorithms,”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 xml:space="preserve">in Proceedings of the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thiry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-fourth annual ACM symposium on Theory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of computing. ACM, 2002, pp. 380–388.</w:t>
      </w:r>
    </w:p>
    <w:p w:rsidR="00C745C4" w:rsidRPr="00B117A1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[32] A.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Rajaraman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and J. D. Ullman, Mining of massive datasets.</w:t>
      </w:r>
      <w:proofErr w:type="gram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>Cambridge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University Press, 2011.</w:t>
      </w:r>
      <w:proofErr w:type="gramEnd"/>
    </w:p>
    <w:p w:rsidR="00C745C4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[33] A. Z.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Broder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S. C. Glassman, M. S.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Manasse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and G. Zweig, “Syntactic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clustering of the web,” Computer Networks and ISDN Systems, vol. 29, no. 8,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pp. 1157–1166, 1997.</w:t>
      </w:r>
    </w:p>
    <w:p w:rsidR="00C745C4" w:rsidRPr="00B117A1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[34] A.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Broder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and M.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Mitzenmacher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“Network applications of bloom filters: A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survey,” Internet mathematics, vol. 1, no. 4, pp. 485–509, 2004.</w:t>
      </w:r>
    </w:p>
    <w:p w:rsidR="00C745C4" w:rsidRPr="00B117A1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45C4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[35] P.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Berkhin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“A survey of clustering data mining techniques,” in Grouping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multidimensional data.</w:t>
      </w:r>
      <w:proofErr w:type="gram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Springer, 2006, pp. 25–71.</w:t>
      </w:r>
    </w:p>
    <w:p w:rsidR="00C745C4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>[36] C.-Y. Chan and Y. E. Ioannidis, “Bitmap index design and evaluation,” in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ACM SIGMOD Record, vol. 27, no. 2. ACM, 1998, pp. 355–366.</w:t>
      </w:r>
    </w:p>
    <w:p w:rsidR="00C745C4" w:rsidRPr="00B117A1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>[37] “Murmur hash function,” https://sites.google.com/site/murmurhash/.</w:t>
      </w:r>
    </w:p>
    <w:p w:rsidR="00C745C4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>[38] “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Spideroak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encryption specification,” </w:t>
      </w:r>
      <w:hyperlink r:id="rId5" w:history="1">
        <w:r w:rsidR="00C745C4" w:rsidRPr="00841A2D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https://spideroak.com/engineering</w:t>
        </w:r>
      </w:hyperlink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matters#encryption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.</w:t>
      </w:r>
    </w:p>
    <w:p w:rsidR="00C745C4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[39] S.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Harispe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Ranwez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Janaqi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, and J.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Montmain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>, “Semantic similarity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from natural language and ontology analysis,” Synthesis Lectures on Human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17A1">
        <w:rPr>
          <w:rFonts w:ascii="Times New Roman" w:hAnsi="Times New Roman" w:cs="Times New Roman"/>
          <w:bCs/>
          <w:sz w:val="28"/>
          <w:szCs w:val="28"/>
        </w:rPr>
        <w:t>Language Technologies, vol. 8, no. 1, pp. 1–254, 2015.</w:t>
      </w:r>
    </w:p>
    <w:p w:rsidR="00C745C4" w:rsidRPr="00B117A1" w:rsidRDefault="00C745C4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17A1" w:rsidRPr="00B605C0" w:rsidRDefault="00B117A1" w:rsidP="00B117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7A1">
        <w:rPr>
          <w:rFonts w:ascii="Times New Roman" w:hAnsi="Times New Roman" w:cs="Times New Roman"/>
          <w:bCs/>
          <w:sz w:val="28"/>
          <w:szCs w:val="28"/>
        </w:rPr>
        <w:t xml:space="preserve">[40] C. Gentry, “A fully </w:t>
      </w:r>
      <w:proofErr w:type="spellStart"/>
      <w:r w:rsidRPr="00B117A1">
        <w:rPr>
          <w:rFonts w:ascii="Times New Roman" w:hAnsi="Times New Roman" w:cs="Times New Roman"/>
          <w:bCs/>
          <w:sz w:val="28"/>
          <w:szCs w:val="28"/>
        </w:rPr>
        <w:t>homomorphic</w:t>
      </w:r>
      <w:proofErr w:type="spellEnd"/>
      <w:r w:rsidRPr="00B117A1">
        <w:rPr>
          <w:rFonts w:ascii="Times New Roman" w:hAnsi="Times New Roman" w:cs="Times New Roman"/>
          <w:bCs/>
          <w:sz w:val="28"/>
          <w:szCs w:val="28"/>
        </w:rPr>
        <w:t xml:space="preserve"> encryption scheme,” Ph.D. dissertation,</w:t>
      </w:r>
      <w:r w:rsidR="00C745C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B117A1">
        <w:rPr>
          <w:rFonts w:ascii="Times New Roman" w:hAnsi="Times New Roman" w:cs="Times New Roman"/>
          <w:bCs/>
          <w:sz w:val="28"/>
          <w:szCs w:val="28"/>
        </w:rPr>
        <w:t>Stanford University, 2009.</w:t>
      </w:r>
    </w:p>
    <w:sectPr w:rsidR="00B117A1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20349"/>
    <w:rsid w:val="00546E8C"/>
    <w:rsid w:val="008A1DC6"/>
    <w:rsid w:val="00B117A1"/>
    <w:rsid w:val="00B605C0"/>
    <w:rsid w:val="00C157C3"/>
    <w:rsid w:val="00C62AB2"/>
    <w:rsid w:val="00C745C4"/>
    <w:rsid w:val="00D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7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ideroak.com/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2021-03-31T13:37:00Z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