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04/01/2025(i)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9990029</w:t>
              <w:br/>
              <w:t>NHS Number: 9990000029</w:t>
              <w:br/>
              <w:t>Name: Lucien Bronte</w:t>
              <w:br/>
              <w:t>Gender: Male</w:t>
              <w:br/>
              <w:t>DOB: 14/09/1953    Age: 73 Years</w:t>
            </w:r>
          </w:p>
        </w:tc>
        <w:tc>
          <w:tcPr>
            <w:tcW w:type="dxa" w:w="2880"/>
          </w:tcPr>
          <w:p>
            <w:r>
              <w:t>Hospital Number: 9990029</w:t>
              <w:br/>
              <w:t>NHS Number: 9990000029</w:t>
              <w:br/>
              <w:t>Name: Lucien Bronte</w:t>
              <w:br/>
              <w:t>Gender: Male</w:t>
              <w:br/>
              <w:t>DOB: 14/09/1953    Age: 73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Ascending colon mass suspicious for malignancy</w:t>
              <w:br/>
              <w:t>ICD10 Code: C18.0</w:t>
              <w:br/>
              <w:t>Differentiation: Poorly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Patient reports anaemia symptoms and weight loss over 3 month with gradual worsening. Additional symptoms include early satiety.</w:t>
              <w:br/>
              <w:br/>
              <w:t>Imaging:</w:t>
              <w:br/>
              <w:t>CT abdomen on 07/12/2024: mural thickening at sigmoid colon, T3 N1c EMVI positive, Mx</w:t>
              <w:br/>
            </w:r>
          </w:p>
        </w:tc>
        <w:tc>
          <w:tcPr>
            <w:tcW w:type="dxa" w:w="2880"/>
          </w:tcPr>
          <w:p>
            <w:r>
              <w:t>Patient reports anaemia symptoms and weight loss over 3 month with gradual worsening. Additional symptoms include early satiety.</w:t>
              <w:br/>
              <w:br/>
              <w:t>Imaging:</w:t>
              <w:br/>
              <w:t>CT abdomen on 07/12/2024: mural thickening at sigmoid colon, T3 N1c EMVI positive, Mx</w:t>
              <w:br/>
            </w:r>
          </w:p>
        </w:tc>
        <w:tc>
          <w:tcPr>
            <w:tcW w:type="dxa" w:w="2880"/>
          </w:tcPr>
          <w:p>
            <w:r>
              <w:t>Patient reports anaemia symptoms and weight loss over 3 month with gradual worsening. Additional symptoms include early satiety.</w:t>
              <w:br/>
              <w:br/>
              <w:t>Imaging:</w:t>
              <w:br/>
              <w:t>CT abdomen on 07/12/2024: mural thickening at sigmoid colon, T3 N1c EMVI positive, Mx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Needs CT thorax to complete staging</w:t>
              <w:br/>
              <w:br/>
              <w:t xml:space="preserve">For chemotherapy downstaging and then surgery </w:t>
              <w:br/>
            </w:r>
          </w:p>
        </w:tc>
        <w:tc>
          <w:tcPr>
            <w:tcW w:type="dxa" w:w="2880"/>
          </w:tcPr>
          <w:p>
            <w:r>
              <w:t>Needs CT thorax to complete staging</w:t>
              <w:br/>
              <w:br/>
              <w:t xml:space="preserve">For chemotherapy downstaging and then surgery </w:t>
              <w:br/>
            </w:r>
          </w:p>
        </w:tc>
        <w:tc>
          <w:tcPr>
            <w:tcW w:type="dxa" w:w="2880"/>
          </w:tcPr>
          <w:p>
            <w:r>
              <w:t>Needs CT thorax to complete staging</w:t>
              <w:br/>
              <w:br/>
              <w:t xml:space="preserve">For chemotherapy downstaging and then surgery 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