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9990020</w:t>
              <w:br/>
              <w:t>NHS Number: 9990000020</w:t>
              <w:br/>
              <w:t>Name: Oliver Door</w:t>
              <w:br/>
              <w:t>Gender: Male</w:t>
              <w:br/>
              <w:t>DOB: 03/07/1979   Age: 47 Years</w:t>
            </w:r>
          </w:p>
        </w:tc>
        <w:tc>
          <w:tcPr>
            <w:tcW w:type="dxa" w:w="2880"/>
          </w:tcPr>
          <w:p>
            <w:r>
              <w:t>Hospital Number: 9990020</w:t>
              <w:br/>
              <w:t>NHS Number: 9990000020</w:t>
              <w:br/>
              <w:t>Name: Oliver Door</w:t>
              <w:br/>
              <w:t>Gender: Male</w:t>
              <w:br/>
              <w:t>DOB: 03/07/1979   Age: 47 Years</w:t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 xml:space="preserve">Diagnosis: Large sessile polyp with possible malignant change </w:t>
              <w:br/>
              <w:t>ICD10 Code: C20</w:t>
              <w:br/>
              <w:t>Differentiation: Poorly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br/>
              <w:t>Symptoms include tenesmus, weight loss, reduced appetite and abdominal bloating for 9 weeks. Additional symptoms include pelvic pressure.</w:t>
              <w:br/>
              <w:br/>
              <w:t>Imaging:</w:t>
              <w:br/>
              <w:t>CT TAP on 31/07/2024: caecum mass with no enlarged mesenteric nodes; no liver mets. T2N0 M0</w:t>
              <w:br/>
            </w:r>
          </w:p>
        </w:tc>
        <w:tc>
          <w:tcPr>
            <w:tcW w:type="dxa" w:w="2880"/>
          </w:tcPr>
          <w:p>
            <w:r>
              <w:br/>
              <w:t>Symptoms include tenesmus, weight loss, reduced appetite and abdominal bloating for 9 weeks. Additional symptoms include pelvic pressure.</w:t>
              <w:br/>
              <w:br/>
              <w:t>Imaging:</w:t>
              <w:br/>
              <w:t>CT TAP on 31/07/2024: caecum mass with no enlarged mesenteric nodes; no liver mets. T2N0 M0</w:t>
              <w:br/>
            </w:r>
          </w:p>
        </w:tc>
        <w:tc>
          <w:tcPr>
            <w:tcW w:type="dxa" w:w="2880"/>
          </w:tcPr>
          <w:p>
            <w:r>
              <w:br/>
              <w:t>Symptoms include tenesmus, weight loss, reduced appetite and abdominal bloating for 9 weeks. Additional symptoms include pelvic pressure.</w:t>
              <w:br/>
              <w:br/>
              <w:t>Imaging:</w:t>
              <w:br/>
              <w:t>CT TAP on 31/07/2024: caecum mass with no enlarged mesenteric nodes; no liver mets. T2N0 M0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 xml:space="preserve"> For right hemicolectomy</w:t>
            </w:r>
          </w:p>
        </w:tc>
        <w:tc>
          <w:tcPr>
            <w:tcW w:type="dxa" w:w="2880"/>
          </w:tcPr>
          <w:p>
            <w:r>
              <w:t xml:space="preserve"> For right hemicolectomy</w:t>
            </w:r>
          </w:p>
        </w:tc>
        <w:tc>
          <w:tcPr>
            <w:tcW w:type="dxa" w:w="2880"/>
          </w:tcPr>
          <w:p>
            <w:r>
              <w:t xml:space="preserve"> For right hemicolectomy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