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7j46f98h5uho" w:id="0"/>
      <w:bookmarkEnd w:id="0"/>
      <w:r w:rsidDel="00000000" w:rsidR="00000000" w:rsidRPr="00000000">
        <w:rPr>
          <w:rFonts w:ascii="Times New Roman" w:cs="Times New Roman" w:eastAsia="Times New Roman" w:hAnsi="Times New Roman"/>
          <w:b w:val="1"/>
          <w:bCs w:val="1"/>
          <w:sz w:val="36"/>
          <w:szCs w:val="36"/>
          <w:rtl w:val="0"/>
        </w:rPr>
        <w:t xml:space="preserve">Requirement Elicitation Summary – HelpDesk Pro</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ek7w9xhaqyri" w:id="1"/>
      <w:bookmarkEnd w:id="1"/>
      <w:r w:rsidDel="00000000" w:rsidR="00000000" w:rsidRPr="00000000">
        <w:rPr>
          <w:rFonts w:ascii="Times New Roman" w:cs="Times New Roman" w:eastAsia="Times New Roman" w:hAnsi="Times New Roman"/>
          <w:b w:val="1"/>
          <w:bCs w:val="1"/>
          <w:sz w:val="28"/>
          <w:szCs w:val="28"/>
          <w:rtl w:val="0"/>
        </w:rPr>
        <w:t xml:space="preserve">1. Purpose</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consolidates the findings gathered during stakeholder interviews with the Support Manager, Support Agent, and IT/Technical Team. It captures their current process challenges, business needs, and expectations from the proposed HelpDesk Pro system. The summary will serve as the foundation for analyzing and documenting business and functional requirements.</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v0azl5hyrtjh" w:id="2"/>
      <w:bookmarkEnd w:id="2"/>
      <w:r w:rsidDel="00000000" w:rsidR="00000000" w:rsidRPr="00000000">
        <w:rPr>
          <w:rFonts w:ascii="Times New Roman" w:cs="Times New Roman" w:eastAsia="Times New Roman" w:hAnsi="Times New Roman"/>
          <w:b w:val="1"/>
          <w:bCs w:val="1"/>
          <w:sz w:val="28"/>
          <w:szCs w:val="28"/>
          <w:rtl w:val="0"/>
        </w:rPr>
        <w:t xml:space="preserve">2. Stakeholders Consulted</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3.6942675159235"/>
        <w:gridCol w:w="1972.3566878980891"/>
        <w:gridCol w:w="5623.949044585987"/>
        <w:tblGridChange w:id="0">
          <w:tblGrid>
            <w:gridCol w:w="1763.6942675159235"/>
            <w:gridCol w:w="1972.3566878980891"/>
            <w:gridCol w:w="5623.94904458598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Stakeholder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 Focus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Stakeholder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operations, workload monitoring, escalation, reporting, and resolution performance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Agent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handling, ticket creation, prioritization, customer communication, and follow-ups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IT/Technical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 Stakeholder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escalations, investigation, ticket updates, resolution tracking, and reporting</w:t>
            </w:r>
          </w:p>
        </w:tc>
      </w:tr>
    </w:tbl>
    <w:p w:rsidR="00000000" w:rsidDel="00000000" w:rsidP="00000000" w:rsidRDefault="00000000" w:rsidRPr="00000000" w14:paraId="0000001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w5wtywr9l43u" w:id="3"/>
      <w:bookmarkEnd w:id="3"/>
      <w:r w:rsidDel="00000000" w:rsidR="00000000" w:rsidRPr="00000000">
        <w:rPr>
          <w:rFonts w:ascii="Times New Roman" w:cs="Times New Roman" w:eastAsia="Times New Roman" w:hAnsi="Times New Roman"/>
          <w:b w:val="1"/>
          <w:bCs w:val="1"/>
          <w:sz w:val="28"/>
          <w:szCs w:val="28"/>
          <w:rtl w:val="0"/>
        </w:rPr>
        <w:t xml:space="preserve">3. Current Process Overview</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support requests are currently received through email and phone. Support agents manually collect customer and issue details, record information in personal notes or Excel files, and attempt to resolve the issue. When technical assistance is required, agents contact the IT/Technical Team through informal channels such as email, phone, or direct communication.</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technical team investigates the issue and communicates updates or resolutions back to the support agent, who then informs the customer. There is no centralized system to manage the complete ticket lifecycle, resulting in limited visibility into ticket status, assignment, pending issues, and resolution timelines.</w:t>
      </w:r>
    </w:p>
    <w:p w:rsidR="00000000" w:rsidDel="00000000" w:rsidP="00000000" w:rsidRDefault="00000000" w:rsidRPr="00000000" w14:paraId="0000001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pz2heu26rtt" w:id="4"/>
      <w:bookmarkEnd w:id="4"/>
      <w:r w:rsidDel="00000000" w:rsidR="00000000" w:rsidRPr="00000000">
        <w:rPr>
          <w:rFonts w:ascii="Times New Roman" w:cs="Times New Roman" w:eastAsia="Times New Roman" w:hAnsi="Times New Roman"/>
          <w:b w:val="1"/>
          <w:bCs w:val="1"/>
          <w:sz w:val="28"/>
          <w:szCs w:val="28"/>
          <w:rtl w:val="0"/>
        </w:rPr>
        <w:t xml:space="preserve">4. Key Challenges Identified</w:t>
      </w:r>
    </w:p>
    <w:tbl>
      <w:tblPr>
        <w:tblStyle w:val="Table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6920"/>
        <w:tblGridChange w:id="0">
          <w:tblGrid>
            <w:gridCol w:w="2315"/>
            <w:gridCol w:w="69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Identified Challenge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Recording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issues are recorded manually across notes, emails, and spreadsheets.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standardized method exists for categorizing support requests.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assignment is informal, which may cause delays and unclear ownership.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formal priority levels or defined handling timelines are followed.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escalations are handled through informal communication without centralized tracking.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Agents and managers lack a shared view of ticket progress and pending issues.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Updates are sent manually, and customers may need to follow up repeatedly.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Resolution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Resolution details and customer confirmation are not consistently recorded in one place.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manual records make it difficult to monitor workload, recurring issues, overdue tickets, and resolution time.</w:t>
            </w:r>
          </w:p>
        </w:tc>
      </w:tr>
    </w:tbl>
    <w:p w:rsidR="00000000" w:rsidDel="00000000" w:rsidP="00000000" w:rsidRDefault="00000000" w:rsidRPr="00000000" w14:paraId="0000002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pq7ywywcn0k4" w:id="5"/>
      <w:bookmarkEnd w:id="5"/>
      <w:r w:rsidDel="00000000" w:rsidR="00000000" w:rsidRPr="00000000">
        <w:rPr>
          <w:rFonts w:ascii="Times New Roman" w:cs="Times New Roman" w:eastAsia="Times New Roman" w:hAnsi="Times New Roman"/>
          <w:b w:val="1"/>
          <w:bCs w:val="1"/>
          <w:sz w:val="28"/>
          <w:szCs w:val="28"/>
          <w:rtl w:val="0"/>
        </w:rPr>
        <w:t xml:space="preserve">5. Consolidated Business Needs</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stakeholder discussions, the following business needs were identified:</w:t>
      </w:r>
    </w:p>
    <w:p w:rsidR="00000000" w:rsidDel="00000000" w:rsidP="00000000" w:rsidRDefault="00000000" w:rsidRPr="00000000" w14:paraId="0000002B">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centralized system to record and track customer support requests from creation to closure.</w:t>
      </w:r>
    </w:p>
    <w:p w:rsidR="00000000" w:rsidDel="00000000" w:rsidP="00000000" w:rsidRDefault="00000000" w:rsidRPr="00000000" w14:paraId="0000002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Standardized ticket categorization and priority classification.</w:t>
      </w:r>
    </w:p>
    <w:p w:rsidR="00000000" w:rsidDel="00000000" w:rsidP="00000000" w:rsidRDefault="00000000" w:rsidRPr="00000000" w14:paraId="0000002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ticket ownership and structured assignment to support agents or technical team members.</w:t>
      </w:r>
    </w:p>
    <w:p w:rsidR="00000000" w:rsidDel="00000000" w:rsidP="00000000" w:rsidRDefault="00000000" w:rsidRPr="00000000" w14:paraId="0000002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formal escalation process with visibility into escalated and pending tickets.</w:t>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ticket details, including customer information, issue description, relevant attachments, troubleshooting steps, and communication history.</w:t>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status tracking and progress updates for support agents and the technical team.</w:t>
      </w:r>
    </w:p>
    <w:p w:rsidR="00000000" w:rsidDel="00000000" w:rsidP="00000000" w:rsidRDefault="00000000" w:rsidRPr="00000000" w14:paraId="0000003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Timely customer notifications and reminders to reduce repeated follow-ups.</w:t>
      </w:r>
    </w:p>
    <w:p w:rsidR="00000000" w:rsidDel="00000000" w:rsidP="00000000" w:rsidRDefault="00000000" w:rsidRPr="00000000" w14:paraId="0000003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Resolution tracking, including resolution notes and customer confirmation before closure.</w:t>
      </w:r>
    </w:p>
    <w:p w:rsidR="00000000" w:rsidDel="00000000" w:rsidP="00000000" w:rsidRDefault="00000000" w:rsidRPr="00000000" w14:paraId="00000033">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Managerial dashboards and reports to monitor workload, ticket status, overdue issues, recurring categories, and resolution performance.</w:t>
      </w:r>
    </w:p>
    <w:p w:rsidR="00000000" w:rsidDel="00000000" w:rsidP="00000000" w:rsidRDefault="00000000" w:rsidRPr="00000000" w14:paraId="0000003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b5zge91igxfu" w:id="6"/>
      <w:bookmarkEnd w:id="6"/>
      <w:r w:rsidDel="00000000" w:rsidR="00000000" w:rsidRPr="00000000">
        <w:rPr>
          <w:rFonts w:ascii="Times New Roman" w:cs="Times New Roman" w:eastAsia="Times New Roman" w:hAnsi="Times New Roman"/>
          <w:b w:val="1"/>
          <w:bCs w:val="1"/>
          <w:sz w:val="28"/>
          <w:szCs w:val="28"/>
          <w:rtl w:val="0"/>
        </w:rPr>
        <w:t xml:space="preserve">6. Stakeholder-Specific Expectations</w:t>
      </w:r>
    </w:p>
    <w:tbl>
      <w:tblPr>
        <w:tblStyle w:val="Table3"/>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7490"/>
        <w:tblGridChange w:id="0">
          <w:tblGrid>
            <w:gridCol w:w="1745"/>
            <w:gridCol w:w="74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Stakeholder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Expectations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Centralized visibility, balanced workload, formal escalation, performance monitoring, and assurance that no customer issue is overlooked.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Agent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ticket creation, clear assignment, priority visibility, status tracking, reminders, and reduced manual follow-ups.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IT/Technical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escalation details, clear priority, a dedicated escalation queue, progress updates, communication history, and resolution tracking.</w:t>
            </w:r>
          </w:p>
        </w:tc>
      </w:tr>
    </w:tbl>
    <w:p w:rsidR="00000000" w:rsidDel="00000000" w:rsidP="00000000" w:rsidRDefault="00000000" w:rsidRPr="00000000" w14:paraId="0000003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xmc6n38pjqa" w:id="7"/>
      <w:bookmarkEnd w:id="7"/>
      <w:r w:rsidDel="00000000" w:rsidR="00000000" w:rsidRPr="00000000">
        <w:rPr>
          <w:rFonts w:ascii="Times New Roman" w:cs="Times New Roman" w:eastAsia="Times New Roman" w:hAnsi="Times New Roman"/>
          <w:b w:val="1"/>
          <w:bCs w:val="1"/>
          <w:sz w:val="28"/>
          <w:szCs w:val="28"/>
          <w:rtl w:val="0"/>
        </w:rPr>
        <w:t xml:space="preserve">7. Proposed System Capabilities</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HelpDesk Pro system is expected to support the following capabilities:</w:t>
      </w:r>
    </w:p>
    <w:p w:rsidR="00000000" w:rsidDel="00000000" w:rsidP="00000000" w:rsidRDefault="00000000" w:rsidRPr="00000000" w14:paraId="0000003F">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creation and centralized ticket records.</w:t>
      </w:r>
    </w:p>
    <w:p w:rsidR="00000000" w:rsidDel="00000000" w:rsidP="00000000" w:rsidRDefault="00000000" w:rsidRPr="00000000" w14:paraId="00000040">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categorization and priority management.</w:t>
      </w:r>
    </w:p>
    <w:p w:rsidR="00000000" w:rsidDel="00000000" w:rsidP="00000000" w:rsidRDefault="00000000" w:rsidRPr="00000000" w14:paraId="0000004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 and reassignment of tickets.</w:t>
      </w:r>
    </w:p>
    <w:p w:rsidR="00000000" w:rsidDel="00000000" w:rsidP="00000000" w:rsidRDefault="00000000" w:rsidRPr="00000000" w14:paraId="00000042">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status and progress tracking.</w:t>
      </w:r>
    </w:p>
    <w:p w:rsidR="00000000" w:rsidDel="00000000" w:rsidP="00000000" w:rsidRDefault="00000000" w:rsidRPr="00000000" w14:paraId="00000043">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escalation management.</w:t>
      </w:r>
    </w:p>
    <w:p w:rsidR="00000000" w:rsidDel="00000000" w:rsidP="00000000" w:rsidRDefault="00000000" w:rsidRPr="00000000" w14:paraId="0000004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notes and communication history.</w:t>
      </w:r>
    </w:p>
    <w:p w:rsidR="00000000" w:rsidDel="00000000" w:rsidP="00000000" w:rsidRDefault="00000000" w:rsidRPr="00000000" w14:paraId="0000004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notifications and follow-up reminders.</w:t>
      </w:r>
    </w:p>
    <w:p w:rsidR="00000000" w:rsidDel="00000000" w:rsidP="00000000" w:rsidRDefault="00000000" w:rsidRPr="00000000" w14:paraId="0000004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Resolution recording and customer confirmation.</w:t>
      </w:r>
    </w:p>
    <w:p w:rsidR="00000000" w:rsidDel="00000000" w:rsidP="00000000" w:rsidRDefault="00000000" w:rsidRPr="00000000" w14:paraId="00000047">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Dashboards and reports for workload and resolution monitoring.</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capabilities represent proposed solutions based on stakeholder input and are subject to further requirement analysis and validation.</w:t>
      </w:r>
    </w:p>
    <w:p w:rsidR="00000000" w:rsidDel="00000000" w:rsidP="00000000" w:rsidRDefault="00000000" w:rsidRPr="00000000" w14:paraId="0000004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l18iu0k5z4sr" w:id="8"/>
      <w:bookmarkEnd w:id="8"/>
      <w:r w:rsidDel="00000000" w:rsidR="00000000" w:rsidRPr="00000000">
        <w:rPr>
          <w:rFonts w:ascii="Times New Roman" w:cs="Times New Roman" w:eastAsia="Times New Roman" w:hAnsi="Times New Roman"/>
          <w:b w:val="1"/>
          <w:bCs w:val="1"/>
          <w:sz w:val="28"/>
          <w:szCs w:val="28"/>
          <w:rtl w:val="0"/>
        </w:rPr>
        <w:t xml:space="preserve">8. Items Requiring Further Analysis or Validation</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details require further clarification before finalizing the requirements:</w:t>
      </w:r>
    </w:p>
    <w:p w:rsidR="00000000" w:rsidDel="00000000" w:rsidP="00000000" w:rsidRDefault="00000000" w:rsidRPr="00000000" w14:paraId="0000004B">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Exact ticket priority levels and criteria for assigning them.</w:t>
      </w:r>
    </w:p>
    <w:p w:rsidR="00000000" w:rsidDel="00000000" w:rsidP="00000000" w:rsidRDefault="00000000" w:rsidRPr="00000000" w14:paraId="0000004C">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response and resolution timelines for each priority.</w:t>
      </w:r>
    </w:p>
    <w:p w:rsidR="00000000" w:rsidDel="00000000" w:rsidP="00000000" w:rsidRDefault="00000000" w:rsidRPr="00000000" w14:paraId="0000004D">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Rules for automatic or manual ticket assignment.</w:t>
      </w:r>
    </w:p>
    <w:p w:rsidR="00000000" w:rsidDel="00000000" w:rsidP="00000000" w:rsidRDefault="00000000" w:rsidRPr="00000000" w14:paraId="0000004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Escalation conditions, responsible roles, and escalation timelines.</w:t>
      </w:r>
    </w:p>
    <w:p w:rsidR="00000000" w:rsidDel="00000000" w:rsidP="00000000" w:rsidRDefault="00000000" w:rsidRPr="00000000" w14:paraId="0000004F">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statuses and conditions for moving between statuses.</w:t>
      </w:r>
    </w:p>
    <w:p w:rsidR="00000000" w:rsidDel="00000000" w:rsidP="00000000" w:rsidRDefault="00000000" w:rsidRPr="00000000" w14:paraId="0000005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notification events and communication frequency.</w:t>
      </w:r>
    </w:p>
    <w:p w:rsidR="00000000" w:rsidDel="00000000" w:rsidP="00000000" w:rsidRDefault="00000000" w:rsidRPr="00000000" w14:paraId="00000051">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Criteria for confirming resolution and closing a ticket.</w:t>
      </w:r>
    </w:p>
    <w:p w:rsidR="00000000" w:rsidDel="00000000" w:rsidP="00000000" w:rsidRDefault="00000000" w:rsidRPr="00000000" w14:paraId="0000005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reporting metrics and dashboard requirements.</w:t>
      </w:r>
    </w:p>
    <w:p w:rsidR="00000000" w:rsidDel="00000000" w:rsidP="00000000" w:rsidRDefault="00000000" w:rsidRPr="00000000" w14:paraId="00000053">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access levels and permissions for different roles.</w:t>
      </w:r>
    </w:p>
    <w:p w:rsidR="00000000" w:rsidDel="00000000" w:rsidP="00000000" w:rsidRDefault="00000000" w:rsidRPr="00000000" w14:paraId="0000005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f2ctwgva70xi" w:id="9"/>
      <w:bookmarkEnd w:id="9"/>
      <w:r w:rsidDel="00000000" w:rsidR="00000000" w:rsidRPr="00000000">
        <w:rPr>
          <w:rFonts w:ascii="Times New Roman" w:cs="Times New Roman" w:eastAsia="Times New Roman" w:hAnsi="Times New Roman"/>
          <w:b w:val="1"/>
          <w:bCs w:val="1"/>
          <w:sz w:val="28"/>
          <w:szCs w:val="28"/>
          <w:rtl w:val="0"/>
        </w:rPr>
        <w:t xml:space="preserve">9. Initial Conclusion</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stakeholder interviews indicate a common need for a centralized ticket management solution that improves visibility, accountability, communication, and resolution tracking across the support process. The findings will be used to define and prioritize business requirements, followed by detailed functional requirements and process modelling.</w:t>
      </w:r>
    </w:p>
    <w:p w:rsidR="00000000" w:rsidDel="00000000" w:rsidP="00000000" w:rsidRDefault="00000000" w:rsidRPr="00000000" w14:paraId="0000005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sps7dhm7kwy2" w:id="10"/>
      <w:bookmarkEnd w:id="10"/>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vhop40q52t4s" w:id="11"/>
      <w:bookmarkEnd w:id="11"/>
      <w:r w:rsidDel="00000000" w:rsidR="00000000" w:rsidRPr="00000000">
        <w:rPr>
          <w:rFonts w:ascii="Times New Roman" w:cs="Times New Roman" w:eastAsia="Times New Roman" w:hAnsi="Times New Roman"/>
          <w:b w:val="1"/>
          <w:bCs w:val="1"/>
          <w:sz w:val="28"/>
          <w:szCs w:val="28"/>
          <w:rtl w:val="0"/>
        </w:rPr>
        <w:t xml:space="preserve">10. Document Status</w:t>
      </w:r>
    </w:p>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Draft – Pending Requirement Analysis</w:t>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Prepared by:</w:t>
      </w:r>
      <w:r w:rsidDel="00000000" w:rsidR="00000000" w:rsidRPr="00000000">
        <w:rPr>
          <w:rFonts w:ascii="Times New Roman" w:cs="Times New Roman" w:eastAsia="Times New Roman" w:hAnsi="Times New Roman"/>
          <w:rtl w:val="0"/>
        </w:rPr>
        <w:t xml:space="preserve"> Business Analyst</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w:t>
      </w:r>
      <w:r w:rsidDel="00000000" w:rsidR="00000000" w:rsidRPr="00000000">
        <w:rPr>
          <w:rFonts w:ascii="Times New Roman" w:cs="Times New Roman" w:eastAsia="Times New Roman" w:hAnsi="Times New Roman"/>
          <w:rtl w:val="0"/>
        </w:rPr>
        <w:t xml:space="preserve"> HelpDesk Pro</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w:t>
      </w:r>
      <w:r w:rsidDel="00000000" w:rsidR="00000000" w:rsidRPr="00000000">
        <w:rPr>
          <w:rFonts w:ascii="Times New Roman" w:cs="Times New Roman" w:eastAsia="Times New Roman" w:hAnsi="Times New Roman"/>
          <w:rtl w:val="0"/>
        </w:rPr>
        <w:t xml:space="preserve"> This summary consolidates stakeholder interview findings. Requirements will be reviewed, prioritized, and validated before being finalized in the Business Requirements Document (BRD).</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